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DF" w:rsidRPr="00D852DF" w:rsidRDefault="00D852DF" w:rsidP="00D852DF">
      <w:pPr>
        <w:jc w:val="center"/>
        <w:rPr>
          <w:rFonts w:ascii="Arial" w:hAnsi="Arial"/>
          <w:b/>
          <w:sz w:val="32"/>
          <w:u w:val="single"/>
        </w:rPr>
      </w:pPr>
      <w:bookmarkStart w:id="0" w:name="_GoBack"/>
      <w:bookmarkEnd w:id="0"/>
      <w:r w:rsidRPr="00D852DF">
        <w:rPr>
          <w:rFonts w:ascii="Arial" w:hAnsi="Arial"/>
          <w:b/>
          <w:sz w:val="32"/>
          <w:u w:val="single"/>
        </w:rPr>
        <w:t>Guidelines for Damask Befrienders</w:t>
      </w:r>
    </w:p>
    <w:p w:rsidR="00D852DF" w:rsidRDefault="00D852DF"/>
    <w:p w:rsidR="00D852DF" w:rsidRPr="00D852DF" w:rsidRDefault="00D852DF" w:rsidP="00D852DF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8"/>
        </w:rPr>
      </w:pPr>
      <w:r w:rsidRPr="00D852DF">
        <w:rPr>
          <w:rFonts w:ascii="Arial" w:hAnsi="Arial"/>
          <w:sz w:val="28"/>
        </w:rPr>
        <w:t>Initial assessment of client by manager of befriending programme and form completed</w:t>
      </w:r>
    </w:p>
    <w:p w:rsidR="00D852DF" w:rsidRPr="00D852DF" w:rsidRDefault="00D852DF" w:rsidP="00D852DF">
      <w:pPr>
        <w:jc w:val="both"/>
        <w:rPr>
          <w:rFonts w:ascii="Arial" w:hAnsi="Arial"/>
          <w:sz w:val="28"/>
        </w:rPr>
      </w:pPr>
    </w:p>
    <w:p w:rsidR="00D852DF" w:rsidRPr="00D852DF" w:rsidRDefault="00D852DF" w:rsidP="00D852DF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8"/>
        </w:rPr>
      </w:pPr>
      <w:r w:rsidRPr="00D852DF">
        <w:rPr>
          <w:rFonts w:ascii="Arial" w:hAnsi="Arial"/>
          <w:sz w:val="28"/>
        </w:rPr>
        <w:t>Volunteer introduced to client and frequency of visiting arranged – usually at least fortnightly</w:t>
      </w:r>
    </w:p>
    <w:p w:rsidR="00D852DF" w:rsidRPr="00D852DF" w:rsidRDefault="00D852DF" w:rsidP="00D852DF">
      <w:pPr>
        <w:jc w:val="both"/>
        <w:rPr>
          <w:rFonts w:ascii="Arial" w:hAnsi="Arial"/>
          <w:sz w:val="28"/>
        </w:rPr>
      </w:pPr>
    </w:p>
    <w:p w:rsidR="00D852DF" w:rsidRPr="00D852DF" w:rsidRDefault="00D852DF" w:rsidP="00D852DF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8"/>
        </w:rPr>
      </w:pPr>
      <w:r w:rsidRPr="00D852DF">
        <w:rPr>
          <w:rFonts w:ascii="Arial" w:hAnsi="Arial"/>
          <w:sz w:val="28"/>
        </w:rPr>
        <w:t>Review to take place after 4 – 6 visits, and every six months thereafter</w:t>
      </w:r>
    </w:p>
    <w:p w:rsidR="00D852DF" w:rsidRPr="00D852DF" w:rsidRDefault="00D852DF" w:rsidP="00D852DF">
      <w:pPr>
        <w:jc w:val="both"/>
        <w:rPr>
          <w:rFonts w:ascii="Arial" w:hAnsi="Arial"/>
          <w:sz w:val="28"/>
        </w:rPr>
      </w:pPr>
    </w:p>
    <w:p w:rsidR="00D852DF" w:rsidRPr="00D852DF" w:rsidRDefault="00D852DF" w:rsidP="00D852DF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8"/>
        </w:rPr>
      </w:pPr>
      <w:r w:rsidRPr="00D852DF">
        <w:rPr>
          <w:rFonts w:ascii="Arial" w:hAnsi="Arial"/>
          <w:sz w:val="28"/>
        </w:rPr>
        <w:t>Expenses – the volunteer can claim any mileage within a 10 mile radius. Longer trips should be cleared beforehand with the manager.  The volunteer can claim expenses up to £3.50 per outing for coffee etc (a receipt is needed). Additional expenses (eg a cinema ticket) may be claimed if agreed with the manager.</w:t>
      </w:r>
    </w:p>
    <w:p w:rsidR="00D852DF" w:rsidRDefault="00D852DF" w:rsidP="00D852DF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8"/>
        </w:rPr>
      </w:pPr>
      <w:r w:rsidRPr="00D852DF">
        <w:rPr>
          <w:rFonts w:ascii="Arial" w:hAnsi="Arial"/>
          <w:sz w:val="28"/>
        </w:rPr>
        <w:t>Parking can be claimed for hospital visits.</w:t>
      </w:r>
    </w:p>
    <w:p w:rsidR="00D852DF" w:rsidRDefault="00D852DF" w:rsidP="00D852DF">
      <w:pPr>
        <w:jc w:val="both"/>
        <w:rPr>
          <w:rFonts w:ascii="Arial" w:hAnsi="Arial"/>
          <w:sz w:val="28"/>
        </w:rPr>
      </w:pPr>
    </w:p>
    <w:p w:rsidR="00D852DF" w:rsidRDefault="00D852DF" w:rsidP="00D852DF">
      <w:pPr>
        <w:jc w:val="both"/>
        <w:rPr>
          <w:rFonts w:ascii="Arial" w:hAnsi="Arial"/>
          <w:sz w:val="28"/>
        </w:rPr>
      </w:pPr>
    </w:p>
    <w:p w:rsidR="00D852DF" w:rsidRDefault="00D852DF" w:rsidP="00D852DF">
      <w:pPr>
        <w:jc w:val="center"/>
        <w:rPr>
          <w:rFonts w:ascii="Arial" w:hAnsi="Arial"/>
          <w:b/>
          <w:sz w:val="28"/>
          <w:u w:val="single"/>
        </w:rPr>
      </w:pPr>
      <w:r w:rsidRPr="00D852DF">
        <w:rPr>
          <w:rFonts w:ascii="Arial" w:hAnsi="Arial"/>
          <w:b/>
          <w:sz w:val="28"/>
          <w:u w:val="single"/>
        </w:rPr>
        <w:t>Volunteer’s Requirements</w:t>
      </w:r>
    </w:p>
    <w:p w:rsidR="00D852DF" w:rsidRDefault="00D852DF" w:rsidP="00D852DF">
      <w:pPr>
        <w:jc w:val="center"/>
        <w:rPr>
          <w:rFonts w:ascii="Arial" w:hAnsi="Arial"/>
          <w:b/>
          <w:sz w:val="28"/>
          <w:u w:val="single"/>
        </w:rPr>
      </w:pPr>
    </w:p>
    <w:p w:rsidR="00D852DF" w:rsidRPr="00D852DF" w:rsidRDefault="00D852DF" w:rsidP="00D852DF">
      <w:pPr>
        <w:pStyle w:val="ListParagraph"/>
        <w:numPr>
          <w:ilvl w:val="0"/>
          <w:numId w:val="3"/>
        </w:numPr>
        <w:jc w:val="both"/>
        <w:rPr>
          <w:rFonts w:ascii="Arial" w:hAnsi="Arial"/>
          <w:sz w:val="28"/>
        </w:rPr>
      </w:pPr>
      <w:r w:rsidRPr="00D852DF">
        <w:rPr>
          <w:rFonts w:ascii="Arial" w:hAnsi="Arial"/>
          <w:sz w:val="28"/>
        </w:rPr>
        <w:t>Interview – by manager and at least one Board member</w:t>
      </w:r>
    </w:p>
    <w:p w:rsidR="00D852DF" w:rsidRDefault="00D852DF" w:rsidP="00D852DF">
      <w:pPr>
        <w:jc w:val="both"/>
        <w:rPr>
          <w:rFonts w:ascii="Arial" w:hAnsi="Arial"/>
          <w:sz w:val="28"/>
        </w:rPr>
      </w:pPr>
    </w:p>
    <w:p w:rsidR="00D852DF" w:rsidRPr="00D852DF" w:rsidRDefault="00D852DF" w:rsidP="00D852DF">
      <w:pPr>
        <w:pStyle w:val="ListParagraph"/>
        <w:numPr>
          <w:ilvl w:val="0"/>
          <w:numId w:val="3"/>
        </w:numPr>
        <w:jc w:val="both"/>
        <w:rPr>
          <w:rFonts w:ascii="Arial" w:hAnsi="Arial"/>
          <w:sz w:val="28"/>
        </w:rPr>
      </w:pPr>
      <w:r w:rsidRPr="00D852DF">
        <w:rPr>
          <w:rFonts w:ascii="Arial" w:hAnsi="Arial"/>
          <w:sz w:val="28"/>
        </w:rPr>
        <w:t>Training – on vulnerable adults and on lifting and handling</w:t>
      </w:r>
    </w:p>
    <w:p w:rsidR="00D852DF" w:rsidRDefault="00D852DF" w:rsidP="00D852DF">
      <w:pPr>
        <w:jc w:val="both"/>
        <w:rPr>
          <w:rFonts w:ascii="Arial" w:hAnsi="Arial"/>
          <w:sz w:val="28"/>
        </w:rPr>
      </w:pPr>
    </w:p>
    <w:p w:rsidR="00D852DF" w:rsidRPr="00D852DF" w:rsidRDefault="00D852DF" w:rsidP="00D852DF">
      <w:pPr>
        <w:pStyle w:val="ListParagraph"/>
        <w:numPr>
          <w:ilvl w:val="0"/>
          <w:numId w:val="3"/>
        </w:numPr>
        <w:jc w:val="both"/>
        <w:rPr>
          <w:rFonts w:ascii="Arial" w:hAnsi="Arial"/>
          <w:sz w:val="28"/>
        </w:rPr>
      </w:pPr>
      <w:r w:rsidRPr="00D852DF">
        <w:rPr>
          <w:rFonts w:ascii="Arial" w:hAnsi="Arial"/>
          <w:sz w:val="28"/>
        </w:rPr>
        <w:t>Car Insurance – to be checked. (A list of car insurers is available)</w:t>
      </w:r>
    </w:p>
    <w:p w:rsidR="00D852DF" w:rsidRDefault="00D852DF" w:rsidP="00D852DF">
      <w:pPr>
        <w:jc w:val="both"/>
        <w:rPr>
          <w:rFonts w:ascii="Arial" w:hAnsi="Arial"/>
          <w:sz w:val="28"/>
        </w:rPr>
      </w:pPr>
    </w:p>
    <w:p w:rsidR="00D852DF" w:rsidRPr="00D852DF" w:rsidRDefault="00D852DF" w:rsidP="00D852DF">
      <w:pPr>
        <w:pStyle w:val="ListParagraph"/>
        <w:numPr>
          <w:ilvl w:val="0"/>
          <w:numId w:val="3"/>
        </w:numPr>
        <w:jc w:val="both"/>
        <w:rPr>
          <w:rFonts w:ascii="Arial" w:hAnsi="Arial"/>
          <w:sz w:val="28"/>
        </w:rPr>
      </w:pPr>
      <w:r w:rsidRPr="00D852DF">
        <w:rPr>
          <w:rFonts w:ascii="Arial" w:hAnsi="Arial"/>
          <w:sz w:val="28"/>
        </w:rPr>
        <w:t>Police Check – may be required.</w:t>
      </w:r>
    </w:p>
    <w:p w:rsidR="00D852DF" w:rsidRDefault="00D852DF" w:rsidP="00D852DF">
      <w:pPr>
        <w:jc w:val="both"/>
        <w:rPr>
          <w:rFonts w:ascii="Arial" w:hAnsi="Arial"/>
          <w:sz w:val="28"/>
        </w:rPr>
      </w:pPr>
    </w:p>
    <w:p w:rsidR="00D852DF" w:rsidRPr="00D852DF" w:rsidRDefault="00D852DF" w:rsidP="00D852DF">
      <w:pPr>
        <w:pStyle w:val="ListParagraph"/>
        <w:numPr>
          <w:ilvl w:val="0"/>
          <w:numId w:val="3"/>
        </w:numPr>
        <w:jc w:val="both"/>
        <w:rPr>
          <w:rFonts w:ascii="Arial" w:hAnsi="Arial"/>
          <w:sz w:val="28"/>
        </w:rPr>
      </w:pPr>
      <w:r w:rsidRPr="00D852DF">
        <w:rPr>
          <w:rFonts w:ascii="Arial" w:hAnsi="Arial"/>
          <w:sz w:val="28"/>
        </w:rPr>
        <w:t>Any adverse incident or accident must be reported to the befriender manager at the earliest opportunity.</w:t>
      </w:r>
    </w:p>
    <w:p w:rsidR="00D852DF" w:rsidRDefault="00D852DF" w:rsidP="00D852DF">
      <w:pPr>
        <w:jc w:val="both"/>
        <w:rPr>
          <w:rFonts w:ascii="Arial" w:hAnsi="Arial"/>
          <w:sz w:val="28"/>
        </w:rPr>
      </w:pPr>
    </w:p>
    <w:p w:rsidR="00D852DF" w:rsidRPr="00D852DF" w:rsidRDefault="00D852DF" w:rsidP="00D852DF">
      <w:pPr>
        <w:pStyle w:val="ListParagraph"/>
        <w:numPr>
          <w:ilvl w:val="0"/>
          <w:numId w:val="3"/>
        </w:numPr>
        <w:jc w:val="both"/>
        <w:rPr>
          <w:rFonts w:ascii="Arial" w:hAnsi="Arial"/>
          <w:sz w:val="28"/>
        </w:rPr>
      </w:pPr>
      <w:r w:rsidRPr="00D852DF">
        <w:rPr>
          <w:rFonts w:ascii="Arial" w:hAnsi="Arial"/>
          <w:sz w:val="28"/>
        </w:rPr>
        <w:t xml:space="preserve">Please note – no gifts </w:t>
      </w:r>
      <w:r w:rsidR="007C5026">
        <w:rPr>
          <w:rFonts w:ascii="Arial" w:hAnsi="Arial"/>
          <w:sz w:val="28"/>
        </w:rPr>
        <w:t>over a value of £10 should</w:t>
      </w:r>
      <w:r w:rsidRPr="00D852DF">
        <w:rPr>
          <w:rFonts w:ascii="Arial" w:hAnsi="Arial"/>
          <w:sz w:val="28"/>
        </w:rPr>
        <w:t xml:space="preserve"> be given or received.</w:t>
      </w:r>
    </w:p>
    <w:p w:rsidR="00D852DF" w:rsidRPr="00D852DF" w:rsidRDefault="00D852DF" w:rsidP="00D852DF">
      <w:pPr>
        <w:jc w:val="both"/>
        <w:rPr>
          <w:rFonts w:ascii="Arial" w:hAnsi="Arial"/>
          <w:sz w:val="28"/>
        </w:rPr>
      </w:pPr>
    </w:p>
    <w:p w:rsidR="00D852DF" w:rsidRDefault="00D852DF"/>
    <w:sectPr w:rsidR="00D852DF" w:rsidSect="00D852D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B81"/>
    <w:multiLevelType w:val="hybridMultilevel"/>
    <w:tmpl w:val="7F741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95FE6"/>
    <w:multiLevelType w:val="hybridMultilevel"/>
    <w:tmpl w:val="8692F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DE4F4D"/>
    <w:multiLevelType w:val="hybridMultilevel"/>
    <w:tmpl w:val="0DE8F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DF"/>
    <w:rsid w:val="002F7C41"/>
    <w:rsid w:val="007C5026"/>
    <w:rsid w:val="00D852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2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0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02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2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0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02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Ker</dc:creator>
  <cp:lastModifiedBy>user</cp:lastModifiedBy>
  <cp:revision>2</cp:revision>
  <cp:lastPrinted>2013-11-04T21:39:00Z</cp:lastPrinted>
  <dcterms:created xsi:type="dcterms:W3CDTF">2014-01-28T10:41:00Z</dcterms:created>
  <dcterms:modified xsi:type="dcterms:W3CDTF">2014-01-28T10:41:00Z</dcterms:modified>
</cp:coreProperties>
</file>