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B3281" w14:textId="77777777" w:rsidR="00BB1751" w:rsidRDefault="00BB1751" w:rsidP="006909A5">
      <w:pPr>
        <w:pStyle w:val="Heading1"/>
        <w:jc w:val="center"/>
        <w:rPr>
          <w:lang w:val="en-GB"/>
        </w:rPr>
      </w:pPr>
      <w:r>
        <w:rPr>
          <w:lang w:val="en-GB"/>
        </w:rPr>
        <w:t>REGISTERED COMPANY NUMBER: NI608313 (Northern Ireland)</w:t>
      </w:r>
    </w:p>
    <w:p w14:paraId="00CD520A" w14:textId="77777777" w:rsidR="006C0402" w:rsidRDefault="006C0402" w:rsidP="006C0402">
      <w:pPr>
        <w:rPr>
          <w:lang w:val="en-GB"/>
        </w:rPr>
      </w:pPr>
    </w:p>
    <w:p w14:paraId="5FD0EE92" w14:textId="77777777" w:rsidR="006C0402" w:rsidRDefault="006C0402" w:rsidP="006C0402">
      <w:pPr>
        <w:rPr>
          <w:lang w:val="en-GB"/>
        </w:rPr>
      </w:pPr>
    </w:p>
    <w:p w14:paraId="6D5D45EF" w14:textId="77777777" w:rsidR="006C0402" w:rsidRDefault="006C0402" w:rsidP="006C0402">
      <w:pPr>
        <w:rPr>
          <w:lang w:val="en-GB"/>
        </w:rPr>
      </w:pPr>
    </w:p>
    <w:p w14:paraId="2E50C089" w14:textId="77777777" w:rsidR="006C0402" w:rsidRDefault="006C0402" w:rsidP="006C0402">
      <w:pPr>
        <w:rPr>
          <w:lang w:val="en-GB"/>
        </w:rPr>
      </w:pPr>
    </w:p>
    <w:p w14:paraId="6AF71205" w14:textId="77777777" w:rsidR="006C0402" w:rsidRPr="006C0402" w:rsidRDefault="006C0402" w:rsidP="006C0402">
      <w:pPr>
        <w:rPr>
          <w:lang w:val="en-GB"/>
        </w:rPr>
      </w:pPr>
    </w:p>
    <w:p w14:paraId="237B4A3F" w14:textId="77777777" w:rsidR="00BB1751" w:rsidRDefault="00BB1751" w:rsidP="006909A5">
      <w:pPr>
        <w:keepLines w:val="0"/>
        <w:tabs>
          <w:tab w:val="right" w:pos="10532"/>
        </w:tabs>
        <w:ind w:left="892" w:right="891"/>
        <w:rPr>
          <w:lang w:val="en-GB"/>
        </w:rPr>
      </w:pPr>
      <w:r>
        <w:rPr>
          <w:lang w:val="en-GB"/>
        </w:rPr>
        <w:tab/>
      </w:r>
    </w:p>
    <w:p w14:paraId="4BDC1340" w14:textId="77777777" w:rsidR="00BB1751" w:rsidRDefault="006C0402" w:rsidP="006C0402">
      <w:pPr>
        <w:keepLines w:val="0"/>
        <w:tabs>
          <w:tab w:val="left" w:pos="892"/>
        </w:tabs>
        <w:ind w:left="892" w:right="891"/>
        <w:jc w:val="center"/>
        <w:rPr>
          <w:lang w:val="en-GB"/>
        </w:rPr>
      </w:pPr>
      <w:r>
        <w:rPr>
          <w:noProof/>
          <w:lang w:val="en-GB"/>
        </w:rPr>
        <w:drawing>
          <wp:inline distT="0" distB="0" distL="0" distR="0" wp14:anchorId="4E6957FB" wp14:editId="3A61261B">
            <wp:extent cx="4880486" cy="31527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mask Logo.png"/>
                    <pic:cNvPicPr/>
                  </pic:nvPicPr>
                  <pic:blipFill>
                    <a:blip r:embed="rId7"/>
                    <a:stretch>
                      <a:fillRect/>
                    </a:stretch>
                  </pic:blipFill>
                  <pic:spPr>
                    <a:xfrm>
                      <a:off x="0" y="0"/>
                      <a:ext cx="4882807" cy="3154275"/>
                    </a:xfrm>
                    <a:prstGeom prst="rect">
                      <a:avLst/>
                    </a:prstGeom>
                  </pic:spPr>
                </pic:pic>
              </a:graphicData>
            </a:graphic>
          </wp:inline>
        </w:drawing>
      </w:r>
    </w:p>
    <w:p w14:paraId="54DB5936" w14:textId="77777777" w:rsidR="00BB1751" w:rsidRDefault="00BB1751">
      <w:pPr>
        <w:keepLines w:val="0"/>
        <w:tabs>
          <w:tab w:val="left" w:pos="892"/>
        </w:tabs>
        <w:ind w:left="892" w:right="891"/>
        <w:rPr>
          <w:lang w:val="en-GB"/>
        </w:rPr>
      </w:pPr>
    </w:p>
    <w:p w14:paraId="7DFA5A15" w14:textId="77777777" w:rsidR="00BB1751" w:rsidRDefault="00BB1751">
      <w:pPr>
        <w:keepLines w:val="0"/>
        <w:tabs>
          <w:tab w:val="left" w:pos="892"/>
        </w:tabs>
        <w:ind w:left="892" w:right="891"/>
        <w:rPr>
          <w:lang w:val="en-GB"/>
        </w:rPr>
      </w:pPr>
    </w:p>
    <w:p w14:paraId="085EE64C" w14:textId="77777777" w:rsidR="00BB1751" w:rsidRDefault="00BB1751">
      <w:pPr>
        <w:keepLines w:val="0"/>
        <w:tabs>
          <w:tab w:val="left" w:pos="892"/>
        </w:tabs>
        <w:ind w:left="892" w:right="891"/>
        <w:rPr>
          <w:lang w:val="en-GB"/>
        </w:rPr>
      </w:pPr>
    </w:p>
    <w:p w14:paraId="3BB59F17" w14:textId="77777777" w:rsidR="00BB1751" w:rsidRDefault="00BB1751">
      <w:pPr>
        <w:keepLines w:val="0"/>
        <w:tabs>
          <w:tab w:val="left" w:pos="892"/>
        </w:tabs>
        <w:ind w:left="892" w:right="891"/>
        <w:rPr>
          <w:lang w:val="en-GB"/>
        </w:rPr>
      </w:pPr>
    </w:p>
    <w:p w14:paraId="41A51903" w14:textId="77777777" w:rsidR="00BB1751" w:rsidRDefault="00BB1751">
      <w:pPr>
        <w:keepLines w:val="0"/>
        <w:tabs>
          <w:tab w:val="left" w:pos="892"/>
        </w:tabs>
        <w:ind w:left="892" w:right="891"/>
        <w:rPr>
          <w:lang w:val="en-GB"/>
        </w:rPr>
      </w:pPr>
    </w:p>
    <w:p w14:paraId="75BD51E4" w14:textId="77777777" w:rsidR="00BB1751" w:rsidRDefault="00BB1751">
      <w:pPr>
        <w:keepLines w:val="0"/>
        <w:tabs>
          <w:tab w:val="left" w:pos="892"/>
        </w:tabs>
        <w:ind w:left="892" w:right="891"/>
        <w:rPr>
          <w:lang w:val="en-GB"/>
        </w:rPr>
      </w:pPr>
    </w:p>
    <w:p w14:paraId="7AFB94CE" w14:textId="77777777" w:rsidR="00BB1751" w:rsidRDefault="00BB1751">
      <w:pPr>
        <w:keepLines w:val="0"/>
        <w:tabs>
          <w:tab w:val="left" w:pos="892"/>
        </w:tabs>
        <w:ind w:left="892" w:right="891"/>
        <w:rPr>
          <w:lang w:val="en-GB"/>
        </w:rPr>
      </w:pPr>
    </w:p>
    <w:p w14:paraId="2088A224" w14:textId="77777777" w:rsidR="00BB1751" w:rsidRDefault="00BB1751">
      <w:pPr>
        <w:keepLines w:val="0"/>
        <w:tabs>
          <w:tab w:val="left" w:pos="2940"/>
        </w:tabs>
        <w:ind w:left="2940" w:right="891"/>
        <w:jc w:val="both"/>
        <w:rPr>
          <w:lang w:val="en-GB"/>
        </w:rPr>
      </w:pPr>
    </w:p>
    <w:p w14:paraId="34C109EF" w14:textId="77777777" w:rsidR="006C0402" w:rsidRDefault="006C0402">
      <w:pPr>
        <w:keepLines w:val="0"/>
        <w:tabs>
          <w:tab w:val="center" w:pos="5772"/>
        </w:tabs>
        <w:ind w:left="2940" w:right="891"/>
        <w:rPr>
          <w:sz w:val="36"/>
          <w:szCs w:val="36"/>
          <w:lang w:val="en-GB"/>
        </w:rPr>
      </w:pPr>
    </w:p>
    <w:p w14:paraId="6CA6DAE8" w14:textId="77777777" w:rsidR="006C0402" w:rsidRPr="006C0402" w:rsidRDefault="006C0402" w:rsidP="006C0402">
      <w:pPr>
        <w:keepLines w:val="0"/>
        <w:tabs>
          <w:tab w:val="center" w:pos="5772"/>
        </w:tabs>
        <w:ind w:left="709" w:right="891"/>
        <w:jc w:val="center"/>
        <w:rPr>
          <w:rFonts w:ascii="Arial" w:hAnsi="Arial" w:cs="Arial"/>
          <w:b/>
          <w:bCs/>
          <w:sz w:val="36"/>
          <w:szCs w:val="36"/>
          <w:lang w:val="en-GB"/>
        </w:rPr>
      </w:pPr>
      <w:r>
        <w:rPr>
          <w:rFonts w:ascii="Arial" w:hAnsi="Arial" w:cs="Arial"/>
          <w:b/>
          <w:bCs/>
          <w:sz w:val="36"/>
          <w:szCs w:val="36"/>
          <w:lang w:val="en-GB"/>
        </w:rPr>
        <w:t xml:space="preserve">Annual </w:t>
      </w:r>
      <w:r w:rsidR="00BB1751" w:rsidRPr="006C0402">
        <w:rPr>
          <w:rFonts w:ascii="Arial" w:hAnsi="Arial" w:cs="Arial"/>
          <w:b/>
          <w:bCs/>
          <w:sz w:val="36"/>
          <w:szCs w:val="36"/>
          <w:lang w:val="en-GB"/>
        </w:rPr>
        <w:t>Report of the Trustees and</w:t>
      </w:r>
      <w:r w:rsidRPr="006C0402">
        <w:rPr>
          <w:rFonts w:ascii="Arial" w:hAnsi="Arial" w:cs="Arial"/>
          <w:b/>
          <w:bCs/>
          <w:sz w:val="36"/>
          <w:szCs w:val="36"/>
          <w:lang w:val="en-GB"/>
        </w:rPr>
        <w:t xml:space="preserve"> </w:t>
      </w:r>
      <w:r w:rsidR="00BB1751" w:rsidRPr="006C0402">
        <w:rPr>
          <w:rFonts w:ascii="Arial" w:hAnsi="Arial" w:cs="Arial"/>
          <w:b/>
          <w:bCs/>
          <w:sz w:val="36"/>
          <w:szCs w:val="36"/>
          <w:lang w:val="en-GB"/>
        </w:rPr>
        <w:t xml:space="preserve">Financial Statements </w:t>
      </w:r>
    </w:p>
    <w:p w14:paraId="5828E240" w14:textId="3BC58DBD" w:rsidR="006C0402" w:rsidRPr="006C0402" w:rsidRDefault="00C92813" w:rsidP="006C0402">
      <w:pPr>
        <w:keepLines w:val="0"/>
        <w:tabs>
          <w:tab w:val="center" w:pos="5772"/>
        </w:tabs>
        <w:ind w:left="709" w:right="891"/>
        <w:jc w:val="center"/>
        <w:rPr>
          <w:rFonts w:ascii="Arial" w:hAnsi="Arial" w:cs="Arial"/>
          <w:b/>
          <w:bCs/>
          <w:sz w:val="36"/>
          <w:szCs w:val="36"/>
          <w:lang w:val="en-GB"/>
        </w:rPr>
      </w:pPr>
      <w:r w:rsidRPr="006C0402">
        <w:rPr>
          <w:rFonts w:ascii="Arial" w:hAnsi="Arial" w:cs="Arial"/>
          <w:b/>
          <w:bCs/>
          <w:sz w:val="36"/>
          <w:szCs w:val="36"/>
          <w:lang w:val="en-GB"/>
        </w:rPr>
        <w:t>for the Year Ended 31</w:t>
      </w:r>
      <w:r w:rsidR="006C0402" w:rsidRPr="006C0402">
        <w:rPr>
          <w:rFonts w:ascii="Arial" w:hAnsi="Arial" w:cs="Arial"/>
          <w:b/>
          <w:bCs/>
          <w:sz w:val="36"/>
          <w:szCs w:val="36"/>
          <w:lang w:val="en-GB"/>
        </w:rPr>
        <w:t xml:space="preserve"> </w:t>
      </w:r>
      <w:r w:rsidRPr="006C0402">
        <w:rPr>
          <w:rFonts w:ascii="Arial" w:hAnsi="Arial" w:cs="Arial"/>
          <w:b/>
          <w:bCs/>
          <w:sz w:val="36"/>
          <w:szCs w:val="36"/>
          <w:lang w:val="en-GB"/>
        </w:rPr>
        <w:t>March</w:t>
      </w:r>
      <w:r w:rsidR="006C0402" w:rsidRPr="006C0402">
        <w:rPr>
          <w:rFonts w:ascii="Arial" w:hAnsi="Arial" w:cs="Arial"/>
          <w:b/>
          <w:bCs/>
          <w:sz w:val="36"/>
          <w:szCs w:val="36"/>
          <w:lang w:val="en-GB"/>
        </w:rPr>
        <w:t xml:space="preserve"> </w:t>
      </w:r>
      <w:r w:rsidR="009F2D3C" w:rsidRPr="006C0402">
        <w:rPr>
          <w:rFonts w:ascii="Arial" w:hAnsi="Arial" w:cs="Arial"/>
          <w:b/>
          <w:bCs/>
          <w:sz w:val="36"/>
          <w:szCs w:val="36"/>
          <w:lang w:val="en-GB"/>
        </w:rPr>
        <w:t>20</w:t>
      </w:r>
      <w:r w:rsidR="00C30CF6">
        <w:rPr>
          <w:rFonts w:ascii="Arial" w:hAnsi="Arial" w:cs="Arial"/>
          <w:b/>
          <w:bCs/>
          <w:sz w:val="36"/>
          <w:szCs w:val="36"/>
          <w:lang w:val="en-GB"/>
        </w:rPr>
        <w:t>20</w:t>
      </w:r>
      <w:r w:rsidR="006C0402" w:rsidRPr="006C0402">
        <w:rPr>
          <w:rFonts w:ascii="Arial" w:hAnsi="Arial" w:cs="Arial"/>
          <w:b/>
          <w:bCs/>
          <w:sz w:val="36"/>
          <w:szCs w:val="36"/>
          <w:lang w:val="en-GB"/>
        </w:rPr>
        <w:t xml:space="preserve"> </w:t>
      </w:r>
    </w:p>
    <w:p w14:paraId="337CA7B6" w14:textId="77777777" w:rsidR="006C0402" w:rsidRPr="006C0402" w:rsidRDefault="00BB1751" w:rsidP="006C0402">
      <w:pPr>
        <w:keepLines w:val="0"/>
        <w:tabs>
          <w:tab w:val="center" w:pos="5772"/>
        </w:tabs>
        <w:ind w:left="709" w:right="891"/>
        <w:jc w:val="center"/>
        <w:rPr>
          <w:rFonts w:ascii="Arial" w:hAnsi="Arial" w:cs="Arial"/>
          <w:b/>
          <w:bCs/>
          <w:sz w:val="36"/>
          <w:szCs w:val="36"/>
          <w:lang w:val="en-GB"/>
        </w:rPr>
      </w:pPr>
      <w:r w:rsidRPr="006C0402">
        <w:rPr>
          <w:rFonts w:ascii="Arial" w:hAnsi="Arial" w:cs="Arial"/>
          <w:b/>
          <w:bCs/>
          <w:sz w:val="36"/>
          <w:szCs w:val="36"/>
          <w:lang w:val="en-GB"/>
        </w:rPr>
        <w:t>for</w:t>
      </w:r>
    </w:p>
    <w:p w14:paraId="503AD1A0" w14:textId="77777777" w:rsidR="00BB1751" w:rsidRPr="006C0402" w:rsidRDefault="00BB1751" w:rsidP="006C0402">
      <w:pPr>
        <w:keepLines w:val="0"/>
        <w:tabs>
          <w:tab w:val="center" w:pos="5772"/>
        </w:tabs>
        <w:ind w:left="709" w:right="891"/>
        <w:jc w:val="center"/>
        <w:rPr>
          <w:rFonts w:ascii="Arial" w:hAnsi="Arial" w:cs="Arial"/>
          <w:b/>
          <w:bCs/>
          <w:sz w:val="36"/>
          <w:szCs w:val="36"/>
          <w:lang w:val="en-GB"/>
        </w:rPr>
      </w:pPr>
      <w:r w:rsidRPr="006C0402">
        <w:rPr>
          <w:rFonts w:ascii="Arial" w:hAnsi="Arial" w:cs="Arial"/>
          <w:b/>
          <w:bCs/>
          <w:sz w:val="36"/>
          <w:szCs w:val="36"/>
          <w:lang w:val="en-GB"/>
        </w:rPr>
        <w:t>Damask Community Outreach</w:t>
      </w:r>
    </w:p>
    <w:p w14:paraId="7B88BF2A" w14:textId="77777777" w:rsidR="00BB1751" w:rsidRDefault="00BB1751">
      <w:pPr>
        <w:keepLines w:val="0"/>
        <w:rPr>
          <w:color w:val="auto"/>
          <w:sz w:val="24"/>
          <w:szCs w:val="24"/>
          <w:lang w:val="en-GB"/>
        </w:rPr>
        <w:sectPr w:rsidR="00BB1751">
          <w:headerReference w:type="default" r:id="rId8"/>
          <w:footerReference w:type="default" r:id="rId9"/>
          <w:pgSz w:w="11906" w:h="16838"/>
          <w:pgMar w:top="681" w:right="245" w:bottom="247" w:left="243" w:header="720" w:footer="678" w:gutter="0"/>
          <w:cols w:space="720"/>
          <w:noEndnote/>
        </w:sectPr>
      </w:pPr>
    </w:p>
    <w:p w14:paraId="481A9882" w14:textId="77777777" w:rsidR="00BB1751" w:rsidRPr="006C0402" w:rsidRDefault="00BB1751">
      <w:pPr>
        <w:keepLines w:val="0"/>
        <w:pageBreakBefore/>
        <w:tabs>
          <w:tab w:val="center" w:pos="5712"/>
        </w:tabs>
        <w:ind w:left="892" w:right="891"/>
        <w:rPr>
          <w:rFonts w:ascii="Arial" w:hAnsi="Arial" w:cs="Arial"/>
          <w:sz w:val="28"/>
          <w:szCs w:val="28"/>
          <w:lang w:val="en-GB"/>
        </w:rPr>
      </w:pPr>
      <w:r>
        <w:rPr>
          <w:lang w:val="en-GB"/>
        </w:rPr>
        <w:lastRenderedPageBreak/>
        <w:tab/>
      </w:r>
      <w:r w:rsidRPr="006C0402">
        <w:rPr>
          <w:rFonts w:ascii="Arial" w:hAnsi="Arial" w:cs="Arial"/>
          <w:b/>
          <w:bCs/>
          <w:sz w:val="28"/>
          <w:szCs w:val="28"/>
          <w:lang w:val="en-GB"/>
        </w:rPr>
        <w:t>Damask Community Outreach</w:t>
      </w:r>
    </w:p>
    <w:p w14:paraId="3F597C95" w14:textId="77777777" w:rsidR="00BB1751" w:rsidRPr="006C0402" w:rsidRDefault="00BB1751">
      <w:pPr>
        <w:keepLines w:val="0"/>
        <w:tabs>
          <w:tab w:val="center" w:pos="5712"/>
        </w:tabs>
        <w:ind w:left="892" w:right="891"/>
        <w:rPr>
          <w:rFonts w:ascii="Arial" w:hAnsi="Arial" w:cs="Arial"/>
          <w:b/>
          <w:bCs/>
          <w:sz w:val="28"/>
          <w:szCs w:val="28"/>
          <w:lang w:val="en-GB"/>
        </w:rPr>
      </w:pPr>
      <w:r w:rsidRPr="006C0402">
        <w:rPr>
          <w:rFonts w:ascii="Arial" w:hAnsi="Arial" w:cs="Arial"/>
          <w:sz w:val="28"/>
          <w:szCs w:val="28"/>
          <w:lang w:val="en-GB"/>
        </w:rPr>
        <w:tab/>
      </w:r>
    </w:p>
    <w:p w14:paraId="670D334C" w14:textId="77777777" w:rsidR="00BB1751" w:rsidRPr="006C0402" w:rsidRDefault="00BB1751">
      <w:pPr>
        <w:keepLines w:val="0"/>
        <w:tabs>
          <w:tab w:val="center" w:pos="5712"/>
        </w:tabs>
        <w:ind w:left="892" w:right="891"/>
        <w:rPr>
          <w:rFonts w:ascii="Arial" w:hAnsi="Arial" w:cs="Arial"/>
          <w:sz w:val="28"/>
          <w:szCs w:val="28"/>
          <w:lang w:val="en-GB"/>
        </w:rPr>
      </w:pPr>
      <w:r w:rsidRPr="006C0402">
        <w:rPr>
          <w:rFonts w:ascii="Arial" w:hAnsi="Arial" w:cs="Arial"/>
          <w:sz w:val="28"/>
          <w:szCs w:val="28"/>
          <w:lang w:val="en-GB"/>
        </w:rPr>
        <w:tab/>
      </w:r>
      <w:r w:rsidRPr="006C0402">
        <w:rPr>
          <w:rFonts w:ascii="Arial" w:hAnsi="Arial" w:cs="Arial"/>
          <w:b/>
          <w:bCs/>
          <w:sz w:val="28"/>
          <w:szCs w:val="28"/>
          <w:lang w:val="en-GB"/>
        </w:rPr>
        <w:t xml:space="preserve">Contents of the </w:t>
      </w:r>
      <w:r w:rsidR="006C0402" w:rsidRPr="006C0402">
        <w:rPr>
          <w:rFonts w:ascii="Arial" w:hAnsi="Arial" w:cs="Arial"/>
          <w:b/>
          <w:bCs/>
          <w:sz w:val="28"/>
          <w:szCs w:val="28"/>
          <w:lang w:val="en-GB"/>
        </w:rPr>
        <w:t xml:space="preserve">Annual Report and </w:t>
      </w:r>
      <w:r w:rsidRPr="006C0402">
        <w:rPr>
          <w:rFonts w:ascii="Arial" w:hAnsi="Arial" w:cs="Arial"/>
          <w:b/>
          <w:bCs/>
          <w:sz w:val="28"/>
          <w:szCs w:val="28"/>
          <w:lang w:val="en-GB"/>
        </w:rPr>
        <w:t>Financial Statements</w:t>
      </w:r>
    </w:p>
    <w:p w14:paraId="0075DC48" w14:textId="1BD4CC51" w:rsidR="00BB1751" w:rsidRPr="006C0402" w:rsidRDefault="00BB1751">
      <w:pPr>
        <w:keepLines w:val="0"/>
        <w:tabs>
          <w:tab w:val="center" w:pos="5712"/>
        </w:tabs>
        <w:ind w:left="892" w:right="891"/>
        <w:rPr>
          <w:rFonts w:ascii="Arial" w:hAnsi="Arial" w:cs="Arial"/>
          <w:sz w:val="28"/>
          <w:szCs w:val="28"/>
          <w:lang w:val="en-GB"/>
        </w:rPr>
      </w:pPr>
      <w:r w:rsidRPr="006C0402">
        <w:rPr>
          <w:rFonts w:ascii="Arial" w:hAnsi="Arial" w:cs="Arial"/>
          <w:sz w:val="28"/>
          <w:szCs w:val="28"/>
          <w:lang w:val="en-GB"/>
        </w:rPr>
        <w:tab/>
      </w:r>
      <w:r w:rsidR="00C92813" w:rsidRPr="006C0402">
        <w:rPr>
          <w:rFonts w:ascii="Arial" w:hAnsi="Arial" w:cs="Arial"/>
          <w:b/>
          <w:bCs/>
          <w:sz w:val="28"/>
          <w:szCs w:val="28"/>
          <w:lang w:val="en-GB"/>
        </w:rPr>
        <w:t>for the Year Ended 31</w:t>
      </w:r>
      <w:r w:rsidR="006C0402" w:rsidRPr="006C0402">
        <w:rPr>
          <w:rFonts w:ascii="Arial" w:hAnsi="Arial" w:cs="Arial"/>
          <w:b/>
          <w:bCs/>
          <w:sz w:val="28"/>
          <w:szCs w:val="28"/>
          <w:lang w:val="en-GB"/>
        </w:rPr>
        <w:t xml:space="preserve"> </w:t>
      </w:r>
      <w:r w:rsidR="00C92813" w:rsidRPr="006C0402">
        <w:rPr>
          <w:rFonts w:ascii="Arial" w:hAnsi="Arial" w:cs="Arial"/>
          <w:b/>
          <w:bCs/>
          <w:sz w:val="28"/>
          <w:szCs w:val="28"/>
          <w:lang w:val="en-GB"/>
        </w:rPr>
        <w:t>March</w:t>
      </w:r>
      <w:r w:rsidR="006C0402" w:rsidRPr="006C0402">
        <w:rPr>
          <w:rFonts w:ascii="Arial" w:hAnsi="Arial" w:cs="Arial"/>
          <w:b/>
          <w:bCs/>
          <w:sz w:val="28"/>
          <w:szCs w:val="28"/>
          <w:lang w:val="en-GB"/>
        </w:rPr>
        <w:t xml:space="preserve"> </w:t>
      </w:r>
      <w:r w:rsidR="00C92813" w:rsidRPr="006C0402">
        <w:rPr>
          <w:rFonts w:ascii="Arial" w:hAnsi="Arial" w:cs="Arial"/>
          <w:b/>
          <w:bCs/>
          <w:sz w:val="28"/>
          <w:szCs w:val="28"/>
          <w:lang w:val="en-GB"/>
        </w:rPr>
        <w:t>20</w:t>
      </w:r>
      <w:r w:rsidR="00C30CF6">
        <w:rPr>
          <w:rFonts w:ascii="Arial" w:hAnsi="Arial" w:cs="Arial"/>
          <w:b/>
          <w:bCs/>
          <w:sz w:val="28"/>
          <w:szCs w:val="28"/>
          <w:lang w:val="en-GB"/>
        </w:rPr>
        <w:t>20</w:t>
      </w:r>
    </w:p>
    <w:p w14:paraId="44905853" w14:textId="77777777" w:rsidR="00BB1751" w:rsidRPr="006C0402" w:rsidRDefault="00BB1751">
      <w:pPr>
        <w:keepLines w:val="0"/>
        <w:tabs>
          <w:tab w:val="left" w:pos="892"/>
        </w:tabs>
        <w:ind w:left="892" w:right="891"/>
        <w:jc w:val="both"/>
        <w:rPr>
          <w:rFonts w:ascii="Arial" w:hAnsi="Arial" w:cs="Arial"/>
          <w:sz w:val="28"/>
          <w:szCs w:val="28"/>
          <w:lang w:val="en-GB"/>
        </w:rPr>
      </w:pPr>
      <w:r w:rsidRPr="006C0402">
        <w:rPr>
          <w:rFonts w:ascii="Arial" w:hAnsi="Arial" w:cs="Arial"/>
          <w:sz w:val="28"/>
          <w:szCs w:val="28"/>
          <w:lang w:val="en-GB"/>
        </w:rPr>
        <w:t xml:space="preserve"> </w:t>
      </w:r>
    </w:p>
    <w:p w14:paraId="70993B65" w14:textId="77777777" w:rsidR="00BB1751" w:rsidRDefault="00BB1751">
      <w:pPr>
        <w:keepLines w:val="0"/>
        <w:tabs>
          <w:tab w:val="left" w:pos="892"/>
        </w:tabs>
        <w:ind w:left="892" w:right="891"/>
        <w:rPr>
          <w:lang w:val="en-GB"/>
        </w:rPr>
      </w:pPr>
    </w:p>
    <w:p w14:paraId="418895CA" w14:textId="77777777" w:rsidR="00BB1751" w:rsidRDefault="00BB1751">
      <w:pPr>
        <w:keepLines w:val="0"/>
        <w:tabs>
          <w:tab w:val="left" w:pos="892"/>
        </w:tabs>
        <w:ind w:left="892" w:right="891"/>
        <w:rPr>
          <w:lang w:val="en-GB"/>
        </w:rPr>
      </w:pPr>
    </w:p>
    <w:p w14:paraId="2FE74937" w14:textId="77777777" w:rsidR="00BB1751" w:rsidRDefault="00BB1751">
      <w:pPr>
        <w:keepLines w:val="0"/>
        <w:tabs>
          <w:tab w:val="left" w:pos="892"/>
        </w:tabs>
        <w:ind w:left="892" w:right="891"/>
        <w:rPr>
          <w:lang w:val="en-GB"/>
        </w:rPr>
      </w:pPr>
    </w:p>
    <w:p w14:paraId="56F08CDC" w14:textId="77777777" w:rsidR="00BB1751" w:rsidRDefault="00BB1751">
      <w:pPr>
        <w:keepLines w:val="0"/>
        <w:tabs>
          <w:tab w:val="left" w:pos="892"/>
        </w:tabs>
        <w:ind w:left="892" w:right="891"/>
        <w:rPr>
          <w:lang w:val="en-GB"/>
        </w:rPr>
      </w:pPr>
    </w:p>
    <w:p w14:paraId="6558B181" w14:textId="77777777" w:rsidR="00BB1751" w:rsidRDefault="00BB1751">
      <w:pPr>
        <w:keepLines w:val="0"/>
        <w:tabs>
          <w:tab w:val="left" w:pos="892"/>
        </w:tabs>
        <w:ind w:left="892" w:right="891"/>
        <w:rPr>
          <w:lang w:val="en-GB"/>
        </w:rPr>
      </w:pPr>
    </w:p>
    <w:p w14:paraId="169E9D0C" w14:textId="77777777" w:rsidR="00BB1751" w:rsidRDefault="00BB1751">
      <w:pPr>
        <w:keepLines w:val="0"/>
        <w:tabs>
          <w:tab w:val="left" w:pos="892"/>
        </w:tabs>
        <w:ind w:left="892" w:right="891"/>
        <w:rPr>
          <w:lang w:val="en-GB"/>
        </w:rPr>
      </w:pPr>
    </w:p>
    <w:p w14:paraId="5DFBA083" w14:textId="77777777" w:rsidR="00BB1751" w:rsidRDefault="00BB1751">
      <w:pPr>
        <w:keepLines w:val="0"/>
        <w:tabs>
          <w:tab w:val="left" w:pos="892"/>
        </w:tabs>
        <w:ind w:left="892" w:right="891"/>
        <w:rPr>
          <w:lang w:val="en-GB"/>
        </w:rPr>
      </w:pPr>
    </w:p>
    <w:p w14:paraId="1949A28D" w14:textId="77777777" w:rsidR="00BB1751" w:rsidRDefault="00BB1751">
      <w:pPr>
        <w:keepLines w:val="0"/>
        <w:tabs>
          <w:tab w:val="left" w:pos="892"/>
        </w:tabs>
        <w:ind w:left="892" w:right="891"/>
        <w:rPr>
          <w:lang w:val="en-GB"/>
        </w:rPr>
      </w:pPr>
    </w:p>
    <w:p w14:paraId="38EDB059" w14:textId="77777777" w:rsidR="00BB1751" w:rsidRDefault="00BB1751">
      <w:pPr>
        <w:keepLines w:val="0"/>
        <w:tabs>
          <w:tab w:val="left" w:pos="892"/>
        </w:tabs>
        <w:ind w:left="892" w:right="891"/>
        <w:rPr>
          <w:lang w:val="en-GB"/>
        </w:rPr>
      </w:pPr>
    </w:p>
    <w:p w14:paraId="119317DB" w14:textId="77777777" w:rsidR="00BB1751" w:rsidRPr="006C0402" w:rsidRDefault="00BB1751">
      <w:pPr>
        <w:keepLines w:val="0"/>
        <w:tabs>
          <w:tab w:val="left" w:pos="892"/>
        </w:tabs>
        <w:ind w:left="892" w:right="891"/>
        <w:rPr>
          <w:rFonts w:ascii="Arial" w:hAnsi="Arial" w:cs="Arial"/>
          <w:sz w:val="24"/>
          <w:szCs w:val="24"/>
          <w:lang w:val="en-GB"/>
        </w:rPr>
      </w:pPr>
    </w:p>
    <w:p w14:paraId="5306F803" w14:textId="77777777" w:rsidR="00BB1751" w:rsidRPr="006C0402" w:rsidRDefault="00BB1751">
      <w:pPr>
        <w:keepLines w:val="0"/>
        <w:tabs>
          <w:tab w:val="left" w:pos="2097"/>
          <w:tab w:val="center" w:pos="7579"/>
        </w:tabs>
        <w:ind w:left="2097" w:right="891"/>
        <w:rPr>
          <w:rFonts w:ascii="Arial" w:hAnsi="Arial" w:cs="Arial"/>
          <w:sz w:val="24"/>
          <w:szCs w:val="24"/>
          <w:lang w:val="en-GB"/>
        </w:rPr>
      </w:pPr>
      <w:r w:rsidRPr="006C0402">
        <w:rPr>
          <w:rFonts w:ascii="Arial" w:hAnsi="Arial" w:cs="Arial"/>
          <w:sz w:val="24"/>
          <w:szCs w:val="24"/>
          <w:lang w:val="en-GB"/>
        </w:rPr>
        <w:tab/>
        <w:t>Page</w:t>
      </w:r>
    </w:p>
    <w:p w14:paraId="4D65618E" w14:textId="77777777" w:rsidR="00BB1751" w:rsidRPr="006C0402" w:rsidRDefault="00BB1751">
      <w:pPr>
        <w:keepLines w:val="0"/>
        <w:tabs>
          <w:tab w:val="left" w:pos="2097"/>
        </w:tabs>
        <w:ind w:left="2097" w:right="891"/>
        <w:rPr>
          <w:rFonts w:ascii="Arial" w:hAnsi="Arial" w:cs="Arial"/>
          <w:sz w:val="24"/>
          <w:szCs w:val="24"/>
          <w:lang w:val="en-GB"/>
        </w:rPr>
      </w:pPr>
    </w:p>
    <w:tbl>
      <w:tblPr>
        <w:tblW w:w="0" w:type="auto"/>
        <w:tblInd w:w="2104" w:type="dxa"/>
        <w:tblLayout w:type="fixed"/>
        <w:tblCellMar>
          <w:left w:w="7" w:type="dxa"/>
          <w:right w:w="7" w:type="dxa"/>
        </w:tblCellMar>
        <w:tblLook w:val="0000" w:firstRow="0" w:lastRow="0" w:firstColumn="0" w:lastColumn="0" w:noHBand="0" w:noVBand="0"/>
      </w:tblPr>
      <w:tblGrid>
        <w:gridCol w:w="4819"/>
        <w:gridCol w:w="1325"/>
      </w:tblGrid>
      <w:tr w:rsidR="00BB1751" w:rsidRPr="006C0402" w14:paraId="53C20B20" w14:textId="77777777">
        <w:tc>
          <w:tcPr>
            <w:tcW w:w="4819" w:type="dxa"/>
            <w:tcBorders>
              <w:top w:val="nil"/>
              <w:left w:val="nil"/>
              <w:bottom w:val="nil"/>
              <w:right w:val="nil"/>
            </w:tcBorders>
          </w:tcPr>
          <w:p w14:paraId="455C75F4"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Report of the Trustees</w:t>
            </w:r>
          </w:p>
        </w:tc>
        <w:tc>
          <w:tcPr>
            <w:tcW w:w="1325" w:type="dxa"/>
            <w:tcBorders>
              <w:top w:val="nil"/>
              <w:left w:val="nil"/>
              <w:bottom w:val="nil"/>
              <w:right w:val="nil"/>
            </w:tcBorders>
          </w:tcPr>
          <w:p w14:paraId="0725E4AA" w14:textId="77777777" w:rsidR="00BB1751" w:rsidRPr="006C0402" w:rsidRDefault="00BB1751">
            <w:pPr>
              <w:keepLines w:val="0"/>
              <w:jc w:val="center"/>
              <w:rPr>
                <w:rFonts w:ascii="Arial" w:hAnsi="Arial" w:cs="Arial"/>
                <w:sz w:val="24"/>
                <w:szCs w:val="24"/>
                <w:lang w:val="en-GB"/>
              </w:rPr>
            </w:pPr>
          </w:p>
        </w:tc>
      </w:tr>
    </w:tbl>
    <w:p w14:paraId="56319B66" w14:textId="77777777" w:rsidR="00BB1751" w:rsidRPr="006C0402" w:rsidRDefault="00BB1751">
      <w:pPr>
        <w:keepLines w:val="0"/>
        <w:tabs>
          <w:tab w:val="left" w:pos="2097"/>
        </w:tabs>
        <w:ind w:left="2097" w:right="891"/>
        <w:rPr>
          <w:rFonts w:ascii="Arial" w:hAnsi="Arial" w:cs="Arial"/>
          <w:sz w:val="24"/>
          <w:szCs w:val="24"/>
          <w:lang w:val="en-GB"/>
        </w:rPr>
      </w:pPr>
    </w:p>
    <w:tbl>
      <w:tblPr>
        <w:tblW w:w="0" w:type="auto"/>
        <w:tblInd w:w="2104" w:type="dxa"/>
        <w:tblLayout w:type="fixed"/>
        <w:tblCellMar>
          <w:left w:w="7" w:type="dxa"/>
          <w:right w:w="7" w:type="dxa"/>
        </w:tblCellMar>
        <w:tblLook w:val="0000" w:firstRow="0" w:lastRow="0" w:firstColumn="0" w:lastColumn="0" w:noHBand="0" w:noVBand="0"/>
      </w:tblPr>
      <w:tblGrid>
        <w:gridCol w:w="4819"/>
        <w:gridCol w:w="1325"/>
      </w:tblGrid>
      <w:tr w:rsidR="00BB1751" w:rsidRPr="006C0402" w14:paraId="60A58163" w14:textId="77777777">
        <w:tc>
          <w:tcPr>
            <w:tcW w:w="4819" w:type="dxa"/>
            <w:tcBorders>
              <w:top w:val="nil"/>
              <w:left w:val="nil"/>
              <w:bottom w:val="nil"/>
              <w:right w:val="nil"/>
            </w:tcBorders>
          </w:tcPr>
          <w:p w14:paraId="48236A8D"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Independent Examiner's Report</w:t>
            </w:r>
          </w:p>
        </w:tc>
        <w:tc>
          <w:tcPr>
            <w:tcW w:w="1325" w:type="dxa"/>
            <w:tcBorders>
              <w:top w:val="nil"/>
              <w:left w:val="nil"/>
              <w:bottom w:val="nil"/>
              <w:right w:val="nil"/>
            </w:tcBorders>
          </w:tcPr>
          <w:p w14:paraId="11BB7C8A" w14:textId="77777777" w:rsidR="00BB1751" w:rsidRPr="006C0402" w:rsidRDefault="00BB1751">
            <w:pPr>
              <w:keepLines w:val="0"/>
              <w:jc w:val="center"/>
              <w:rPr>
                <w:rFonts w:ascii="Arial" w:hAnsi="Arial" w:cs="Arial"/>
                <w:sz w:val="24"/>
                <w:szCs w:val="24"/>
                <w:lang w:val="en-GB"/>
              </w:rPr>
            </w:pPr>
          </w:p>
        </w:tc>
      </w:tr>
    </w:tbl>
    <w:p w14:paraId="4861A934" w14:textId="77777777" w:rsidR="00BB1751" w:rsidRPr="006C0402" w:rsidRDefault="00BB1751">
      <w:pPr>
        <w:keepLines w:val="0"/>
        <w:tabs>
          <w:tab w:val="left" w:pos="2097"/>
        </w:tabs>
        <w:ind w:left="2097" w:right="891"/>
        <w:rPr>
          <w:rFonts w:ascii="Arial" w:hAnsi="Arial" w:cs="Arial"/>
          <w:sz w:val="24"/>
          <w:szCs w:val="24"/>
          <w:lang w:val="en-GB"/>
        </w:rPr>
      </w:pPr>
    </w:p>
    <w:tbl>
      <w:tblPr>
        <w:tblW w:w="0" w:type="auto"/>
        <w:tblInd w:w="2104" w:type="dxa"/>
        <w:tblLayout w:type="fixed"/>
        <w:tblCellMar>
          <w:left w:w="7" w:type="dxa"/>
          <w:right w:w="7" w:type="dxa"/>
        </w:tblCellMar>
        <w:tblLook w:val="0000" w:firstRow="0" w:lastRow="0" w:firstColumn="0" w:lastColumn="0" w:noHBand="0" w:noVBand="0"/>
      </w:tblPr>
      <w:tblGrid>
        <w:gridCol w:w="4819"/>
        <w:gridCol w:w="1325"/>
      </w:tblGrid>
      <w:tr w:rsidR="00BB1751" w:rsidRPr="006C0402" w14:paraId="0DDAA87A" w14:textId="77777777">
        <w:tc>
          <w:tcPr>
            <w:tcW w:w="4819" w:type="dxa"/>
            <w:tcBorders>
              <w:top w:val="nil"/>
              <w:left w:val="nil"/>
              <w:bottom w:val="nil"/>
              <w:right w:val="nil"/>
            </w:tcBorders>
          </w:tcPr>
          <w:p w14:paraId="65A4FB7E"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Statement of Financial Activities</w:t>
            </w:r>
          </w:p>
        </w:tc>
        <w:tc>
          <w:tcPr>
            <w:tcW w:w="1325" w:type="dxa"/>
            <w:tcBorders>
              <w:top w:val="nil"/>
              <w:left w:val="nil"/>
              <w:bottom w:val="nil"/>
              <w:right w:val="nil"/>
            </w:tcBorders>
          </w:tcPr>
          <w:p w14:paraId="0550F52E" w14:textId="77777777" w:rsidR="00BB1751" w:rsidRPr="006C0402" w:rsidRDefault="00BB1751">
            <w:pPr>
              <w:keepLines w:val="0"/>
              <w:jc w:val="center"/>
              <w:rPr>
                <w:rFonts w:ascii="Arial" w:hAnsi="Arial" w:cs="Arial"/>
                <w:sz w:val="24"/>
                <w:szCs w:val="24"/>
                <w:lang w:val="en-GB"/>
              </w:rPr>
            </w:pPr>
          </w:p>
        </w:tc>
      </w:tr>
    </w:tbl>
    <w:p w14:paraId="187DFDBB" w14:textId="77777777" w:rsidR="00BB1751" w:rsidRPr="006C0402" w:rsidRDefault="00BB1751">
      <w:pPr>
        <w:keepLines w:val="0"/>
        <w:tabs>
          <w:tab w:val="left" w:pos="2097"/>
        </w:tabs>
        <w:ind w:left="2097" w:right="891"/>
        <w:rPr>
          <w:rFonts w:ascii="Arial" w:hAnsi="Arial" w:cs="Arial"/>
          <w:sz w:val="24"/>
          <w:szCs w:val="24"/>
          <w:lang w:val="en-GB"/>
        </w:rPr>
      </w:pPr>
    </w:p>
    <w:tbl>
      <w:tblPr>
        <w:tblW w:w="0" w:type="auto"/>
        <w:tblInd w:w="2104" w:type="dxa"/>
        <w:tblLayout w:type="fixed"/>
        <w:tblCellMar>
          <w:left w:w="7" w:type="dxa"/>
          <w:right w:w="7" w:type="dxa"/>
        </w:tblCellMar>
        <w:tblLook w:val="0000" w:firstRow="0" w:lastRow="0" w:firstColumn="0" w:lastColumn="0" w:noHBand="0" w:noVBand="0"/>
      </w:tblPr>
      <w:tblGrid>
        <w:gridCol w:w="4819"/>
        <w:gridCol w:w="1325"/>
      </w:tblGrid>
      <w:tr w:rsidR="00BB1751" w:rsidRPr="006C0402" w14:paraId="69994E29" w14:textId="77777777">
        <w:tc>
          <w:tcPr>
            <w:tcW w:w="4819" w:type="dxa"/>
            <w:tcBorders>
              <w:top w:val="nil"/>
              <w:left w:val="nil"/>
              <w:bottom w:val="nil"/>
              <w:right w:val="nil"/>
            </w:tcBorders>
          </w:tcPr>
          <w:p w14:paraId="347BA542"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Balance Sheet</w:t>
            </w:r>
          </w:p>
        </w:tc>
        <w:tc>
          <w:tcPr>
            <w:tcW w:w="1325" w:type="dxa"/>
            <w:tcBorders>
              <w:top w:val="nil"/>
              <w:left w:val="nil"/>
              <w:bottom w:val="nil"/>
              <w:right w:val="nil"/>
            </w:tcBorders>
          </w:tcPr>
          <w:p w14:paraId="067FA2E8" w14:textId="77777777" w:rsidR="00BB1751" w:rsidRPr="006C0402" w:rsidRDefault="00BB1751">
            <w:pPr>
              <w:keepLines w:val="0"/>
              <w:jc w:val="center"/>
              <w:rPr>
                <w:rFonts w:ascii="Arial" w:hAnsi="Arial" w:cs="Arial"/>
                <w:sz w:val="24"/>
                <w:szCs w:val="24"/>
                <w:lang w:val="en-GB"/>
              </w:rPr>
            </w:pPr>
          </w:p>
        </w:tc>
      </w:tr>
    </w:tbl>
    <w:p w14:paraId="3958575B" w14:textId="77777777" w:rsidR="00BB1751" w:rsidRPr="006C0402" w:rsidRDefault="00BB1751">
      <w:pPr>
        <w:keepLines w:val="0"/>
        <w:tabs>
          <w:tab w:val="left" w:pos="2097"/>
        </w:tabs>
        <w:ind w:left="2097" w:right="891"/>
        <w:rPr>
          <w:rFonts w:ascii="Arial" w:hAnsi="Arial" w:cs="Arial"/>
          <w:sz w:val="24"/>
          <w:szCs w:val="24"/>
          <w:lang w:val="en-GB"/>
        </w:rPr>
      </w:pPr>
    </w:p>
    <w:tbl>
      <w:tblPr>
        <w:tblW w:w="0" w:type="auto"/>
        <w:tblInd w:w="2104" w:type="dxa"/>
        <w:tblLayout w:type="fixed"/>
        <w:tblCellMar>
          <w:left w:w="7" w:type="dxa"/>
          <w:right w:w="7" w:type="dxa"/>
        </w:tblCellMar>
        <w:tblLook w:val="0000" w:firstRow="0" w:lastRow="0" w:firstColumn="0" w:lastColumn="0" w:noHBand="0" w:noVBand="0"/>
      </w:tblPr>
      <w:tblGrid>
        <w:gridCol w:w="4819"/>
        <w:gridCol w:w="1325"/>
      </w:tblGrid>
      <w:tr w:rsidR="00BB1751" w:rsidRPr="006C0402" w14:paraId="117CBA5F" w14:textId="77777777">
        <w:tc>
          <w:tcPr>
            <w:tcW w:w="4819" w:type="dxa"/>
            <w:tcBorders>
              <w:top w:val="nil"/>
              <w:left w:val="nil"/>
              <w:bottom w:val="nil"/>
              <w:right w:val="nil"/>
            </w:tcBorders>
          </w:tcPr>
          <w:p w14:paraId="0D1C1D72"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Notes to the Financial Statements</w:t>
            </w:r>
          </w:p>
        </w:tc>
        <w:tc>
          <w:tcPr>
            <w:tcW w:w="1325" w:type="dxa"/>
            <w:tcBorders>
              <w:top w:val="nil"/>
              <w:left w:val="nil"/>
              <w:bottom w:val="nil"/>
              <w:right w:val="nil"/>
            </w:tcBorders>
          </w:tcPr>
          <w:p w14:paraId="0AA25AA9" w14:textId="77777777" w:rsidR="00BB1751" w:rsidRPr="006C0402" w:rsidRDefault="00BB1751">
            <w:pPr>
              <w:keepLines w:val="0"/>
              <w:jc w:val="center"/>
              <w:rPr>
                <w:rFonts w:ascii="Arial" w:hAnsi="Arial" w:cs="Arial"/>
                <w:sz w:val="24"/>
                <w:szCs w:val="24"/>
                <w:lang w:val="en-GB"/>
              </w:rPr>
            </w:pPr>
          </w:p>
        </w:tc>
      </w:tr>
    </w:tbl>
    <w:p w14:paraId="79069218" w14:textId="77777777" w:rsidR="00BB1751" w:rsidRPr="006C0402" w:rsidRDefault="00BB1751">
      <w:pPr>
        <w:keepLines w:val="0"/>
        <w:tabs>
          <w:tab w:val="left" w:pos="2097"/>
        </w:tabs>
        <w:ind w:left="2097" w:right="891"/>
        <w:rPr>
          <w:rFonts w:ascii="Arial" w:hAnsi="Arial" w:cs="Arial"/>
          <w:sz w:val="24"/>
          <w:szCs w:val="24"/>
          <w:lang w:val="en-GB"/>
        </w:rPr>
      </w:pPr>
    </w:p>
    <w:tbl>
      <w:tblPr>
        <w:tblW w:w="0" w:type="auto"/>
        <w:tblInd w:w="2104" w:type="dxa"/>
        <w:tblLayout w:type="fixed"/>
        <w:tblCellMar>
          <w:left w:w="7" w:type="dxa"/>
          <w:right w:w="7" w:type="dxa"/>
        </w:tblCellMar>
        <w:tblLook w:val="0000" w:firstRow="0" w:lastRow="0" w:firstColumn="0" w:lastColumn="0" w:noHBand="0" w:noVBand="0"/>
      </w:tblPr>
      <w:tblGrid>
        <w:gridCol w:w="4819"/>
        <w:gridCol w:w="1325"/>
      </w:tblGrid>
      <w:tr w:rsidR="00BB1751" w:rsidRPr="006C0402" w14:paraId="0D7CA903" w14:textId="77777777">
        <w:tc>
          <w:tcPr>
            <w:tcW w:w="4819" w:type="dxa"/>
            <w:tcBorders>
              <w:top w:val="nil"/>
              <w:left w:val="nil"/>
              <w:bottom w:val="nil"/>
              <w:right w:val="nil"/>
            </w:tcBorders>
          </w:tcPr>
          <w:p w14:paraId="0C1F9CC8"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Detailed Statement of Financial Activities</w:t>
            </w:r>
          </w:p>
        </w:tc>
        <w:tc>
          <w:tcPr>
            <w:tcW w:w="1325" w:type="dxa"/>
            <w:tcBorders>
              <w:top w:val="nil"/>
              <w:left w:val="nil"/>
              <w:bottom w:val="nil"/>
              <w:right w:val="nil"/>
            </w:tcBorders>
          </w:tcPr>
          <w:p w14:paraId="33CE5416" w14:textId="77777777" w:rsidR="00BB1751" w:rsidRPr="006C0402" w:rsidRDefault="00BB1751">
            <w:pPr>
              <w:keepLines w:val="0"/>
              <w:jc w:val="center"/>
              <w:rPr>
                <w:rFonts w:ascii="Arial" w:hAnsi="Arial" w:cs="Arial"/>
                <w:sz w:val="24"/>
                <w:szCs w:val="24"/>
                <w:lang w:val="en-GB"/>
              </w:rPr>
            </w:pPr>
          </w:p>
        </w:tc>
      </w:tr>
    </w:tbl>
    <w:p w14:paraId="026C837A" w14:textId="77777777" w:rsidR="00BB1751" w:rsidRPr="006C0402" w:rsidRDefault="00BB1751">
      <w:pPr>
        <w:keepLines w:val="0"/>
        <w:tabs>
          <w:tab w:val="left" w:pos="2097"/>
        </w:tabs>
        <w:ind w:left="2097" w:right="891"/>
        <w:rPr>
          <w:rFonts w:ascii="Arial" w:hAnsi="Arial" w:cs="Arial"/>
          <w:sz w:val="24"/>
          <w:szCs w:val="24"/>
          <w:lang w:val="en-GB"/>
        </w:rPr>
      </w:pPr>
    </w:p>
    <w:p w14:paraId="17FC9951" w14:textId="77777777" w:rsidR="00BB1751" w:rsidRDefault="00BB1751">
      <w:pPr>
        <w:keepLines w:val="0"/>
        <w:rPr>
          <w:color w:val="auto"/>
          <w:sz w:val="24"/>
          <w:szCs w:val="24"/>
          <w:lang w:val="en-GB"/>
        </w:rPr>
        <w:sectPr w:rsidR="00BB1751">
          <w:footerReference w:type="default" r:id="rId10"/>
          <w:pgSz w:w="11906" w:h="16838"/>
          <w:pgMar w:top="681" w:right="245" w:bottom="247" w:left="243" w:header="720" w:footer="678" w:gutter="0"/>
          <w:cols w:space="720"/>
          <w:noEndnote/>
        </w:sectPr>
      </w:pPr>
    </w:p>
    <w:p w14:paraId="50928288" w14:textId="77777777" w:rsidR="00BB1751" w:rsidRPr="006C0402" w:rsidRDefault="00BB1751">
      <w:pPr>
        <w:keepLines w:val="0"/>
        <w:pageBreakBefore/>
        <w:tabs>
          <w:tab w:val="center" w:pos="5712"/>
        </w:tabs>
        <w:ind w:left="892" w:right="891"/>
        <w:rPr>
          <w:rFonts w:ascii="Arial" w:hAnsi="Arial" w:cs="Arial"/>
          <w:sz w:val="24"/>
          <w:szCs w:val="24"/>
          <w:lang w:val="en-GB"/>
        </w:rPr>
      </w:pPr>
      <w:r>
        <w:rPr>
          <w:lang w:val="en-GB"/>
        </w:rPr>
        <w:lastRenderedPageBreak/>
        <w:tab/>
      </w:r>
      <w:r w:rsidRPr="006C0402">
        <w:rPr>
          <w:rFonts w:ascii="Arial" w:hAnsi="Arial" w:cs="Arial"/>
          <w:b/>
          <w:bCs/>
          <w:sz w:val="24"/>
          <w:szCs w:val="24"/>
          <w:lang w:val="en-GB"/>
        </w:rPr>
        <w:t>Damask Community Outreach</w:t>
      </w:r>
    </w:p>
    <w:p w14:paraId="1FA67E8A" w14:textId="77777777" w:rsidR="00BB1751" w:rsidRPr="006C0402" w:rsidRDefault="00BB1751">
      <w:pPr>
        <w:keepLines w:val="0"/>
        <w:tabs>
          <w:tab w:val="center" w:pos="5712"/>
        </w:tabs>
        <w:ind w:left="892" w:right="891"/>
        <w:rPr>
          <w:rFonts w:ascii="Arial" w:hAnsi="Arial" w:cs="Arial"/>
          <w:b/>
          <w:bCs/>
          <w:sz w:val="24"/>
          <w:szCs w:val="24"/>
          <w:lang w:val="en-GB"/>
        </w:rPr>
      </w:pPr>
      <w:r w:rsidRPr="006C0402">
        <w:rPr>
          <w:rFonts w:ascii="Arial" w:hAnsi="Arial" w:cs="Arial"/>
          <w:sz w:val="24"/>
          <w:szCs w:val="24"/>
          <w:lang w:val="en-GB"/>
        </w:rPr>
        <w:tab/>
      </w:r>
    </w:p>
    <w:p w14:paraId="51513385" w14:textId="77777777" w:rsidR="00BB1751" w:rsidRPr="006C0402" w:rsidRDefault="00BB1751">
      <w:pPr>
        <w:keepLines w:val="0"/>
        <w:tabs>
          <w:tab w:val="center" w:pos="5712"/>
        </w:tabs>
        <w:ind w:left="892" w:right="891"/>
        <w:rPr>
          <w:rFonts w:ascii="Arial" w:hAnsi="Arial" w:cs="Arial"/>
          <w:b/>
          <w:bCs/>
          <w:sz w:val="24"/>
          <w:szCs w:val="24"/>
          <w:lang w:val="en-GB"/>
        </w:rPr>
      </w:pPr>
      <w:r w:rsidRPr="006C0402">
        <w:rPr>
          <w:rFonts w:ascii="Arial" w:hAnsi="Arial" w:cs="Arial"/>
          <w:sz w:val="24"/>
          <w:szCs w:val="24"/>
          <w:lang w:val="en-GB"/>
        </w:rPr>
        <w:tab/>
      </w:r>
      <w:r w:rsidR="006C0402" w:rsidRPr="006C0402">
        <w:rPr>
          <w:rFonts w:ascii="Arial" w:hAnsi="Arial" w:cs="Arial"/>
          <w:b/>
          <w:bCs/>
          <w:sz w:val="24"/>
          <w:szCs w:val="24"/>
          <w:lang w:val="en-GB"/>
        </w:rPr>
        <w:t xml:space="preserve">Annual </w:t>
      </w:r>
      <w:r w:rsidRPr="006C0402">
        <w:rPr>
          <w:rFonts w:ascii="Arial" w:hAnsi="Arial" w:cs="Arial"/>
          <w:b/>
          <w:bCs/>
          <w:sz w:val="24"/>
          <w:szCs w:val="24"/>
          <w:lang w:val="en-GB"/>
        </w:rPr>
        <w:t>Report of the Trustees</w:t>
      </w:r>
    </w:p>
    <w:p w14:paraId="333268C8" w14:textId="380D883E" w:rsidR="00BB1751" w:rsidRPr="006C0402" w:rsidRDefault="00BB1751">
      <w:pPr>
        <w:keepLines w:val="0"/>
        <w:tabs>
          <w:tab w:val="center" w:pos="5712"/>
        </w:tabs>
        <w:ind w:left="892" w:right="891"/>
        <w:rPr>
          <w:rFonts w:ascii="Arial" w:hAnsi="Arial" w:cs="Arial"/>
          <w:sz w:val="24"/>
          <w:szCs w:val="24"/>
          <w:lang w:val="en-GB"/>
        </w:rPr>
      </w:pPr>
      <w:r w:rsidRPr="006C0402">
        <w:rPr>
          <w:rFonts w:ascii="Arial" w:hAnsi="Arial" w:cs="Arial"/>
          <w:sz w:val="24"/>
          <w:szCs w:val="24"/>
          <w:lang w:val="en-GB"/>
        </w:rPr>
        <w:tab/>
      </w:r>
      <w:r w:rsidR="00C92813" w:rsidRPr="006C0402">
        <w:rPr>
          <w:rFonts w:ascii="Arial" w:hAnsi="Arial" w:cs="Arial"/>
          <w:b/>
          <w:bCs/>
          <w:sz w:val="24"/>
          <w:szCs w:val="24"/>
          <w:lang w:val="en-GB"/>
        </w:rPr>
        <w:t>for the Year Ended 31 March</w:t>
      </w:r>
      <w:r w:rsidR="00C30CF6">
        <w:rPr>
          <w:rFonts w:ascii="Arial" w:hAnsi="Arial" w:cs="Arial"/>
          <w:b/>
          <w:bCs/>
          <w:sz w:val="24"/>
          <w:szCs w:val="24"/>
          <w:lang w:val="en-GB"/>
        </w:rPr>
        <w:t xml:space="preserve"> 2020</w:t>
      </w:r>
    </w:p>
    <w:p w14:paraId="2FEA96FA"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 xml:space="preserve"> </w:t>
      </w:r>
    </w:p>
    <w:p w14:paraId="55AEB1E3" w14:textId="448C2F53"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 xml:space="preserve">The trustees who are also directors of the charity for the purposes of the Companies Act 2006, present their report with the financial statements of the charity </w:t>
      </w:r>
      <w:r w:rsidR="00C92813" w:rsidRPr="006C0402">
        <w:rPr>
          <w:rFonts w:ascii="Arial" w:hAnsi="Arial" w:cs="Arial"/>
          <w:sz w:val="24"/>
          <w:szCs w:val="24"/>
          <w:lang w:val="en-GB"/>
        </w:rPr>
        <w:t>for the year ended 31</w:t>
      </w:r>
      <w:r w:rsidR="006C0402">
        <w:rPr>
          <w:rFonts w:ascii="Arial" w:hAnsi="Arial" w:cs="Arial"/>
          <w:sz w:val="24"/>
          <w:szCs w:val="24"/>
          <w:lang w:val="en-GB"/>
        </w:rPr>
        <w:t xml:space="preserve"> </w:t>
      </w:r>
      <w:r w:rsidR="00C92813" w:rsidRPr="006C0402">
        <w:rPr>
          <w:rFonts w:ascii="Arial" w:hAnsi="Arial" w:cs="Arial"/>
          <w:sz w:val="24"/>
          <w:szCs w:val="24"/>
          <w:lang w:val="en-GB"/>
        </w:rPr>
        <w:t>March</w:t>
      </w:r>
      <w:r w:rsidR="006C0402">
        <w:rPr>
          <w:rFonts w:ascii="Arial" w:hAnsi="Arial" w:cs="Arial"/>
          <w:sz w:val="24"/>
          <w:szCs w:val="24"/>
          <w:lang w:val="en-GB"/>
        </w:rPr>
        <w:t xml:space="preserve"> </w:t>
      </w:r>
      <w:r w:rsidR="00C92813" w:rsidRPr="006C0402">
        <w:rPr>
          <w:rFonts w:ascii="Arial" w:hAnsi="Arial" w:cs="Arial"/>
          <w:sz w:val="24"/>
          <w:szCs w:val="24"/>
          <w:lang w:val="en-GB"/>
        </w:rPr>
        <w:t>20</w:t>
      </w:r>
      <w:r w:rsidR="00C30CF6">
        <w:rPr>
          <w:rFonts w:ascii="Arial" w:hAnsi="Arial" w:cs="Arial"/>
          <w:sz w:val="24"/>
          <w:szCs w:val="24"/>
          <w:lang w:val="en-GB"/>
        </w:rPr>
        <w:t>20</w:t>
      </w:r>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trustees</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adopted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provisions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Accounting</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Reporting</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Charities:</w:t>
      </w:r>
      <w:r w:rsidR="006C0402">
        <w:rPr>
          <w:rFonts w:ascii="Arial" w:hAnsi="Arial" w:cs="Arial"/>
          <w:sz w:val="24"/>
          <w:szCs w:val="24"/>
          <w:lang w:val="en-GB"/>
        </w:rPr>
        <w:t xml:space="preserve"> </w:t>
      </w:r>
      <w:r w:rsidRPr="006C0402">
        <w:rPr>
          <w:rFonts w:ascii="Arial" w:hAnsi="Arial" w:cs="Arial"/>
          <w:sz w:val="24"/>
          <w:szCs w:val="24"/>
          <w:lang w:val="en-GB"/>
        </w:rPr>
        <w:t>Statement</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Recommended</w:t>
      </w:r>
      <w:r w:rsidR="006C0402">
        <w:rPr>
          <w:rFonts w:ascii="Arial" w:hAnsi="Arial" w:cs="Arial"/>
          <w:sz w:val="24"/>
          <w:szCs w:val="24"/>
          <w:lang w:val="en-GB"/>
        </w:rPr>
        <w:t xml:space="preserve"> </w:t>
      </w:r>
      <w:r w:rsidRPr="006C0402">
        <w:rPr>
          <w:rFonts w:ascii="Arial" w:hAnsi="Arial" w:cs="Arial"/>
          <w:sz w:val="24"/>
          <w:szCs w:val="24"/>
          <w:lang w:val="en-GB"/>
        </w:rPr>
        <w:t>Practice</w:t>
      </w:r>
      <w:r w:rsidR="006C0402">
        <w:rPr>
          <w:rFonts w:ascii="Arial" w:hAnsi="Arial" w:cs="Arial"/>
          <w:sz w:val="24"/>
          <w:szCs w:val="24"/>
          <w:lang w:val="en-GB"/>
        </w:rPr>
        <w:t xml:space="preserve"> </w:t>
      </w:r>
      <w:r w:rsidRPr="006C0402">
        <w:rPr>
          <w:rFonts w:ascii="Arial" w:hAnsi="Arial" w:cs="Arial"/>
          <w:sz w:val="24"/>
          <w:szCs w:val="24"/>
          <w:lang w:val="en-GB"/>
        </w:rPr>
        <w:t>applicable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charities</w:t>
      </w:r>
      <w:r w:rsidR="006C0402">
        <w:rPr>
          <w:rFonts w:ascii="Arial" w:hAnsi="Arial" w:cs="Arial"/>
          <w:sz w:val="24"/>
          <w:szCs w:val="24"/>
          <w:lang w:val="en-GB"/>
        </w:rPr>
        <w:t xml:space="preserve"> </w:t>
      </w:r>
      <w:r w:rsidRPr="006C0402">
        <w:rPr>
          <w:rFonts w:ascii="Arial" w:hAnsi="Arial" w:cs="Arial"/>
          <w:sz w:val="24"/>
          <w:szCs w:val="24"/>
          <w:lang w:val="en-GB"/>
        </w:rPr>
        <w:t>preparing</w:t>
      </w:r>
      <w:r w:rsidR="006C0402">
        <w:rPr>
          <w:rFonts w:ascii="Arial" w:hAnsi="Arial" w:cs="Arial"/>
          <w:sz w:val="24"/>
          <w:szCs w:val="24"/>
          <w:lang w:val="en-GB"/>
        </w:rPr>
        <w:t xml:space="preserve"> </w:t>
      </w:r>
      <w:r w:rsidRPr="006C0402">
        <w:rPr>
          <w:rFonts w:ascii="Arial" w:hAnsi="Arial" w:cs="Arial"/>
          <w:sz w:val="24"/>
          <w:szCs w:val="24"/>
          <w:lang w:val="en-GB"/>
        </w:rPr>
        <w:t>their</w:t>
      </w:r>
      <w:r w:rsidR="006C0402">
        <w:rPr>
          <w:rFonts w:ascii="Arial" w:hAnsi="Arial" w:cs="Arial"/>
          <w:sz w:val="24"/>
          <w:szCs w:val="24"/>
          <w:lang w:val="en-GB"/>
        </w:rPr>
        <w:t xml:space="preserve"> </w:t>
      </w:r>
      <w:r w:rsidRPr="006C0402">
        <w:rPr>
          <w:rFonts w:ascii="Arial" w:hAnsi="Arial" w:cs="Arial"/>
          <w:sz w:val="24"/>
          <w:szCs w:val="24"/>
          <w:lang w:val="en-GB"/>
        </w:rPr>
        <w:t>accounts</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accordance</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Reporting</w:t>
      </w:r>
      <w:r w:rsidR="006C0402">
        <w:rPr>
          <w:rFonts w:ascii="Arial" w:hAnsi="Arial" w:cs="Arial"/>
          <w:sz w:val="24"/>
          <w:szCs w:val="24"/>
          <w:lang w:val="en-GB"/>
        </w:rPr>
        <w:t xml:space="preserve"> </w:t>
      </w:r>
      <w:r w:rsidRPr="006C0402">
        <w:rPr>
          <w:rFonts w:ascii="Arial" w:hAnsi="Arial" w:cs="Arial"/>
          <w:sz w:val="24"/>
          <w:szCs w:val="24"/>
          <w:lang w:val="en-GB"/>
        </w:rPr>
        <w:t>Standard</w:t>
      </w:r>
      <w:r w:rsidR="006C0402">
        <w:rPr>
          <w:rFonts w:ascii="Arial" w:hAnsi="Arial" w:cs="Arial"/>
          <w:sz w:val="24"/>
          <w:szCs w:val="24"/>
          <w:lang w:val="en-GB"/>
        </w:rPr>
        <w:t xml:space="preserve"> </w:t>
      </w:r>
      <w:r w:rsidRPr="006C0402">
        <w:rPr>
          <w:rFonts w:ascii="Arial" w:hAnsi="Arial" w:cs="Arial"/>
          <w:sz w:val="24"/>
          <w:szCs w:val="24"/>
          <w:lang w:val="en-GB"/>
        </w:rPr>
        <w:t>applicable</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UK</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Republic</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Ireland</w:t>
      </w:r>
      <w:r w:rsidR="006C0402">
        <w:rPr>
          <w:rFonts w:ascii="Arial" w:hAnsi="Arial" w:cs="Arial"/>
          <w:sz w:val="24"/>
          <w:szCs w:val="24"/>
          <w:lang w:val="en-GB"/>
        </w:rPr>
        <w:t xml:space="preserve"> </w:t>
      </w:r>
      <w:r w:rsidRPr="006C0402">
        <w:rPr>
          <w:rFonts w:ascii="Arial" w:hAnsi="Arial" w:cs="Arial"/>
          <w:sz w:val="24"/>
          <w:szCs w:val="24"/>
          <w:lang w:val="en-GB"/>
        </w:rPr>
        <w:t>(FRS</w:t>
      </w:r>
      <w:r w:rsidR="006C0402">
        <w:rPr>
          <w:rFonts w:ascii="Arial" w:hAnsi="Arial" w:cs="Arial"/>
          <w:sz w:val="24"/>
          <w:szCs w:val="24"/>
          <w:lang w:val="en-GB"/>
        </w:rPr>
        <w:t xml:space="preserve"> </w:t>
      </w:r>
      <w:r w:rsidRPr="006C0402">
        <w:rPr>
          <w:rFonts w:ascii="Arial" w:hAnsi="Arial" w:cs="Arial"/>
          <w:sz w:val="24"/>
          <w:szCs w:val="24"/>
          <w:lang w:val="en-GB"/>
        </w:rPr>
        <w:t>102)</w:t>
      </w:r>
      <w:r w:rsidR="006C0402">
        <w:rPr>
          <w:rFonts w:ascii="Arial" w:hAnsi="Arial" w:cs="Arial"/>
          <w:sz w:val="24"/>
          <w:szCs w:val="24"/>
          <w:lang w:val="en-GB"/>
        </w:rPr>
        <w:t xml:space="preserve"> </w:t>
      </w:r>
      <w:r w:rsidRPr="006C0402">
        <w:rPr>
          <w:rFonts w:ascii="Arial" w:hAnsi="Arial" w:cs="Arial"/>
          <w:sz w:val="24"/>
          <w:szCs w:val="24"/>
          <w:lang w:val="en-GB"/>
        </w:rPr>
        <w:t>(effective</w:t>
      </w:r>
      <w:r w:rsidR="006C0402">
        <w:rPr>
          <w:rFonts w:ascii="Arial" w:hAnsi="Arial" w:cs="Arial"/>
          <w:sz w:val="24"/>
          <w:szCs w:val="24"/>
          <w:lang w:val="en-GB"/>
        </w:rPr>
        <w:t xml:space="preserve"> </w:t>
      </w:r>
      <w:r w:rsidRPr="006C0402">
        <w:rPr>
          <w:rFonts w:ascii="Arial" w:hAnsi="Arial" w:cs="Arial"/>
          <w:sz w:val="24"/>
          <w:szCs w:val="24"/>
          <w:lang w:val="en-GB"/>
        </w:rPr>
        <w:t>1</w:t>
      </w:r>
      <w:r w:rsidR="006C0402">
        <w:rPr>
          <w:rFonts w:ascii="Arial" w:hAnsi="Arial" w:cs="Arial"/>
          <w:sz w:val="24"/>
          <w:szCs w:val="24"/>
          <w:lang w:val="en-GB"/>
        </w:rPr>
        <w:t xml:space="preserve"> </w:t>
      </w:r>
      <w:r w:rsidRPr="006C0402">
        <w:rPr>
          <w:rFonts w:ascii="Arial" w:hAnsi="Arial" w:cs="Arial"/>
          <w:sz w:val="24"/>
          <w:szCs w:val="24"/>
          <w:lang w:val="en-GB"/>
        </w:rPr>
        <w:t>January</w:t>
      </w:r>
      <w:r w:rsidR="006C0402">
        <w:rPr>
          <w:rFonts w:ascii="Arial" w:hAnsi="Arial" w:cs="Arial"/>
          <w:sz w:val="24"/>
          <w:szCs w:val="24"/>
          <w:lang w:val="en-GB"/>
        </w:rPr>
        <w:t xml:space="preserve"> </w:t>
      </w:r>
      <w:r w:rsidRPr="006C0402">
        <w:rPr>
          <w:rFonts w:ascii="Arial" w:hAnsi="Arial" w:cs="Arial"/>
          <w:sz w:val="24"/>
          <w:szCs w:val="24"/>
          <w:lang w:val="en-GB"/>
        </w:rPr>
        <w:t>2015).</w:t>
      </w:r>
    </w:p>
    <w:p w14:paraId="166C68E8" w14:textId="77777777" w:rsidR="00C30CF6" w:rsidRPr="006C0402" w:rsidRDefault="00C30CF6" w:rsidP="003D6F9F">
      <w:pPr>
        <w:keepLines w:val="0"/>
        <w:tabs>
          <w:tab w:val="left" w:pos="892"/>
        </w:tabs>
        <w:ind w:right="891"/>
        <w:jc w:val="both"/>
        <w:rPr>
          <w:rFonts w:ascii="Arial" w:hAnsi="Arial" w:cs="Arial"/>
          <w:sz w:val="24"/>
          <w:szCs w:val="24"/>
          <w:lang w:val="en-GB"/>
        </w:rPr>
      </w:pPr>
    </w:p>
    <w:p w14:paraId="3E1FBE8D" w14:textId="77777777" w:rsidR="002040DE" w:rsidRPr="006C0402" w:rsidRDefault="002040DE">
      <w:pPr>
        <w:keepLines w:val="0"/>
        <w:tabs>
          <w:tab w:val="left" w:pos="892"/>
        </w:tabs>
        <w:ind w:left="892" w:right="891"/>
        <w:jc w:val="both"/>
        <w:rPr>
          <w:rFonts w:ascii="Arial" w:hAnsi="Arial" w:cs="Arial"/>
          <w:sz w:val="24"/>
          <w:szCs w:val="24"/>
          <w:lang w:val="en-GB"/>
        </w:rPr>
      </w:pPr>
    </w:p>
    <w:p w14:paraId="62DDFF09"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OBJECTIVES</w:t>
      </w:r>
      <w:r w:rsidR="006C0402">
        <w:rPr>
          <w:rFonts w:ascii="Arial" w:hAnsi="Arial" w:cs="Arial"/>
          <w:b/>
          <w:bCs/>
          <w:sz w:val="24"/>
          <w:szCs w:val="24"/>
          <w:lang w:val="en-GB"/>
        </w:rPr>
        <w:t xml:space="preserve"> </w:t>
      </w:r>
      <w:r w:rsidRPr="006C0402">
        <w:rPr>
          <w:rFonts w:ascii="Arial" w:hAnsi="Arial" w:cs="Arial"/>
          <w:b/>
          <w:bCs/>
          <w:sz w:val="24"/>
          <w:szCs w:val="24"/>
          <w:lang w:val="en-GB"/>
        </w:rPr>
        <w:t>AND</w:t>
      </w:r>
      <w:r w:rsidR="006C0402">
        <w:rPr>
          <w:rFonts w:ascii="Arial" w:hAnsi="Arial" w:cs="Arial"/>
          <w:b/>
          <w:bCs/>
          <w:sz w:val="24"/>
          <w:szCs w:val="24"/>
          <w:lang w:val="en-GB"/>
        </w:rPr>
        <w:t xml:space="preserve"> </w:t>
      </w:r>
      <w:r w:rsidRPr="006C0402">
        <w:rPr>
          <w:rFonts w:ascii="Arial" w:hAnsi="Arial" w:cs="Arial"/>
          <w:b/>
          <w:bCs/>
          <w:sz w:val="24"/>
          <w:szCs w:val="24"/>
          <w:lang w:val="en-GB"/>
        </w:rPr>
        <w:t>ACTIVITIES</w:t>
      </w:r>
    </w:p>
    <w:p w14:paraId="798DF7F9" w14:textId="77777777" w:rsidR="00D763AB" w:rsidRPr="006C0402" w:rsidRDefault="00D763AB">
      <w:pPr>
        <w:keepLines w:val="0"/>
        <w:tabs>
          <w:tab w:val="left" w:pos="892"/>
        </w:tabs>
        <w:ind w:left="892" w:right="891"/>
        <w:jc w:val="both"/>
        <w:rPr>
          <w:rFonts w:ascii="Arial" w:hAnsi="Arial" w:cs="Arial"/>
          <w:b/>
          <w:bCs/>
          <w:sz w:val="24"/>
          <w:szCs w:val="24"/>
          <w:lang w:val="en-GB"/>
        </w:rPr>
      </w:pPr>
    </w:p>
    <w:p w14:paraId="566F0763"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Objectives</w:t>
      </w:r>
      <w:r w:rsidR="006C0402">
        <w:rPr>
          <w:rFonts w:ascii="Arial" w:hAnsi="Arial" w:cs="Arial"/>
          <w:b/>
          <w:bCs/>
          <w:sz w:val="24"/>
          <w:szCs w:val="24"/>
          <w:lang w:val="en-GB"/>
        </w:rPr>
        <w:t xml:space="preserve"> </w:t>
      </w:r>
      <w:r w:rsidRPr="006C0402">
        <w:rPr>
          <w:rFonts w:ascii="Arial" w:hAnsi="Arial" w:cs="Arial"/>
          <w:b/>
          <w:bCs/>
          <w:sz w:val="24"/>
          <w:szCs w:val="24"/>
          <w:lang w:val="en-GB"/>
        </w:rPr>
        <w:t>and</w:t>
      </w:r>
      <w:r w:rsidR="006C0402">
        <w:rPr>
          <w:rFonts w:ascii="Arial" w:hAnsi="Arial" w:cs="Arial"/>
          <w:b/>
          <w:bCs/>
          <w:sz w:val="24"/>
          <w:szCs w:val="24"/>
          <w:lang w:val="en-GB"/>
        </w:rPr>
        <w:t xml:space="preserve"> </w:t>
      </w:r>
      <w:r w:rsidRPr="006C0402">
        <w:rPr>
          <w:rFonts w:ascii="Arial" w:hAnsi="Arial" w:cs="Arial"/>
          <w:b/>
          <w:bCs/>
          <w:sz w:val="24"/>
          <w:szCs w:val="24"/>
          <w:lang w:val="en-GB"/>
        </w:rPr>
        <w:t>aims</w:t>
      </w:r>
    </w:p>
    <w:p w14:paraId="7C7B4B96"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was</w:t>
      </w:r>
      <w:r w:rsidR="006C0402">
        <w:rPr>
          <w:rFonts w:ascii="Arial" w:hAnsi="Arial" w:cs="Arial"/>
          <w:sz w:val="24"/>
          <w:szCs w:val="24"/>
          <w:lang w:val="en-GB"/>
        </w:rPr>
        <w:t xml:space="preserve"> </w:t>
      </w:r>
      <w:r w:rsidRPr="006C0402">
        <w:rPr>
          <w:rFonts w:ascii="Arial" w:hAnsi="Arial" w:cs="Arial"/>
          <w:sz w:val="24"/>
          <w:szCs w:val="24"/>
          <w:lang w:val="en-GB"/>
        </w:rPr>
        <w:t>formed</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July</w:t>
      </w:r>
      <w:r w:rsidR="006C0402">
        <w:rPr>
          <w:rFonts w:ascii="Arial" w:hAnsi="Arial" w:cs="Arial"/>
          <w:sz w:val="24"/>
          <w:szCs w:val="24"/>
          <w:lang w:val="en-GB"/>
        </w:rPr>
        <w:t xml:space="preserve"> </w:t>
      </w:r>
      <w:r w:rsidRPr="006C0402">
        <w:rPr>
          <w:rFonts w:ascii="Arial" w:hAnsi="Arial" w:cs="Arial"/>
          <w:sz w:val="24"/>
          <w:szCs w:val="24"/>
          <w:lang w:val="en-GB"/>
        </w:rPr>
        <w:t>2011</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work</w:t>
      </w:r>
      <w:r w:rsidR="006C0402">
        <w:rPr>
          <w:rFonts w:ascii="Arial" w:hAnsi="Arial" w:cs="Arial"/>
          <w:sz w:val="24"/>
          <w:szCs w:val="24"/>
          <w:lang w:val="en-GB"/>
        </w:rPr>
        <w:t xml:space="preserve"> </w:t>
      </w:r>
      <w:r w:rsidRPr="006C0402">
        <w:rPr>
          <w:rFonts w:ascii="Arial" w:hAnsi="Arial" w:cs="Arial"/>
          <w:sz w:val="24"/>
          <w:szCs w:val="24"/>
          <w:lang w:val="en-GB"/>
        </w:rPr>
        <w:t>primarily</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East</w:t>
      </w:r>
      <w:r w:rsidR="006C0402">
        <w:rPr>
          <w:rFonts w:ascii="Arial" w:hAnsi="Arial" w:cs="Arial"/>
          <w:sz w:val="24"/>
          <w:szCs w:val="24"/>
          <w:lang w:val="en-GB"/>
        </w:rPr>
        <w:t xml:space="preserve"> </w:t>
      </w:r>
      <w:r w:rsidRPr="006C0402">
        <w:rPr>
          <w:rFonts w:ascii="Arial" w:hAnsi="Arial" w:cs="Arial"/>
          <w:sz w:val="24"/>
          <w:szCs w:val="24"/>
          <w:lang w:val="en-GB"/>
        </w:rPr>
        <w:t>Lisburn.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mission</w:t>
      </w:r>
      <w:r w:rsidR="006C0402">
        <w:rPr>
          <w:rFonts w:ascii="Arial" w:hAnsi="Arial" w:cs="Arial"/>
          <w:sz w:val="24"/>
          <w:szCs w:val="24"/>
          <w:lang w:val="en-GB"/>
        </w:rPr>
        <w:t xml:space="preserve"> </w:t>
      </w:r>
      <w:r w:rsidRPr="006C0402">
        <w:rPr>
          <w:rFonts w:ascii="Arial" w:hAnsi="Arial" w:cs="Arial"/>
          <w:sz w:val="24"/>
          <w:szCs w:val="24"/>
          <w:lang w:val="en-GB"/>
        </w:rPr>
        <w:t>statement</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"Dedicated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providing</w:t>
      </w:r>
      <w:r w:rsidR="006C0402">
        <w:rPr>
          <w:rFonts w:ascii="Arial" w:hAnsi="Arial" w:cs="Arial"/>
          <w:sz w:val="24"/>
          <w:szCs w:val="24"/>
          <w:lang w:val="en-GB"/>
        </w:rPr>
        <w:t xml:space="preserve"> </w:t>
      </w:r>
      <w:r w:rsidRPr="006C0402">
        <w:rPr>
          <w:rFonts w:ascii="Arial" w:hAnsi="Arial" w:cs="Arial"/>
          <w:sz w:val="24"/>
          <w:szCs w:val="24"/>
          <w:lang w:val="en-GB"/>
        </w:rPr>
        <w:t>safe,</w:t>
      </w:r>
      <w:r w:rsidR="006C0402">
        <w:rPr>
          <w:rFonts w:ascii="Arial" w:hAnsi="Arial" w:cs="Arial"/>
          <w:sz w:val="24"/>
          <w:szCs w:val="24"/>
          <w:lang w:val="en-GB"/>
        </w:rPr>
        <w:t xml:space="preserve"> </w:t>
      </w:r>
      <w:r w:rsidRPr="006C0402">
        <w:rPr>
          <w:rFonts w:ascii="Arial" w:hAnsi="Arial" w:cs="Arial"/>
          <w:sz w:val="24"/>
          <w:szCs w:val="24"/>
          <w:lang w:val="en-GB"/>
        </w:rPr>
        <w:t>inclusive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challenging</w:t>
      </w:r>
      <w:r w:rsidR="006C0402">
        <w:rPr>
          <w:rFonts w:ascii="Arial" w:hAnsi="Arial" w:cs="Arial"/>
          <w:sz w:val="24"/>
          <w:szCs w:val="24"/>
          <w:lang w:val="en-GB"/>
        </w:rPr>
        <w:t xml:space="preserve"> </w:t>
      </w:r>
      <w:r w:rsidRPr="006C0402">
        <w:rPr>
          <w:rFonts w:ascii="Arial" w:hAnsi="Arial" w:cs="Arial"/>
          <w:sz w:val="24"/>
          <w:szCs w:val="24"/>
          <w:lang w:val="en-GB"/>
        </w:rPr>
        <w:t>opportunities</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changing</w:t>
      </w:r>
      <w:r w:rsidR="006C0402">
        <w:rPr>
          <w:rFonts w:ascii="Arial" w:hAnsi="Arial" w:cs="Arial"/>
          <w:sz w:val="24"/>
          <w:szCs w:val="24"/>
          <w:lang w:val="en-GB"/>
        </w:rPr>
        <w:t xml:space="preserve"> </w:t>
      </w:r>
      <w:r w:rsidRPr="006C0402">
        <w:rPr>
          <w:rFonts w:ascii="Arial" w:hAnsi="Arial" w:cs="Arial"/>
          <w:sz w:val="24"/>
          <w:szCs w:val="24"/>
          <w:lang w:val="en-GB"/>
        </w:rPr>
        <w:t>lives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building</w:t>
      </w:r>
      <w:r w:rsidR="006C0402">
        <w:rPr>
          <w:rFonts w:ascii="Arial" w:hAnsi="Arial" w:cs="Arial"/>
          <w:sz w:val="24"/>
          <w:szCs w:val="24"/>
          <w:lang w:val="en-GB"/>
        </w:rPr>
        <w:t xml:space="preserve"> </w:t>
      </w:r>
      <w:r w:rsidRPr="006C0402">
        <w:rPr>
          <w:rFonts w:ascii="Arial" w:hAnsi="Arial" w:cs="Arial"/>
          <w:sz w:val="24"/>
          <w:szCs w:val="24"/>
          <w:lang w:val="en-GB"/>
        </w:rPr>
        <w:t>futures</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key</w:t>
      </w:r>
      <w:r w:rsidR="006C0402">
        <w:rPr>
          <w:rFonts w:ascii="Arial" w:hAnsi="Arial" w:cs="Arial"/>
          <w:sz w:val="24"/>
          <w:szCs w:val="24"/>
          <w:lang w:val="en-GB"/>
        </w:rPr>
        <w:t xml:space="preserve"> </w:t>
      </w:r>
      <w:r w:rsidRPr="006C0402">
        <w:rPr>
          <w:rFonts w:ascii="Arial" w:hAnsi="Arial" w:cs="Arial"/>
          <w:sz w:val="24"/>
          <w:szCs w:val="24"/>
          <w:lang w:val="en-GB"/>
        </w:rPr>
        <w:t>purpose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provided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were</w:t>
      </w:r>
      <w:r w:rsidR="006C0402">
        <w:rPr>
          <w:rFonts w:ascii="Arial" w:hAnsi="Arial" w:cs="Arial"/>
          <w:sz w:val="24"/>
          <w:szCs w:val="24"/>
          <w:lang w:val="en-GB"/>
        </w:rPr>
        <w:t xml:space="preserve"> </w:t>
      </w:r>
      <w:r w:rsidRPr="006C0402">
        <w:rPr>
          <w:rFonts w:ascii="Arial" w:hAnsi="Arial" w:cs="Arial"/>
          <w:sz w:val="24"/>
          <w:szCs w:val="24"/>
          <w:lang w:val="en-GB"/>
        </w:rPr>
        <w:t>established</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response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an</w:t>
      </w:r>
      <w:r w:rsidR="006C0402">
        <w:rPr>
          <w:rFonts w:ascii="Arial" w:hAnsi="Arial" w:cs="Arial"/>
          <w:sz w:val="24"/>
          <w:szCs w:val="24"/>
          <w:lang w:val="en-GB"/>
        </w:rPr>
        <w:t xml:space="preserve"> </w:t>
      </w:r>
      <w:r w:rsidRPr="006C0402">
        <w:rPr>
          <w:rFonts w:ascii="Arial" w:hAnsi="Arial" w:cs="Arial"/>
          <w:sz w:val="24"/>
          <w:szCs w:val="24"/>
          <w:lang w:val="en-GB"/>
        </w:rPr>
        <w:t>audit</w:t>
      </w:r>
      <w:r w:rsidR="006C0402">
        <w:rPr>
          <w:rFonts w:ascii="Arial" w:hAnsi="Arial" w:cs="Arial"/>
          <w:sz w:val="24"/>
          <w:szCs w:val="24"/>
          <w:lang w:val="en-GB"/>
        </w:rPr>
        <w:t xml:space="preserve"> </w:t>
      </w:r>
      <w:r w:rsidRPr="006C0402">
        <w:rPr>
          <w:rFonts w:ascii="Arial" w:hAnsi="Arial" w:cs="Arial"/>
          <w:sz w:val="24"/>
          <w:szCs w:val="24"/>
          <w:lang w:val="en-GB"/>
        </w:rPr>
        <w:t>carried</w:t>
      </w:r>
      <w:r w:rsidR="006C0402">
        <w:rPr>
          <w:rFonts w:ascii="Arial" w:hAnsi="Arial" w:cs="Arial"/>
          <w:sz w:val="24"/>
          <w:szCs w:val="24"/>
          <w:lang w:val="en-GB"/>
        </w:rPr>
        <w:t xml:space="preserve"> </w:t>
      </w:r>
      <w:r w:rsidRPr="006C0402">
        <w:rPr>
          <w:rFonts w:ascii="Arial" w:hAnsi="Arial" w:cs="Arial"/>
          <w:sz w:val="24"/>
          <w:szCs w:val="24"/>
          <w:lang w:val="en-GB"/>
        </w:rPr>
        <w:t>out</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public</w:t>
      </w:r>
      <w:r w:rsidR="006C0402">
        <w:rPr>
          <w:rFonts w:ascii="Arial" w:hAnsi="Arial" w:cs="Arial"/>
          <w:sz w:val="24"/>
          <w:szCs w:val="24"/>
          <w:lang w:val="en-GB"/>
        </w:rPr>
        <w:t xml:space="preserve"> </w:t>
      </w:r>
      <w:r w:rsidRPr="006C0402">
        <w:rPr>
          <w:rFonts w:ascii="Arial" w:hAnsi="Arial" w:cs="Arial"/>
          <w:sz w:val="24"/>
          <w:szCs w:val="24"/>
          <w:lang w:val="en-GB"/>
        </w:rPr>
        <w:t>benefit</w:t>
      </w:r>
      <w:r w:rsidR="006C0402">
        <w:rPr>
          <w:rFonts w:ascii="Arial" w:hAnsi="Arial" w:cs="Arial"/>
          <w:sz w:val="24"/>
          <w:szCs w:val="24"/>
          <w:lang w:val="en-GB"/>
        </w:rPr>
        <w:t xml:space="preserve"> </w:t>
      </w:r>
      <w:r w:rsidRPr="006C0402">
        <w:rPr>
          <w:rFonts w:ascii="Arial" w:hAnsi="Arial" w:cs="Arial"/>
          <w:sz w:val="24"/>
          <w:szCs w:val="24"/>
          <w:lang w:val="en-GB"/>
        </w:rPr>
        <w:t>delivered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provides</w:t>
      </w:r>
      <w:r w:rsidR="006C0402">
        <w:rPr>
          <w:rFonts w:ascii="Arial" w:hAnsi="Arial" w:cs="Arial"/>
          <w:sz w:val="24"/>
          <w:szCs w:val="24"/>
          <w:lang w:val="en-GB"/>
        </w:rPr>
        <w:t xml:space="preserve"> </w:t>
      </w:r>
      <w:r w:rsidRPr="006C0402">
        <w:rPr>
          <w:rFonts w:ascii="Arial" w:hAnsi="Arial" w:cs="Arial"/>
          <w:sz w:val="24"/>
          <w:szCs w:val="24"/>
          <w:lang w:val="en-GB"/>
        </w:rPr>
        <w:t>support</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older</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parents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carers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through</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range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activities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programmes,</w:t>
      </w:r>
      <w:r w:rsidR="006C0402">
        <w:rPr>
          <w:rFonts w:ascii="Arial" w:hAnsi="Arial" w:cs="Arial"/>
          <w:sz w:val="24"/>
          <w:szCs w:val="24"/>
          <w:lang w:val="en-GB"/>
        </w:rPr>
        <w:t xml:space="preserve"> </w:t>
      </w:r>
      <w:r w:rsidRPr="006C0402">
        <w:rPr>
          <w:rFonts w:ascii="Arial" w:hAnsi="Arial" w:cs="Arial"/>
          <w:sz w:val="24"/>
          <w:szCs w:val="24"/>
          <w:lang w:val="en-GB"/>
        </w:rPr>
        <w:t>together</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support</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those</w:t>
      </w:r>
      <w:r w:rsidR="006C0402">
        <w:rPr>
          <w:rFonts w:ascii="Arial" w:hAnsi="Arial" w:cs="Arial"/>
          <w:sz w:val="24"/>
          <w:szCs w:val="24"/>
          <w:lang w:val="en-GB"/>
        </w:rPr>
        <w:t xml:space="preserve"> </w:t>
      </w:r>
      <w:r w:rsidRPr="006C0402">
        <w:rPr>
          <w:rFonts w:ascii="Arial" w:hAnsi="Arial" w:cs="Arial"/>
          <w:sz w:val="24"/>
          <w:szCs w:val="24"/>
          <w:lang w:val="en-GB"/>
        </w:rPr>
        <w:t>experiencing</w:t>
      </w:r>
      <w:r w:rsidR="006C0402">
        <w:rPr>
          <w:rFonts w:ascii="Arial" w:hAnsi="Arial" w:cs="Arial"/>
          <w:sz w:val="24"/>
          <w:szCs w:val="24"/>
          <w:lang w:val="en-GB"/>
        </w:rPr>
        <w:t xml:space="preserve"> </w:t>
      </w:r>
      <w:r w:rsidRPr="006C0402">
        <w:rPr>
          <w:rFonts w:ascii="Arial" w:hAnsi="Arial" w:cs="Arial"/>
          <w:sz w:val="24"/>
          <w:szCs w:val="24"/>
          <w:lang w:val="en-GB"/>
        </w:rPr>
        <w:t>health</w:t>
      </w:r>
      <w:r w:rsidR="006C0402">
        <w:rPr>
          <w:rFonts w:ascii="Arial" w:hAnsi="Arial" w:cs="Arial"/>
          <w:sz w:val="24"/>
          <w:szCs w:val="24"/>
          <w:lang w:val="en-GB"/>
        </w:rPr>
        <w:t xml:space="preserve"> </w:t>
      </w:r>
      <w:r w:rsidRPr="006C0402">
        <w:rPr>
          <w:rFonts w:ascii="Arial" w:hAnsi="Arial" w:cs="Arial"/>
          <w:sz w:val="24"/>
          <w:szCs w:val="24"/>
          <w:lang w:val="en-GB"/>
        </w:rPr>
        <w:t>problems,</w:t>
      </w:r>
      <w:r w:rsidR="006C0402">
        <w:rPr>
          <w:rFonts w:ascii="Arial" w:hAnsi="Arial" w:cs="Arial"/>
          <w:sz w:val="24"/>
          <w:szCs w:val="24"/>
          <w:lang w:val="en-GB"/>
        </w:rPr>
        <w:t xml:space="preserve"> </w:t>
      </w:r>
      <w:r w:rsidRPr="006C0402">
        <w:rPr>
          <w:rFonts w:ascii="Arial" w:hAnsi="Arial" w:cs="Arial"/>
          <w:sz w:val="24"/>
          <w:szCs w:val="24"/>
          <w:lang w:val="en-GB"/>
        </w:rPr>
        <w:t>loneliness,</w:t>
      </w:r>
      <w:r w:rsidR="006C0402">
        <w:rPr>
          <w:rFonts w:ascii="Arial" w:hAnsi="Arial" w:cs="Arial"/>
          <w:sz w:val="24"/>
          <w:szCs w:val="24"/>
          <w:lang w:val="en-GB"/>
        </w:rPr>
        <w:t xml:space="preserve"> </w:t>
      </w:r>
      <w:r w:rsidRPr="006C0402">
        <w:rPr>
          <w:rFonts w:ascii="Arial" w:hAnsi="Arial" w:cs="Arial"/>
          <w:sz w:val="24"/>
          <w:szCs w:val="24"/>
          <w:lang w:val="en-GB"/>
        </w:rPr>
        <w:t>unemployment,</w:t>
      </w:r>
      <w:r w:rsidR="006C0402">
        <w:rPr>
          <w:rFonts w:ascii="Arial" w:hAnsi="Arial" w:cs="Arial"/>
          <w:sz w:val="24"/>
          <w:szCs w:val="24"/>
          <w:lang w:val="en-GB"/>
        </w:rPr>
        <w:t xml:space="preserve"> </w:t>
      </w:r>
      <w:r w:rsidRPr="006C0402">
        <w:rPr>
          <w:rFonts w:ascii="Arial" w:hAnsi="Arial" w:cs="Arial"/>
          <w:sz w:val="24"/>
          <w:szCs w:val="24"/>
          <w:lang w:val="en-GB"/>
        </w:rPr>
        <w:t>age</w:t>
      </w:r>
      <w:r w:rsidR="006C0402">
        <w:rPr>
          <w:rFonts w:ascii="Arial" w:hAnsi="Arial" w:cs="Arial"/>
          <w:sz w:val="24"/>
          <w:szCs w:val="24"/>
          <w:lang w:val="en-GB"/>
        </w:rPr>
        <w:t xml:space="preserve"> </w:t>
      </w:r>
      <w:r w:rsidRPr="006C0402">
        <w:rPr>
          <w:rFonts w:ascii="Arial" w:hAnsi="Arial" w:cs="Arial"/>
          <w:sz w:val="24"/>
          <w:szCs w:val="24"/>
          <w:lang w:val="en-GB"/>
        </w:rPr>
        <w:t>related</w:t>
      </w:r>
      <w:r w:rsidR="006C0402">
        <w:rPr>
          <w:rFonts w:ascii="Arial" w:hAnsi="Arial" w:cs="Arial"/>
          <w:sz w:val="24"/>
          <w:szCs w:val="24"/>
          <w:lang w:val="en-GB"/>
        </w:rPr>
        <w:t xml:space="preserve"> </w:t>
      </w:r>
      <w:r w:rsidRPr="006C0402">
        <w:rPr>
          <w:rFonts w:ascii="Arial" w:hAnsi="Arial" w:cs="Arial"/>
          <w:sz w:val="24"/>
          <w:szCs w:val="24"/>
          <w:lang w:val="en-GB"/>
        </w:rPr>
        <w:t>problems,</w:t>
      </w:r>
      <w:r w:rsidR="006C0402">
        <w:rPr>
          <w:rFonts w:ascii="Arial" w:hAnsi="Arial" w:cs="Arial"/>
          <w:sz w:val="24"/>
          <w:szCs w:val="24"/>
          <w:lang w:val="en-GB"/>
        </w:rPr>
        <w:t xml:space="preserve"> </w:t>
      </w:r>
      <w:r w:rsidRPr="006C0402">
        <w:rPr>
          <w:rFonts w:ascii="Arial" w:hAnsi="Arial" w:cs="Arial"/>
          <w:sz w:val="24"/>
          <w:szCs w:val="24"/>
          <w:lang w:val="en-GB"/>
        </w:rPr>
        <w:t>poverty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difficulties.</w:t>
      </w:r>
    </w:p>
    <w:p w14:paraId="210FA58A" w14:textId="77777777" w:rsidR="00BB1751" w:rsidRPr="006C0402" w:rsidRDefault="00BB1751">
      <w:pPr>
        <w:keepLines w:val="0"/>
        <w:tabs>
          <w:tab w:val="left" w:pos="892"/>
        </w:tabs>
        <w:ind w:left="892" w:right="891"/>
        <w:rPr>
          <w:rFonts w:ascii="Arial" w:hAnsi="Arial" w:cs="Arial"/>
          <w:sz w:val="24"/>
          <w:szCs w:val="24"/>
          <w:lang w:val="en-GB"/>
        </w:rPr>
      </w:pPr>
    </w:p>
    <w:p w14:paraId="704E7646"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Christian</w:t>
      </w:r>
      <w:r w:rsidR="006C0402">
        <w:rPr>
          <w:rFonts w:ascii="Arial" w:hAnsi="Arial" w:cs="Arial"/>
          <w:sz w:val="24"/>
          <w:szCs w:val="24"/>
          <w:lang w:val="en-GB"/>
        </w:rPr>
        <w:t xml:space="preserve"> </w:t>
      </w:r>
      <w:r w:rsidRPr="006C0402">
        <w:rPr>
          <w:rFonts w:ascii="Arial" w:hAnsi="Arial" w:cs="Arial"/>
          <w:sz w:val="24"/>
          <w:szCs w:val="24"/>
          <w:lang w:val="en-GB"/>
        </w:rPr>
        <w:t>faith-based</w:t>
      </w:r>
      <w:r w:rsidR="006C0402">
        <w:rPr>
          <w:rFonts w:ascii="Arial" w:hAnsi="Arial" w:cs="Arial"/>
          <w:sz w:val="24"/>
          <w:szCs w:val="24"/>
          <w:lang w:val="en-GB"/>
        </w:rPr>
        <w:t xml:space="preserve"> </w:t>
      </w:r>
      <w:r w:rsidRPr="006C0402">
        <w:rPr>
          <w:rFonts w:ascii="Arial" w:hAnsi="Arial" w:cs="Arial"/>
          <w:sz w:val="24"/>
          <w:szCs w:val="24"/>
          <w:lang w:val="en-GB"/>
        </w:rPr>
        <w:t>organisation,</w:t>
      </w:r>
      <w:r w:rsidR="006C0402">
        <w:rPr>
          <w:rFonts w:ascii="Arial" w:hAnsi="Arial" w:cs="Arial"/>
          <w:sz w:val="24"/>
          <w:szCs w:val="24"/>
          <w:lang w:val="en-GB"/>
        </w:rPr>
        <w:t xml:space="preserve"> </w:t>
      </w:r>
      <w:r w:rsidRPr="006C0402">
        <w:rPr>
          <w:rFonts w:ascii="Arial" w:hAnsi="Arial" w:cs="Arial"/>
          <w:sz w:val="24"/>
          <w:szCs w:val="24"/>
          <w:lang w:val="en-GB"/>
        </w:rPr>
        <w:t>working</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partnership</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r w:rsidR="006C0402">
        <w:rPr>
          <w:rFonts w:ascii="Arial" w:hAnsi="Arial" w:cs="Arial"/>
          <w:sz w:val="24"/>
          <w:szCs w:val="24"/>
          <w:lang w:val="en-GB"/>
        </w:rPr>
        <w:t xml:space="preserve"> </w:t>
      </w:r>
      <w:r w:rsidRPr="006C0402">
        <w:rPr>
          <w:rFonts w:ascii="Arial" w:hAnsi="Arial" w:cs="Arial"/>
          <w:sz w:val="24"/>
          <w:szCs w:val="24"/>
          <w:lang w:val="en-GB"/>
        </w:rPr>
        <w:t>but</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open</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committed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equality</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opportunity</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regardless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religious</w:t>
      </w:r>
      <w:r w:rsidR="006C0402">
        <w:rPr>
          <w:rFonts w:ascii="Arial" w:hAnsi="Arial" w:cs="Arial"/>
          <w:sz w:val="24"/>
          <w:szCs w:val="24"/>
          <w:lang w:val="en-GB"/>
        </w:rPr>
        <w:t xml:space="preserve"> </w:t>
      </w:r>
      <w:r w:rsidRPr="006C0402">
        <w:rPr>
          <w:rFonts w:ascii="Arial" w:hAnsi="Arial" w:cs="Arial"/>
          <w:sz w:val="24"/>
          <w:szCs w:val="24"/>
          <w:lang w:val="en-GB"/>
        </w:rPr>
        <w:t>belief,</w:t>
      </w:r>
      <w:r w:rsidR="006C0402">
        <w:rPr>
          <w:rFonts w:ascii="Arial" w:hAnsi="Arial" w:cs="Arial"/>
          <w:sz w:val="24"/>
          <w:szCs w:val="24"/>
          <w:lang w:val="en-GB"/>
        </w:rPr>
        <w:t xml:space="preserve"> </w:t>
      </w:r>
      <w:r w:rsidRPr="006C0402">
        <w:rPr>
          <w:rFonts w:ascii="Arial" w:hAnsi="Arial" w:cs="Arial"/>
          <w:sz w:val="24"/>
          <w:szCs w:val="24"/>
          <w:lang w:val="en-GB"/>
        </w:rPr>
        <w:t>political</w:t>
      </w:r>
      <w:r w:rsidR="006C0402">
        <w:rPr>
          <w:rFonts w:ascii="Arial" w:hAnsi="Arial" w:cs="Arial"/>
          <w:sz w:val="24"/>
          <w:szCs w:val="24"/>
          <w:lang w:val="en-GB"/>
        </w:rPr>
        <w:t xml:space="preserve"> </w:t>
      </w:r>
      <w:r w:rsidRPr="006C0402">
        <w:rPr>
          <w:rFonts w:ascii="Arial" w:hAnsi="Arial" w:cs="Arial"/>
          <w:sz w:val="24"/>
          <w:szCs w:val="24"/>
          <w:lang w:val="en-GB"/>
        </w:rPr>
        <w:t>opinion,</w:t>
      </w:r>
      <w:r w:rsidR="006C0402">
        <w:rPr>
          <w:rFonts w:ascii="Arial" w:hAnsi="Arial" w:cs="Arial"/>
          <w:sz w:val="24"/>
          <w:szCs w:val="24"/>
          <w:lang w:val="en-GB"/>
        </w:rPr>
        <w:t xml:space="preserve"> </w:t>
      </w:r>
      <w:r w:rsidRPr="006C0402">
        <w:rPr>
          <w:rFonts w:ascii="Arial" w:hAnsi="Arial" w:cs="Arial"/>
          <w:sz w:val="24"/>
          <w:szCs w:val="24"/>
          <w:lang w:val="en-GB"/>
        </w:rPr>
        <w:t>race,</w:t>
      </w:r>
      <w:r w:rsidR="006C0402">
        <w:rPr>
          <w:rFonts w:ascii="Arial" w:hAnsi="Arial" w:cs="Arial"/>
          <w:sz w:val="24"/>
          <w:szCs w:val="24"/>
          <w:lang w:val="en-GB"/>
        </w:rPr>
        <w:t xml:space="preserve"> </w:t>
      </w:r>
      <w:r w:rsidRPr="006C0402">
        <w:rPr>
          <w:rFonts w:ascii="Arial" w:hAnsi="Arial" w:cs="Arial"/>
          <w:sz w:val="24"/>
          <w:szCs w:val="24"/>
          <w:lang w:val="en-GB"/>
        </w:rPr>
        <w:t>age,</w:t>
      </w:r>
      <w:r w:rsidR="006C0402">
        <w:rPr>
          <w:rFonts w:ascii="Arial" w:hAnsi="Arial" w:cs="Arial"/>
          <w:sz w:val="24"/>
          <w:szCs w:val="24"/>
          <w:lang w:val="en-GB"/>
        </w:rPr>
        <w:t xml:space="preserve"> </w:t>
      </w:r>
      <w:r w:rsidRPr="006C0402">
        <w:rPr>
          <w:rFonts w:ascii="Arial" w:hAnsi="Arial" w:cs="Arial"/>
          <w:sz w:val="24"/>
          <w:szCs w:val="24"/>
          <w:lang w:val="en-GB"/>
        </w:rPr>
        <w:t>marital</w:t>
      </w:r>
      <w:r w:rsidR="006C0402">
        <w:rPr>
          <w:rFonts w:ascii="Arial" w:hAnsi="Arial" w:cs="Arial"/>
          <w:sz w:val="24"/>
          <w:szCs w:val="24"/>
          <w:lang w:val="en-GB"/>
        </w:rPr>
        <w:t xml:space="preserve"> </w:t>
      </w:r>
      <w:r w:rsidRPr="006C0402">
        <w:rPr>
          <w:rFonts w:ascii="Arial" w:hAnsi="Arial" w:cs="Arial"/>
          <w:sz w:val="24"/>
          <w:szCs w:val="24"/>
          <w:lang w:val="en-GB"/>
        </w:rPr>
        <w:t>status,</w:t>
      </w:r>
      <w:r w:rsidR="006C0402">
        <w:rPr>
          <w:rFonts w:ascii="Arial" w:hAnsi="Arial" w:cs="Arial"/>
          <w:sz w:val="24"/>
          <w:szCs w:val="24"/>
          <w:lang w:val="en-GB"/>
        </w:rPr>
        <w:t xml:space="preserve"> </w:t>
      </w:r>
      <w:r w:rsidRPr="006C0402">
        <w:rPr>
          <w:rFonts w:ascii="Arial" w:hAnsi="Arial" w:cs="Arial"/>
          <w:sz w:val="24"/>
          <w:szCs w:val="24"/>
          <w:lang w:val="en-GB"/>
        </w:rPr>
        <w:t>sexual</w:t>
      </w:r>
      <w:r w:rsidR="006C0402">
        <w:rPr>
          <w:rFonts w:ascii="Arial" w:hAnsi="Arial" w:cs="Arial"/>
          <w:sz w:val="24"/>
          <w:szCs w:val="24"/>
          <w:lang w:val="en-GB"/>
        </w:rPr>
        <w:t xml:space="preserve"> </w:t>
      </w:r>
      <w:r w:rsidRPr="006C0402">
        <w:rPr>
          <w:rFonts w:ascii="Arial" w:hAnsi="Arial" w:cs="Arial"/>
          <w:sz w:val="24"/>
          <w:szCs w:val="24"/>
          <w:lang w:val="en-GB"/>
        </w:rPr>
        <w:t>orientation,</w:t>
      </w:r>
      <w:r w:rsidR="006C0402">
        <w:rPr>
          <w:rFonts w:ascii="Arial" w:hAnsi="Arial" w:cs="Arial"/>
          <w:sz w:val="24"/>
          <w:szCs w:val="24"/>
          <w:lang w:val="en-GB"/>
        </w:rPr>
        <w:t xml:space="preserve"> </w:t>
      </w:r>
      <w:r w:rsidRPr="006C0402">
        <w:rPr>
          <w:rFonts w:ascii="Arial" w:hAnsi="Arial" w:cs="Arial"/>
          <w:sz w:val="24"/>
          <w:szCs w:val="24"/>
          <w:lang w:val="en-GB"/>
        </w:rPr>
        <w:t>gender,</w:t>
      </w:r>
      <w:r w:rsidR="006C0402">
        <w:rPr>
          <w:rFonts w:ascii="Arial" w:hAnsi="Arial" w:cs="Arial"/>
          <w:sz w:val="24"/>
          <w:szCs w:val="24"/>
          <w:lang w:val="en-GB"/>
        </w:rPr>
        <w:t xml:space="preserve"> </w:t>
      </w:r>
      <w:r w:rsidRPr="006C0402">
        <w:rPr>
          <w:rFonts w:ascii="Arial" w:hAnsi="Arial" w:cs="Arial"/>
          <w:sz w:val="24"/>
          <w:szCs w:val="24"/>
          <w:lang w:val="en-GB"/>
        </w:rPr>
        <w:t>disability</w:t>
      </w:r>
      <w:r w:rsidR="006C0402">
        <w:rPr>
          <w:rFonts w:ascii="Arial" w:hAnsi="Arial" w:cs="Arial"/>
          <w:sz w:val="24"/>
          <w:szCs w:val="24"/>
          <w:lang w:val="en-GB"/>
        </w:rPr>
        <w:t xml:space="preserve"> </w:t>
      </w:r>
      <w:r w:rsidRPr="006C0402">
        <w:rPr>
          <w:rFonts w:ascii="Arial" w:hAnsi="Arial" w:cs="Arial"/>
          <w:sz w:val="24"/>
          <w:szCs w:val="24"/>
          <w:lang w:val="en-GB"/>
        </w:rPr>
        <w:t>or</w:t>
      </w:r>
      <w:r w:rsidR="006C0402">
        <w:rPr>
          <w:rFonts w:ascii="Arial" w:hAnsi="Arial" w:cs="Arial"/>
          <w:sz w:val="24"/>
          <w:szCs w:val="24"/>
          <w:lang w:val="en-GB"/>
        </w:rPr>
        <w:t xml:space="preserve"> </w:t>
      </w:r>
      <w:r w:rsidRPr="006C0402">
        <w:rPr>
          <w:rFonts w:ascii="Arial" w:hAnsi="Arial" w:cs="Arial"/>
          <w:sz w:val="24"/>
          <w:szCs w:val="24"/>
          <w:lang w:val="en-GB"/>
        </w:rPr>
        <w:t>dependency.</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committed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building</w:t>
      </w:r>
      <w:r w:rsidR="006C0402">
        <w:rPr>
          <w:rFonts w:ascii="Arial" w:hAnsi="Arial" w:cs="Arial"/>
          <w:sz w:val="24"/>
          <w:szCs w:val="24"/>
          <w:lang w:val="en-GB"/>
        </w:rPr>
        <w:t xml:space="preserve"> </w:t>
      </w:r>
      <w:r w:rsidRPr="006C0402">
        <w:rPr>
          <w:rFonts w:ascii="Arial" w:hAnsi="Arial" w:cs="Arial"/>
          <w:sz w:val="24"/>
          <w:szCs w:val="24"/>
          <w:lang w:val="en-GB"/>
        </w:rPr>
        <w:t>partnerships</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statutory</w:t>
      </w:r>
      <w:r w:rsidR="006C0402">
        <w:rPr>
          <w:rFonts w:ascii="Arial" w:hAnsi="Arial" w:cs="Arial"/>
          <w:sz w:val="24"/>
          <w:szCs w:val="24"/>
          <w:lang w:val="en-GB"/>
        </w:rPr>
        <w:t xml:space="preserve"> </w:t>
      </w:r>
      <w:r w:rsidRPr="006C0402">
        <w:rPr>
          <w:rFonts w:ascii="Arial" w:hAnsi="Arial" w:cs="Arial"/>
          <w:sz w:val="24"/>
          <w:szCs w:val="24"/>
          <w:lang w:val="en-GB"/>
        </w:rPr>
        <w:t>agencies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relevant</w:t>
      </w:r>
      <w:r w:rsidR="006C0402">
        <w:rPr>
          <w:rFonts w:ascii="Arial" w:hAnsi="Arial" w:cs="Arial"/>
          <w:sz w:val="24"/>
          <w:szCs w:val="24"/>
          <w:lang w:val="en-GB"/>
        </w:rPr>
        <w:t xml:space="preserve"> </w:t>
      </w:r>
      <w:r w:rsidRPr="006C0402">
        <w:rPr>
          <w:rFonts w:ascii="Arial" w:hAnsi="Arial" w:cs="Arial"/>
          <w:sz w:val="24"/>
          <w:szCs w:val="24"/>
          <w:lang w:val="en-GB"/>
        </w:rPr>
        <w:t>groups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organisations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ensure</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it</w:t>
      </w:r>
      <w:r w:rsidR="006C0402">
        <w:rPr>
          <w:rFonts w:ascii="Arial" w:hAnsi="Arial" w:cs="Arial"/>
          <w:sz w:val="24"/>
          <w:szCs w:val="24"/>
          <w:lang w:val="en-GB"/>
        </w:rPr>
        <w:t xml:space="preserve"> </w:t>
      </w:r>
      <w:r w:rsidRPr="006C0402">
        <w:rPr>
          <w:rFonts w:ascii="Arial" w:hAnsi="Arial" w:cs="Arial"/>
          <w:sz w:val="24"/>
          <w:szCs w:val="24"/>
          <w:lang w:val="en-GB"/>
        </w:rPr>
        <w:t>can</w:t>
      </w:r>
      <w:r w:rsidR="006C0402">
        <w:rPr>
          <w:rFonts w:ascii="Arial" w:hAnsi="Arial" w:cs="Arial"/>
          <w:sz w:val="24"/>
          <w:szCs w:val="24"/>
          <w:lang w:val="en-GB"/>
        </w:rPr>
        <w:t xml:space="preserve"> </w:t>
      </w:r>
      <w:r w:rsidRPr="006C0402">
        <w:rPr>
          <w:rFonts w:ascii="Arial" w:hAnsi="Arial" w:cs="Arial"/>
          <w:sz w:val="24"/>
          <w:szCs w:val="24"/>
          <w:lang w:val="en-GB"/>
        </w:rPr>
        <w:t>offer</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wide</w:t>
      </w:r>
      <w:r w:rsidR="006C0402">
        <w:rPr>
          <w:rFonts w:ascii="Arial" w:hAnsi="Arial" w:cs="Arial"/>
          <w:sz w:val="24"/>
          <w:szCs w:val="24"/>
          <w:lang w:val="en-GB"/>
        </w:rPr>
        <w:t xml:space="preserve"> </w:t>
      </w:r>
      <w:r w:rsidRPr="006C0402">
        <w:rPr>
          <w:rFonts w:ascii="Arial" w:hAnsi="Arial" w:cs="Arial"/>
          <w:sz w:val="24"/>
          <w:szCs w:val="24"/>
          <w:lang w:val="en-GB"/>
        </w:rPr>
        <w:t>range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match</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needs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help</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pers</w:t>
      </w:r>
      <w:r w:rsidR="00A01FAA" w:rsidRPr="006C0402">
        <w:rPr>
          <w:rFonts w:ascii="Arial" w:hAnsi="Arial" w:cs="Arial"/>
          <w:sz w:val="24"/>
          <w:szCs w:val="24"/>
          <w:lang w:val="en-GB"/>
        </w:rPr>
        <w:t>onal</w:t>
      </w:r>
      <w:r w:rsidR="006C0402">
        <w:rPr>
          <w:rFonts w:ascii="Arial" w:hAnsi="Arial" w:cs="Arial"/>
          <w:sz w:val="24"/>
          <w:szCs w:val="24"/>
          <w:lang w:val="en-GB"/>
        </w:rPr>
        <w:t xml:space="preserve"> </w:t>
      </w:r>
      <w:r w:rsidR="00A01FAA" w:rsidRPr="006C0402">
        <w:rPr>
          <w:rFonts w:ascii="Arial" w:hAnsi="Arial" w:cs="Arial"/>
          <w:sz w:val="24"/>
          <w:szCs w:val="24"/>
          <w:lang w:val="en-GB"/>
        </w:rPr>
        <w:t>development</w:t>
      </w:r>
      <w:r w:rsidR="006C0402">
        <w:rPr>
          <w:rFonts w:ascii="Arial" w:hAnsi="Arial" w:cs="Arial"/>
          <w:sz w:val="24"/>
          <w:szCs w:val="24"/>
          <w:lang w:val="en-GB"/>
        </w:rPr>
        <w:t xml:space="preserve"> </w:t>
      </w:r>
      <w:r w:rsidR="00A01FAA" w:rsidRPr="006C0402">
        <w:rPr>
          <w:rFonts w:ascii="Arial" w:hAnsi="Arial" w:cs="Arial"/>
          <w:sz w:val="24"/>
          <w:szCs w:val="24"/>
          <w:lang w:val="en-GB"/>
        </w:rPr>
        <w:t>of</w:t>
      </w:r>
      <w:r w:rsidR="006C0402">
        <w:rPr>
          <w:rFonts w:ascii="Arial" w:hAnsi="Arial" w:cs="Arial"/>
          <w:sz w:val="24"/>
          <w:szCs w:val="24"/>
          <w:lang w:val="en-GB"/>
        </w:rPr>
        <w:t xml:space="preserve"> </w:t>
      </w:r>
      <w:r w:rsidR="00A01FAA" w:rsidRPr="006C0402">
        <w:rPr>
          <w:rFonts w:ascii="Arial" w:hAnsi="Arial" w:cs="Arial"/>
          <w:sz w:val="24"/>
          <w:szCs w:val="24"/>
          <w:lang w:val="en-GB"/>
        </w:rPr>
        <w:t>individuals.</w:t>
      </w:r>
    </w:p>
    <w:p w14:paraId="0D1C3ECA" w14:textId="77777777" w:rsidR="00A01FAA" w:rsidRPr="006C0402" w:rsidRDefault="00A01FAA">
      <w:pPr>
        <w:keepLines w:val="0"/>
        <w:tabs>
          <w:tab w:val="left" w:pos="892"/>
        </w:tabs>
        <w:ind w:left="892" w:right="891"/>
        <w:jc w:val="both"/>
        <w:rPr>
          <w:rFonts w:ascii="Arial" w:hAnsi="Arial" w:cs="Arial"/>
          <w:sz w:val="24"/>
          <w:szCs w:val="24"/>
          <w:lang w:val="en-GB"/>
        </w:rPr>
      </w:pPr>
    </w:p>
    <w:p w14:paraId="40BD98E8" w14:textId="1651A422" w:rsidR="00C54FF6" w:rsidRPr="006C0402" w:rsidRDefault="00C54FF6" w:rsidP="00C54FF6">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Volunteers</w:t>
      </w:r>
      <w:r w:rsidR="006558DD">
        <w:rPr>
          <w:rFonts w:ascii="Arial" w:hAnsi="Arial" w:cs="Arial"/>
          <w:b/>
          <w:sz w:val="24"/>
          <w:szCs w:val="24"/>
          <w:lang w:val="en-GB"/>
        </w:rPr>
        <w:t xml:space="preserve"> and Staff</w:t>
      </w:r>
    </w:p>
    <w:p w14:paraId="449FCB7B" w14:textId="6686307E" w:rsidR="00C54FF6" w:rsidRPr="006C0402" w:rsidRDefault="00C54FF6" w:rsidP="00C54FF6">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006558DD">
        <w:rPr>
          <w:rFonts w:ascii="Arial" w:hAnsi="Arial" w:cs="Arial"/>
          <w:sz w:val="24"/>
          <w:szCs w:val="24"/>
          <w:lang w:val="en-GB"/>
        </w:rPr>
        <w:t>very largely</w:t>
      </w:r>
      <w:r w:rsidR="006C0402">
        <w:rPr>
          <w:rFonts w:ascii="Arial" w:hAnsi="Arial" w:cs="Arial"/>
          <w:sz w:val="24"/>
          <w:szCs w:val="24"/>
          <w:lang w:val="en-GB"/>
        </w:rPr>
        <w:t xml:space="preserve"> </w:t>
      </w:r>
      <w:r w:rsidRPr="006C0402">
        <w:rPr>
          <w:rFonts w:ascii="Arial" w:hAnsi="Arial" w:cs="Arial"/>
          <w:sz w:val="24"/>
          <w:szCs w:val="24"/>
          <w:lang w:val="en-GB"/>
        </w:rPr>
        <w:t>dependent</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provided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team</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trained</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dedicated</w:t>
      </w:r>
      <w:r w:rsidR="006C0402">
        <w:rPr>
          <w:rFonts w:ascii="Arial" w:hAnsi="Arial" w:cs="Arial"/>
          <w:sz w:val="24"/>
          <w:szCs w:val="24"/>
          <w:lang w:val="en-GB"/>
        </w:rPr>
        <w:t xml:space="preserve"> </w:t>
      </w:r>
      <w:r w:rsidRPr="006C0402">
        <w:rPr>
          <w:rFonts w:ascii="Arial" w:hAnsi="Arial" w:cs="Arial"/>
          <w:sz w:val="24"/>
          <w:szCs w:val="24"/>
          <w:lang w:val="en-GB"/>
        </w:rPr>
        <w:t>volunteers</w:t>
      </w:r>
      <w:r w:rsidR="006558DD">
        <w:rPr>
          <w:rFonts w:ascii="Arial" w:hAnsi="Arial" w:cs="Arial"/>
          <w:sz w:val="24"/>
          <w:szCs w:val="24"/>
          <w:lang w:val="en-GB"/>
        </w:rPr>
        <w:t xml:space="preserve"> comprising the Damask Board and leadership and support teams </w:t>
      </w:r>
      <w:r w:rsidR="003D6F9F">
        <w:rPr>
          <w:rFonts w:ascii="Arial" w:hAnsi="Arial" w:cs="Arial"/>
          <w:sz w:val="24"/>
          <w:szCs w:val="24"/>
          <w:lang w:val="en-GB"/>
        </w:rPr>
        <w:t>our</w:t>
      </w:r>
      <w:r w:rsidR="006558DD">
        <w:rPr>
          <w:rFonts w:ascii="Arial" w:hAnsi="Arial" w:cs="Arial"/>
          <w:sz w:val="24"/>
          <w:szCs w:val="24"/>
          <w:lang w:val="en-GB"/>
        </w:rPr>
        <w:t xml:space="preserve"> activities</w:t>
      </w:r>
      <w:r w:rsidR="003D6F9F">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truly</w:t>
      </w:r>
      <w:r w:rsidR="006C0402">
        <w:rPr>
          <w:rFonts w:ascii="Arial" w:hAnsi="Arial" w:cs="Arial"/>
          <w:sz w:val="24"/>
          <w:szCs w:val="24"/>
          <w:lang w:val="en-GB"/>
        </w:rPr>
        <w:t xml:space="preserve"> </w:t>
      </w:r>
      <w:r w:rsidRPr="006C0402">
        <w:rPr>
          <w:rFonts w:ascii="Arial" w:hAnsi="Arial" w:cs="Arial"/>
          <w:sz w:val="24"/>
          <w:szCs w:val="24"/>
          <w:lang w:val="en-GB"/>
        </w:rPr>
        <w:t>blessed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band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faithful</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serve</w:t>
      </w:r>
      <w:r w:rsidR="006C0402">
        <w:rPr>
          <w:rFonts w:ascii="Arial" w:hAnsi="Arial" w:cs="Arial"/>
          <w:sz w:val="24"/>
          <w:szCs w:val="24"/>
          <w:lang w:val="en-GB"/>
        </w:rPr>
        <w:t xml:space="preserve"> </w:t>
      </w:r>
      <w:r w:rsidRPr="006C0402">
        <w:rPr>
          <w:rFonts w:ascii="Arial" w:hAnsi="Arial" w:cs="Arial"/>
          <w:sz w:val="24"/>
          <w:szCs w:val="24"/>
          <w:lang w:val="en-GB"/>
        </w:rPr>
        <w:t>so</w:t>
      </w:r>
      <w:r w:rsidR="006C0402">
        <w:rPr>
          <w:rFonts w:ascii="Arial" w:hAnsi="Arial" w:cs="Arial"/>
          <w:sz w:val="24"/>
          <w:szCs w:val="24"/>
          <w:lang w:val="en-GB"/>
        </w:rPr>
        <w:t xml:space="preserve"> </w:t>
      </w:r>
      <w:r w:rsidRPr="006C0402">
        <w:rPr>
          <w:rFonts w:ascii="Arial" w:hAnsi="Arial" w:cs="Arial"/>
          <w:sz w:val="24"/>
          <w:szCs w:val="24"/>
          <w:lang w:val="en-GB"/>
        </w:rPr>
        <w:t>willingly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unstintingly</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daily</w:t>
      </w:r>
      <w:r w:rsidR="006C0402">
        <w:rPr>
          <w:rFonts w:ascii="Arial" w:hAnsi="Arial" w:cs="Arial"/>
          <w:sz w:val="24"/>
          <w:szCs w:val="24"/>
          <w:lang w:val="en-GB"/>
        </w:rPr>
        <w:t xml:space="preserve"> </w:t>
      </w:r>
      <w:r w:rsidRPr="006C0402">
        <w:rPr>
          <w:rFonts w:ascii="Arial" w:hAnsi="Arial" w:cs="Arial"/>
          <w:sz w:val="24"/>
          <w:szCs w:val="24"/>
          <w:lang w:val="en-GB"/>
        </w:rPr>
        <w:t>basis</w:t>
      </w:r>
      <w:r w:rsidR="006C0402">
        <w:rPr>
          <w:rFonts w:ascii="Arial" w:hAnsi="Arial" w:cs="Arial"/>
          <w:sz w:val="24"/>
          <w:szCs w:val="24"/>
          <w:lang w:val="en-GB"/>
        </w:rPr>
        <w:t xml:space="preserve"> </w:t>
      </w:r>
      <w:r w:rsidRPr="006C0402">
        <w:rPr>
          <w:rFonts w:ascii="Arial" w:hAnsi="Arial" w:cs="Arial"/>
          <w:sz w:val="24"/>
          <w:szCs w:val="24"/>
          <w:lang w:val="en-GB"/>
        </w:rPr>
        <w:t>allowing</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003D6F9F">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direct</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resources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003D6F9F">
        <w:rPr>
          <w:rFonts w:ascii="Arial" w:hAnsi="Arial" w:cs="Arial"/>
          <w:sz w:val="24"/>
          <w:szCs w:val="24"/>
          <w:lang w:val="en-GB"/>
        </w:rPr>
        <w:t>they are</w:t>
      </w:r>
      <w:r w:rsidR="006C0402">
        <w:rPr>
          <w:rFonts w:ascii="Arial" w:hAnsi="Arial" w:cs="Arial"/>
          <w:sz w:val="24"/>
          <w:szCs w:val="24"/>
          <w:lang w:val="en-GB"/>
        </w:rPr>
        <w:t xml:space="preserve"> </w:t>
      </w:r>
      <w:r w:rsidRPr="006C0402">
        <w:rPr>
          <w:rFonts w:ascii="Arial" w:hAnsi="Arial" w:cs="Arial"/>
          <w:sz w:val="24"/>
          <w:szCs w:val="24"/>
          <w:lang w:val="en-GB"/>
        </w:rPr>
        <w:t>needed</w:t>
      </w:r>
      <w:r w:rsidR="006C0402">
        <w:rPr>
          <w:rFonts w:ascii="Arial" w:hAnsi="Arial" w:cs="Arial"/>
          <w:sz w:val="24"/>
          <w:szCs w:val="24"/>
          <w:lang w:val="en-GB"/>
        </w:rPr>
        <w:t xml:space="preserve"> </w:t>
      </w:r>
      <w:r w:rsidRPr="006C0402">
        <w:rPr>
          <w:rFonts w:ascii="Arial" w:hAnsi="Arial" w:cs="Arial"/>
          <w:sz w:val="24"/>
          <w:szCs w:val="24"/>
          <w:lang w:val="en-GB"/>
        </w:rPr>
        <w:t>most.</w:t>
      </w:r>
      <w:r w:rsidR="006558DD">
        <w:rPr>
          <w:rFonts w:ascii="Arial" w:hAnsi="Arial" w:cs="Arial"/>
          <w:sz w:val="24"/>
          <w:szCs w:val="24"/>
          <w:lang w:val="en-GB"/>
        </w:rPr>
        <w:t xml:space="preserve"> We also have a small number of professional staff providing the Advice Service, Counselling and Youth Programme</w:t>
      </w:r>
      <w:r w:rsidR="00E46B0D">
        <w:rPr>
          <w:rFonts w:ascii="Arial" w:hAnsi="Arial" w:cs="Arial"/>
          <w:sz w:val="24"/>
          <w:szCs w:val="24"/>
          <w:lang w:val="en-GB"/>
        </w:rPr>
        <w:t>s</w:t>
      </w:r>
      <w:r w:rsidR="006558DD">
        <w:rPr>
          <w:rFonts w:ascii="Arial" w:hAnsi="Arial" w:cs="Arial"/>
          <w:sz w:val="24"/>
          <w:szCs w:val="24"/>
          <w:lang w:val="en-GB"/>
        </w:rPr>
        <w:t xml:space="preserve">. The youth programme is also supported by a full-time and a part time </w:t>
      </w:r>
      <w:r w:rsidR="00E46B0D">
        <w:rPr>
          <w:rFonts w:ascii="Arial" w:hAnsi="Arial" w:cs="Arial"/>
          <w:sz w:val="24"/>
          <w:szCs w:val="24"/>
          <w:lang w:val="en-GB"/>
        </w:rPr>
        <w:t>Youth Initiatives staff member.</w:t>
      </w:r>
    </w:p>
    <w:p w14:paraId="414E074C" w14:textId="77777777" w:rsidR="00C54FF6" w:rsidRPr="006C0402" w:rsidRDefault="00C54FF6" w:rsidP="00C54FF6">
      <w:pPr>
        <w:keepLines w:val="0"/>
        <w:tabs>
          <w:tab w:val="left" w:pos="892"/>
        </w:tabs>
        <w:ind w:left="892" w:right="891"/>
        <w:rPr>
          <w:rFonts w:ascii="Arial" w:hAnsi="Arial" w:cs="Arial"/>
          <w:sz w:val="24"/>
          <w:szCs w:val="24"/>
          <w:lang w:val="en-GB"/>
        </w:rPr>
      </w:pPr>
    </w:p>
    <w:p w14:paraId="27CD256A" w14:textId="3DF864D1" w:rsidR="00C54FF6" w:rsidRPr="006C0402" w:rsidRDefault="00C54FF6" w:rsidP="00B02091">
      <w:pPr>
        <w:keepLines w:val="0"/>
        <w:tabs>
          <w:tab w:val="left" w:pos="892"/>
        </w:tabs>
        <w:ind w:left="892" w:right="891"/>
        <w:rPr>
          <w:rFonts w:ascii="Arial" w:hAnsi="Arial" w:cs="Arial"/>
          <w:sz w:val="24"/>
          <w:szCs w:val="24"/>
          <w:lang w:val="en-GB"/>
        </w:rPr>
      </w:pPr>
      <w:bookmarkStart w:id="0" w:name="_Hlk18930184"/>
      <w:bookmarkStart w:id="1" w:name="_Hlk18931569"/>
      <w:r w:rsidRPr="006C0402">
        <w:rPr>
          <w:rFonts w:ascii="Arial" w:hAnsi="Arial" w:cs="Arial"/>
          <w:sz w:val="24"/>
          <w:szCs w:val="24"/>
          <w:lang w:val="en-GB"/>
        </w:rPr>
        <w:t>There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currentl</w:t>
      </w:r>
      <w:r w:rsidR="000E3F83">
        <w:rPr>
          <w:rFonts w:ascii="Arial" w:hAnsi="Arial" w:cs="Arial"/>
          <w:sz w:val="24"/>
          <w:szCs w:val="24"/>
          <w:lang w:val="en-GB"/>
        </w:rPr>
        <w:t xml:space="preserve">y </w:t>
      </w:r>
      <w:r w:rsidR="003D6F9F">
        <w:rPr>
          <w:rFonts w:ascii="Arial" w:hAnsi="Arial" w:cs="Arial"/>
          <w:sz w:val="24"/>
          <w:szCs w:val="24"/>
          <w:lang w:val="en-GB"/>
        </w:rPr>
        <w:t>approximately</w:t>
      </w:r>
      <w:r w:rsidR="000E3F83">
        <w:rPr>
          <w:rFonts w:ascii="Arial" w:hAnsi="Arial" w:cs="Arial"/>
          <w:sz w:val="24"/>
          <w:szCs w:val="24"/>
          <w:lang w:val="en-GB"/>
        </w:rPr>
        <w:t xml:space="preserve"> </w:t>
      </w:r>
      <w:r w:rsidR="003D6F9F">
        <w:rPr>
          <w:rFonts w:ascii="Arial" w:hAnsi="Arial" w:cs="Arial"/>
          <w:sz w:val="24"/>
          <w:szCs w:val="24"/>
          <w:lang w:val="en-GB"/>
        </w:rPr>
        <w:t>60 v</w:t>
      </w:r>
      <w:r w:rsidRPr="006C0402">
        <w:rPr>
          <w:rFonts w:ascii="Arial" w:hAnsi="Arial" w:cs="Arial"/>
          <w:sz w:val="24"/>
          <w:szCs w:val="24"/>
          <w:lang w:val="en-GB"/>
        </w:rPr>
        <w:t>olunteers</w:t>
      </w:r>
      <w:r w:rsidR="006C0402">
        <w:rPr>
          <w:rFonts w:ascii="Arial" w:hAnsi="Arial" w:cs="Arial"/>
          <w:sz w:val="24"/>
          <w:szCs w:val="24"/>
          <w:lang w:val="en-GB"/>
        </w:rPr>
        <w:t xml:space="preserve"> </w:t>
      </w:r>
      <w:r w:rsidR="003D6F9F">
        <w:rPr>
          <w:rFonts w:ascii="Arial" w:hAnsi="Arial" w:cs="Arial"/>
          <w:sz w:val="24"/>
          <w:szCs w:val="24"/>
          <w:lang w:val="en-GB"/>
        </w:rPr>
        <w:t>contributing the volunteer hours summarised in the table</w:t>
      </w:r>
      <w:r w:rsidR="006C0402">
        <w:rPr>
          <w:rFonts w:ascii="Arial" w:hAnsi="Arial" w:cs="Arial"/>
          <w:sz w:val="24"/>
          <w:szCs w:val="24"/>
          <w:lang w:val="en-GB"/>
        </w:rPr>
        <w:t xml:space="preserve"> </w:t>
      </w:r>
      <w:r w:rsidRPr="006C0402">
        <w:rPr>
          <w:rFonts w:ascii="Arial" w:hAnsi="Arial" w:cs="Arial"/>
          <w:sz w:val="24"/>
          <w:szCs w:val="24"/>
          <w:lang w:val="en-GB"/>
        </w:rPr>
        <w:t>below</w:t>
      </w:r>
      <w:r w:rsidR="006C0402">
        <w:rPr>
          <w:rFonts w:ascii="Arial" w:hAnsi="Arial" w:cs="Arial"/>
          <w:sz w:val="24"/>
          <w:szCs w:val="24"/>
          <w:lang w:val="en-GB"/>
        </w:rPr>
        <w:t xml:space="preserve"> </w:t>
      </w:r>
      <w:r w:rsidRPr="006C0402">
        <w:rPr>
          <w:rFonts w:ascii="Arial" w:hAnsi="Arial" w:cs="Arial"/>
          <w:sz w:val="24"/>
          <w:szCs w:val="24"/>
          <w:lang w:val="en-GB"/>
        </w:rPr>
        <w:t>showing</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volunteering</w:t>
      </w:r>
      <w:r w:rsidR="006C0402">
        <w:rPr>
          <w:rFonts w:ascii="Arial" w:hAnsi="Arial" w:cs="Arial"/>
          <w:sz w:val="24"/>
          <w:szCs w:val="24"/>
          <w:lang w:val="en-GB"/>
        </w:rPr>
        <w:t xml:space="preserve"> </w:t>
      </w:r>
      <w:r w:rsidRPr="006C0402">
        <w:rPr>
          <w:rFonts w:ascii="Arial" w:hAnsi="Arial" w:cs="Arial"/>
          <w:sz w:val="24"/>
          <w:szCs w:val="24"/>
          <w:lang w:val="en-GB"/>
        </w:rPr>
        <w:t>hours</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p>
    <w:p w14:paraId="0421209D" w14:textId="004A9610" w:rsidR="00C54FF6" w:rsidRPr="006C0402" w:rsidRDefault="006C0402" w:rsidP="00501C54">
      <w:pPr>
        <w:keepLines w:val="0"/>
        <w:tabs>
          <w:tab w:val="left" w:pos="892"/>
          <w:tab w:val="left" w:pos="4962"/>
          <w:tab w:val="left" w:pos="6663"/>
          <w:tab w:val="left" w:pos="8647"/>
        </w:tabs>
        <w:ind w:left="892" w:right="891"/>
        <w:jc w:val="both"/>
        <w:rPr>
          <w:rFonts w:ascii="Arial" w:hAnsi="Arial" w:cs="Arial"/>
          <w:b/>
          <w:sz w:val="24"/>
          <w:szCs w:val="24"/>
          <w:lang w:val="en-GB"/>
        </w:rPr>
      </w:pPr>
      <w:r>
        <w:rPr>
          <w:rFonts w:ascii="Arial" w:hAnsi="Arial" w:cs="Arial"/>
          <w:sz w:val="24"/>
          <w:szCs w:val="24"/>
          <w:lang w:val="en-GB"/>
        </w:rPr>
        <w:t xml:space="preserve">            </w:t>
      </w:r>
      <w:r w:rsidR="00C54FF6" w:rsidRPr="006C0402">
        <w:rPr>
          <w:rFonts w:ascii="Arial" w:hAnsi="Arial" w:cs="Arial"/>
          <w:sz w:val="24"/>
          <w:szCs w:val="24"/>
          <w:lang w:val="en-GB"/>
        </w:rPr>
        <w:tab/>
      </w:r>
      <w:r w:rsidR="009F2D3C" w:rsidRPr="006C0402">
        <w:rPr>
          <w:rFonts w:ascii="Arial" w:hAnsi="Arial" w:cs="Arial"/>
          <w:b/>
          <w:bCs/>
          <w:sz w:val="24"/>
          <w:szCs w:val="24"/>
          <w:lang w:val="en-GB"/>
        </w:rPr>
        <w:t>201</w:t>
      </w:r>
      <w:r w:rsidR="00313F5E">
        <w:rPr>
          <w:rFonts w:ascii="Arial" w:hAnsi="Arial" w:cs="Arial"/>
          <w:b/>
          <w:bCs/>
          <w:sz w:val="24"/>
          <w:szCs w:val="24"/>
          <w:lang w:val="en-GB"/>
        </w:rPr>
        <w:t>9</w:t>
      </w:r>
      <w:r w:rsidR="009F2D3C" w:rsidRPr="006C0402">
        <w:rPr>
          <w:rFonts w:ascii="Arial" w:hAnsi="Arial" w:cs="Arial"/>
          <w:b/>
          <w:bCs/>
          <w:sz w:val="24"/>
          <w:szCs w:val="24"/>
          <w:lang w:val="en-GB"/>
        </w:rPr>
        <w:t>/</w:t>
      </w:r>
      <w:r w:rsidR="00313F5E">
        <w:rPr>
          <w:rFonts w:ascii="Arial" w:hAnsi="Arial" w:cs="Arial"/>
          <w:b/>
          <w:bCs/>
          <w:sz w:val="24"/>
          <w:szCs w:val="24"/>
          <w:lang w:val="en-GB"/>
        </w:rPr>
        <w:t>20</w:t>
      </w:r>
      <w:r w:rsidR="009F2D3C" w:rsidRPr="006C0402">
        <w:rPr>
          <w:rFonts w:ascii="Arial" w:hAnsi="Arial" w:cs="Arial"/>
          <w:sz w:val="24"/>
          <w:szCs w:val="24"/>
          <w:lang w:val="en-GB"/>
        </w:rPr>
        <w:tab/>
      </w:r>
      <w:r w:rsidR="002040DE" w:rsidRPr="006C0402">
        <w:rPr>
          <w:rFonts w:ascii="Arial" w:hAnsi="Arial" w:cs="Arial"/>
          <w:b/>
          <w:sz w:val="24"/>
          <w:szCs w:val="24"/>
          <w:lang w:val="en-GB"/>
        </w:rPr>
        <w:t>201</w:t>
      </w:r>
      <w:r w:rsidR="00313F5E">
        <w:rPr>
          <w:rFonts w:ascii="Arial" w:hAnsi="Arial" w:cs="Arial"/>
          <w:b/>
          <w:sz w:val="24"/>
          <w:szCs w:val="24"/>
          <w:lang w:val="en-GB"/>
        </w:rPr>
        <w:t>8</w:t>
      </w:r>
      <w:r w:rsidR="002040DE" w:rsidRPr="006C0402">
        <w:rPr>
          <w:rFonts w:ascii="Arial" w:hAnsi="Arial" w:cs="Arial"/>
          <w:b/>
          <w:sz w:val="24"/>
          <w:szCs w:val="24"/>
          <w:lang w:val="en-GB"/>
        </w:rPr>
        <w:t>/1</w:t>
      </w:r>
      <w:r w:rsidR="00313F5E">
        <w:rPr>
          <w:rFonts w:ascii="Arial" w:hAnsi="Arial" w:cs="Arial"/>
          <w:b/>
          <w:sz w:val="24"/>
          <w:szCs w:val="24"/>
          <w:lang w:val="en-GB"/>
        </w:rPr>
        <w:t>9</w:t>
      </w:r>
      <w:r>
        <w:rPr>
          <w:rFonts w:ascii="Arial" w:hAnsi="Arial" w:cs="Arial"/>
          <w:b/>
          <w:sz w:val="24"/>
          <w:szCs w:val="24"/>
          <w:lang w:val="en-GB"/>
        </w:rPr>
        <w:tab/>
      </w:r>
      <w:r w:rsidR="00C54FF6" w:rsidRPr="006C0402">
        <w:rPr>
          <w:rFonts w:ascii="Arial" w:hAnsi="Arial" w:cs="Arial"/>
          <w:b/>
          <w:sz w:val="24"/>
          <w:szCs w:val="24"/>
          <w:lang w:val="en-GB"/>
        </w:rPr>
        <w:t>201</w:t>
      </w:r>
      <w:r w:rsidR="00313F5E">
        <w:rPr>
          <w:rFonts w:ascii="Arial" w:hAnsi="Arial" w:cs="Arial"/>
          <w:b/>
          <w:sz w:val="24"/>
          <w:szCs w:val="24"/>
          <w:lang w:val="en-GB"/>
        </w:rPr>
        <w:t>7</w:t>
      </w:r>
      <w:r w:rsidR="002040DE" w:rsidRPr="006C0402">
        <w:rPr>
          <w:rFonts w:ascii="Arial" w:hAnsi="Arial" w:cs="Arial"/>
          <w:b/>
          <w:sz w:val="24"/>
          <w:szCs w:val="24"/>
          <w:lang w:val="en-GB"/>
        </w:rPr>
        <w:t>/1</w:t>
      </w:r>
      <w:r w:rsidR="00313F5E">
        <w:rPr>
          <w:rFonts w:ascii="Arial" w:hAnsi="Arial" w:cs="Arial"/>
          <w:b/>
          <w:sz w:val="24"/>
          <w:szCs w:val="24"/>
          <w:lang w:val="en-GB"/>
        </w:rPr>
        <w:t>8</w:t>
      </w:r>
    </w:p>
    <w:p w14:paraId="05ECD6FE" w14:textId="304DF3C0" w:rsidR="00C54FF6" w:rsidRPr="006C0402" w:rsidRDefault="00C54FF6" w:rsidP="00501C54">
      <w:pPr>
        <w:keepLines w:val="0"/>
        <w:tabs>
          <w:tab w:val="left" w:pos="892"/>
          <w:tab w:val="left" w:pos="4962"/>
          <w:tab w:val="left" w:pos="6663"/>
          <w:tab w:val="left" w:pos="8080"/>
          <w:tab w:val="left" w:pos="8647"/>
        </w:tabs>
        <w:ind w:left="892" w:right="891"/>
        <w:jc w:val="both"/>
        <w:rPr>
          <w:rFonts w:ascii="Arial" w:hAnsi="Arial" w:cs="Arial"/>
          <w:sz w:val="24"/>
          <w:szCs w:val="24"/>
          <w:lang w:val="en-GB"/>
        </w:rPr>
      </w:pPr>
      <w:r w:rsidRPr="006C0402">
        <w:rPr>
          <w:rFonts w:ascii="Arial" w:hAnsi="Arial" w:cs="Arial"/>
          <w:sz w:val="24"/>
          <w:szCs w:val="24"/>
          <w:lang w:val="en-GB"/>
        </w:rPr>
        <w:t>Youth</w:t>
      </w:r>
      <w:r w:rsidR="006C0402">
        <w:rPr>
          <w:rFonts w:ascii="Arial" w:hAnsi="Arial" w:cs="Arial"/>
          <w:sz w:val="24"/>
          <w:szCs w:val="24"/>
          <w:lang w:val="en-GB"/>
        </w:rPr>
        <w:t xml:space="preserve"> </w:t>
      </w:r>
      <w:r w:rsidRPr="006C0402">
        <w:rPr>
          <w:rFonts w:ascii="Arial" w:hAnsi="Arial" w:cs="Arial"/>
          <w:sz w:val="24"/>
          <w:szCs w:val="24"/>
          <w:lang w:val="en-GB"/>
        </w:rPr>
        <w:t>Projects</w:t>
      </w:r>
      <w:r w:rsidR="006C0402">
        <w:rPr>
          <w:rFonts w:ascii="Arial" w:hAnsi="Arial" w:cs="Arial"/>
          <w:sz w:val="24"/>
          <w:szCs w:val="24"/>
          <w:lang w:val="en-GB"/>
        </w:rPr>
        <w:t xml:space="preserve">   </w:t>
      </w:r>
      <w:r w:rsidRPr="006C0402">
        <w:rPr>
          <w:rFonts w:ascii="Arial" w:hAnsi="Arial" w:cs="Arial"/>
          <w:sz w:val="24"/>
          <w:szCs w:val="24"/>
          <w:lang w:val="en-GB"/>
        </w:rPr>
        <w:tab/>
      </w:r>
      <w:r w:rsidR="004522D8">
        <w:rPr>
          <w:rFonts w:ascii="Arial" w:hAnsi="Arial" w:cs="Arial"/>
          <w:sz w:val="24"/>
          <w:szCs w:val="24"/>
          <w:lang w:val="en-GB"/>
        </w:rPr>
        <w:t>2160</w:t>
      </w:r>
      <w:r w:rsidR="00313F5E">
        <w:rPr>
          <w:rFonts w:ascii="Arial" w:hAnsi="Arial" w:cs="Arial"/>
          <w:sz w:val="24"/>
          <w:szCs w:val="24"/>
          <w:lang w:val="en-GB"/>
        </w:rPr>
        <w:tab/>
      </w:r>
      <w:r w:rsidR="00E73932" w:rsidRPr="006C0402">
        <w:rPr>
          <w:rFonts w:ascii="Arial" w:hAnsi="Arial" w:cs="Arial"/>
          <w:sz w:val="24"/>
          <w:szCs w:val="24"/>
          <w:lang w:val="en-GB"/>
        </w:rPr>
        <w:t>1800</w:t>
      </w:r>
      <w:r w:rsidR="00313F5E">
        <w:rPr>
          <w:rFonts w:ascii="Arial" w:hAnsi="Arial" w:cs="Arial"/>
          <w:sz w:val="24"/>
          <w:szCs w:val="24"/>
          <w:lang w:val="en-GB"/>
        </w:rPr>
        <w:tab/>
      </w:r>
      <w:r w:rsidR="009F2D3C" w:rsidRPr="006C0402">
        <w:rPr>
          <w:rFonts w:ascii="Arial" w:hAnsi="Arial" w:cs="Arial"/>
          <w:sz w:val="24"/>
          <w:szCs w:val="24"/>
          <w:lang w:val="en-GB"/>
        </w:rPr>
        <w:tab/>
      </w:r>
      <w:r w:rsidR="002040DE" w:rsidRPr="006C0402">
        <w:rPr>
          <w:rFonts w:ascii="Arial" w:hAnsi="Arial" w:cs="Arial"/>
          <w:sz w:val="24"/>
          <w:szCs w:val="24"/>
          <w:lang w:val="en-GB"/>
        </w:rPr>
        <w:t>1464</w:t>
      </w:r>
      <w:r w:rsidR="006C0402">
        <w:rPr>
          <w:rFonts w:ascii="Arial" w:hAnsi="Arial" w:cs="Arial"/>
          <w:sz w:val="24"/>
          <w:szCs w:val="24"/>
          <w:lang w:val="en-GB"/>
        </w:rPr>
        <w:t xml:space="preserve">     </w:t>
      </w:r>
    </w:p>
    <w:bookmarkEnd w:id="0"/>
    <w:p w14:paraId="6A008B56" w14:textId="1A10CAD4" w:rsidR="00C54FF6" w:rsidRPr="006C0402" w:rsidRDefault="00C54FF6" w:rsidP="004522D8">
      <w:pPr>
        <w:keepLines w:val="0"/>
        <w:tabs>
          <w:tab w:val="left" w:pos="892"/>
          <w:tab w:val="left" w:pos="4962"/>
          <w:tab w:val="left" w:pos="6663"/>
          <w:tab w:val="left" w:pos="8647"/>
        </w:tabs>
        <w:ind w:left="892" w:right="891"/>
        <w:jc w:val="both"/>
        <w:rPr>
          <w:rFonts w:ascii="Arial" w:hAnsi="Arial" w:cs="Arial"/>
          <w:sz w:val="24"/>
          <w:szCs w:val="24"/>
          <w:lang w:val="en-GB"/>
        </w:rPr>
      </w:pP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00AB5C98" w:rsidRPr="006C0402">
        <w:rPr>
          <w:rFonts w:ascii="Arial" w:hAnsi="Arial" w:cs="Arial"/>
          <w:sz w:val="24"/>
          <w:szCs w:val="24"/>
          <w:lang w:val="en-GB"/>
        </w:rPr>
        <w:tab/>
      </w:r>
      <w:r w:rsidR="003D6F9F">
        <w:rPr>
          <w:rFonts w:ascii="Arial" w:hAnsi="Arial" w:cs="Arial"/>
          <w:sz w:val="24"/>
          <w:szCs w:val="24"/>
          <w:lang w:val="en-GB"/>
        </w:rPr>
        <w:t xml:space="preserve"> </w:t>
      </w:r>
      <w:r w:rsidR="004522D8">
        <w:rPr>
          <w:rFonts w:ascii="Arial" w:hAnsi="Arial" w:cs="Arial"/>
          <w:sz w:val="24"/>
          <w:szCs w:val="24"/>
          <w:lang w:val="en-GB"/>
        </w:rPr>
        <w:t>750</w:t>
      </w:r>
      <w:r w:rsidR="00313F5E">
        <w:rPr>
          <w:rFonts w:ascii="Arial" w:hAnsi="Arial" w:cs="Arial"/>
          <w:sz w:val="24"/>
          <w:szCs w:val="24"/>
          <w:lang w:val="en-GB"/>
        </w:rPr>
        <w:tab/>
      </w:r>
      <w:r w:rsidR="006C0402">
        <w:rPr>
          <w:rFonts w:ascii="Arial" w:hAnsi="Arial" w:cs="Arial"/>
          <w:sz w:val="24"/>
          <w:szCs w:val="24"/>
          <w:lang w:val="en-GB"/>
        </w:rPr>
        <w:t xml:space="preserve"> </w:t>
      </w:r>
      <w:r w:rsidR="00E73932" w:rsidRPr="006C0402">
        <w:rPr>
          <w:rFonts w:ascii="Arial" w:hAnsi="Arial" w:cs="Arial"/>
          <w:sz w:val="24"/>
          <w:szCs w:val="24"/>
          <w:lang w:val="en-GB"/>
        </w:rPr>
        <w:t>900</w:t>
      </w:r>
      <w:r w:rsidR="009F2D3C" w:rsidRPr="006C0402">
        <w:rPr>
          <w:rFonts w:ascii="Arial" w:hAnsi="Arial" w:cs="Arial"/>
          <w:sz w:val="24"/>
          <w:szCs w:val="24"/>
          <w:lang w:val="en-GB"/>
        </w:rPr>
        <w:tab/>
      </w:r>
      <w:r w:rsidR="002040DE" w:rsidRPr="006C0402">
        <w:rPr>
          <w:rFonts w:ascii="Arial" w:hAnsi="Arial" w:cs="Arial"/>
          <w:sz w:val="24"/>
          <w:szCs w:val="24"/>
          <w:lang w:val="en-GB"/>
        </w:rPr>
        <w:t>1162</w:t>
      </w:r>
      <w:r w:rsidR="006C0402">
        <w:rPr>
          <w:rFonts w:ascii="Arial" w:hAnsi="Arial" w:cs="Arial"/>
          <w:sz w:val="24"/>
          <w:szCs w:val="24"/>
          <w:lang w:val="en-GB"/>
        </w:rPr>
        <w:t xml:space="preserve"> </w:t>
      </w:r>
    </w:p>
    <w:p w14:paraId="31EE63DF" w14:textId="1141E582" w:rsidR="00C54FF6" w:rsidRPr="006C0402" w:rsidRDefault="002040DE" w:rsidP="00501C54">
      <w:pPr>
        <w:keepLines w:val="0"/>
        <w:tabs>
          <w:tab w:val="left" w:pos="892"/>
          <w:tab w:val="left" w:pos="4962"/>
          <w:tab w:val="left" w:pos="6663"/>
          <w:tab w:val="left" w:pos="8647"/>
        </w:tabs>
        <w:ind w:right="891"/>
        <w:jc w:val="both"/>
        <w:rPr>
          <w:rFonts w:ascii="Arial" w:hAnsi="Arial" w:cs="Arial"/>
          <w:sz w:val="24"/>
          <w:szCs w:val="24"/>
          <w:lang w:val="en-GB"/>
        </w:rPr>
      </w:pPr>
      <w:r w:rsidRPr="006C0402">
        <w:rPr>
          <w:rFonts w:ascii="Arial" w:hAnsi="Arial" w:cs="Arial"/>
          <w:b/>
          <w:bCs/>
          <w:sz w:val="24"/>
          <w:szCs w:val="24"/>
          <w:lang w:val="en-GB"/>
        </w:rPr>
        <w:tab/>
      </w:r>
      <w:r w:rsidRPr="006C0402">
        <w:rPr>
          <w:rFonts w:ascii="Arial" w:hAnsi="Arial" w:cs="Arial"/>
          <w:bCs/>
          <w:sz w:val="24"/>
          <w:szCs w:val="24"/>
          <w:lang w:val="en-GB"/>
        </w:rPr>
        <w:t>B</w:t>
      </w:r>
      <w:r w:rsidR="00C54FF6" w:rsidRPr="006C0402">
        <w:rPr>
          <w:rFonts w:ascii="Arial" w:hAnsi="Arial" w:cs="Arial"/>
          <w:sz w:val="24"/>
          <w:szCs w:val="24"/>
          <w:lang w:val="en-GB"/>
        </w:rPr>
        <w:t>efriending</w:t>
      </w:r>
      <w:r w:rsidR="006C0402">
        <w:rPr>
          <w:rFonts w:ascii="Arial" w:hAnsi="Arial" w:cs="Arial"/>
          <w:sz w:val="24"/>
          <w:szCs w:val="24"/>
          <w:lang w:val="en-GB"/>
        </w:rPr>
        <w:t xml:space="preserve"> </w:t>
      </w:r>
      <w:r w:rsidR="00C54FF6" w:rsidRPr="006C0402">
        <w:rPr>
          <w:rFonts w:ascii="Arial" w:hAnsi="Arial" w:cs="Arial"/>
          <w:sz w:val="24"/>
          <w:szCs w:val="24"/>
          <w:lang w:val="en-GB"/>
        </w:rPr>
        <w:t>Service</w:t>
      </w:r>
      <w:r w:rsidR="006C0402">
        <w:rPr>
          <w:rFonts w:ascii="Arial" w:hAnsi="Arial" w:cs="Arial"/>
          <w:sz w:val="24"/>
          <w:szCs w:val="24"/>
          <w:lang w:val="en-GB"/>
        </w:rPr>
        <w:t xml:space="preserve">   </w:t>
      </w:r>
      <w:proofErr w:type="gramStart"/>
      <w:r w:rsidR="00AB5C98" w:rsidRPr="006C0402">
        <w:rPr>
          <w:rFonts w:ascii="Arial" w:hAnsi="Arial" w:cs="Arial"/>
          <w:sz w:val="24"/>
          <w:szCs w:val="24"/>
          <w:lang w:val="en-GB"/>
        </w:rPr>
        <w:tab/>
      </w:r>
      <w:r w:rsidR="003D6F9F">
        <w:rPr>
          <w:rFonts w:ascii="Arial" w:hAnsi="Arial" w:cs="Arial"/>
          <w:sz w:val="24"/>
          <w:szCs w:val="24"/>
          <w:lang w:val="en-GB"/>
        </w:rPr>
        <w:t xml:space="preserve">  80</w:t>
      </w:r>
      <w:proofErr w:type="gramEnd"/>
      <w:r w:rsidR="00313F5E">
        <w:rPr>
          <w:rFonts w:ascii="Arial" w:hAnsi="Arial" w:cs="Arial"/>
          <w:sz w:val="24"/>
          <w:szCs w:val="24"/>
          <w:lang w:val="en-GB"/>
        </w:rPr>
        <w:tab/>
      </w:r>
      <w:r w:rsidR="006C0402">
        <w:rPr>
          <w:rFonts w:ascii="Arial" w:hAnsi="Arial" w:cs="Arial"/>
          <w:sz w:val="24"/>
          <w:szCs w:val="24"/>
          <w:lang w:val="en-GB"/>
        </w:rPr>
        <w:t xml:space="preserve"> </w:t>
      </w:r>
      <w:r w:rsidR="00E73932" w:rsidRPr="006C0402">
        <w:rPr>
          <w:rFonts w:ascii="Arial" w:hAnsi="Arial" w:cs="Arial"/>
          <w:sz w:val="24"/>
          <w:szCs w:val="24"/>
          <w:lang w:val="en-GB"/>
        </w:rPr>
        <w:t>120</w:t>
      </w:r>
      <w:r w:rsidR="009F2D3C" w:rsidRPr="006C0402">
        <w:rPr>
          <w:rFonts w:ascii="Arial" w:hAnsi="Arial" w:cs="Arial"/>
          <w:sz w:val="24"/>
          <w:szCs w:val="24"/>
          <w:lang w:val="en-GB"/>
        </w:rPr>
        <w:tab/>
      </w:r>
      <w:r w:rsidR="006C0402">
        <w:rPr>
          <w:rFonts w:ascii="Arial" w:hAnsi="Arial" w:cs="Arial"/>
          <w:sz w:val="24"/>
          <w:szCs w:val="24"/>
          <w:lang w:val="en-GB"/>
        </w:rPr>
        <w:t xml:space="preserve"> </w:t>
      </w:r>
      <w:r w:rsidRPr="006C0402">
        <w:rPr>
          <w:rFonts w:ascii="Arial" w:hAnsi="Arial" w:cs="Arial"/>
          <w:sz w:val="24"/>
          <w:szCs w:val="24"/>
          <w:lang w:val="en-GB"/>
        </w:rPr>
        <w:t>624</w:t>
      </w:r>
    </w:p>
    <w:p w14:paraId="217A1EA2" w14:textId="280E7270" w:rsidR="00C54FF6" w:rsidRPr="006C0402" w:rsidRDefault="00AB5C98" w:rsidP="00501C54">
      <w:pPr>
        <w:keepLines w:val="0"/>
        <w:tabs>
          <w:tab w:val="left" w:pos="892"/>
          <w:tab w:val="left" w:pos="4962"/>
          <w:tab w:val="left" w:pos="6663"/>
          <w:tab w:val="left" w:pos="8647"/>
        </w:tabs>
        <w:ind w:left="892" w:right="891"/>
        <w:jc w:val="both"/>
        <w:rPr>
          <w:rFonts w:ascii="Arial" w:hAnsi="Arial" w:cs="Arial"/>
          <w:sz w:val="24"/>
          <w:szCs w:val="24"/>
          <w:lang w:val="en-GB"/>
        </w:rPr>
      </w:pP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ab/>
      </w:r>
      <w:r w:rsidR="003D6F9F">
        <w:rPr>
          <w:rFonts w:ascii="Arial" w:hAnsi="Arial" w:cs="Arial"/>
          <w:sz w:val="24"/>
          <w:szCs w:val="24"/>
          <w:lang w:val="en-GB"/>
        </w:rPr>
        <w:t xml:space="preserve"> </w:t>
      </w:r>
      <w:r w:rsidR="006232C8">
        <w:rPr>
          <w:rFonts w:ascii="Arial" w:hAnsi="Arial" w:cs="Arial"/>
          <w:sz w:val="24"/>
          <w:szCs w:val="24"/>
          <w:lang w:val="en-GB"/>
        </w:rPr>
        <w:t>567</w:t>
      </w:r>
      <w:r w:rsidR="00313F5E">
        <w:rPr>
          <w:rFonts w:ascii="Arial" w:hAnsi="Arial" w:cs="Arial"/>
          <w:sz w:val="24"/>
          <w:szCs w:val="24"/>
          <w:lang w:val="en-GB"/>
        </w:rPr>
        <w:tab/>
      </w:r>
      <w:r w:rsidR="006C0402">
        <w:rPr>
          <w:rFonts w:ascii="Arial" w:hAnsi="Arial" w:cs="Arial"/>
          <w:sz w:val="24"/>
          <w:szCs w:val="24"/>
          <w:lang w:val="en-GB"/>
        </w:rPr>
        <w:t xml:space="preserve"> </w:t>
      </w:r>
      <w:r w:rsidR="00E73932" w:rsidRPr="006C0402">
        <w:rPr>
          <w:rFonts w:ascii="Arial" w:hAnsi="Arial" w:cs="Arial"/>
          <w:sz w:val="24"/>
          <w:szCs w:val="24"/>
          <w:lang w:val="en-GB"/>
        </w:rPr>
        <w:t>818</w:t>
      </w:r>
      <w:r w:rsidR="009F2D3C" w:rsidRPr="006C0402">
        <w:rPr>
          <w:rFonts w:ascii="Arial" w:hAnsi="Arial" w:cs="Arial"/>
          <w:sz w:val="24"/>
          <w:szCs w:val="24"/>
          <w:lang w:val="en-GB"/>
        </w:rPr>
        <w:tab/>
      </w:r>
      <w:r w:rsidR="006C0402">
        <w:rPr>
          <w:rFonts w:ascii="Arial" w:hAnsi="Arial" w:cs="Arial"/>
          <w:sz w:val="24"/>
          <w:szCs w:val="24"/>
          <w:lang w:val="en-GB"/>
        </w:rPr>
        <w:t xml:space="preserve"> </w:t>
      </w:r>
      <w:r w:rsidR="00C54FF6" w:rsidRPr="006C0402">
        <w:rPr>
          <w:rFonts w:ascii="Arial" w:hAnsi="Arial" w:cs="Arial"/>
          <w:sz w:val="24"/>
          <w:szCs w:val="24"/>
          <w:lang w:val="en-GB"/>
        </w:rPr>
        <w:t>648</w:t>
      </w:r>
      <w:r w:rsidR="006C0402">
        <w:rPr>
          <w:rFonts w:ascii="Arial" w:hAnsi="Arial" w:cs="Arial"/>
          <w:sz w:val="24"/>
          <w:szCs w:val="24"/>
          <w:lang w:val="en-GB"/>
        </w:rPr>
        <w:t xml:space="preserve">  </w:t>
      </w:r>
    </w:p>
    <w:p w14:paraId="64F5DE4D" w14:textId="2203444C" w:rsidR="00C54FF6" w:rsidRPr="006C0402" w:rsidRDefault="00AB5C98" w:rsidP="00501C54">
      <w:pPr>
        <w:keepLines w:val="0"/>
        <w:tabs>
          <w:tab w:val="left" w:pos="892"/>
          <w:tab w:val="left" w:pos="4962"/>
          <w:tab w:val="left" w:pos="6663"/>
          <w:tab w:val="left" w:pos="8647"/>
        </w:tabs>
        <w:ind w:left="892" w:right="891"/>
        <w:jc w:val="both"/>
        <w:rPr>
          <w:rFonts w:ascii="Arial" w:hAnsi="Arial" w:cs="Arial"/>
          <w:sz w:val="24"/>
          <w:szCs w:val="24"/>
          <w:lang w:val="en-GB"/>
        </w:rPr>
      </w:pPr>
      <w:r w:rsidRPr="006C0402">
        <w:rPr>
          <w:rFonts w:ascii="Arial" w:hAnsi="Arial" w:cs="Arial"/>
          <w:sz w:val="24"/>
          <w:szCs w:val="24"/>
          <w:lang w:val="en-GB"/>
        </w:rPr>
        <w:t>Management</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admin</w:t>
      </w:r>
      <w:r w:rsidR="00B02091">
        <w:rPr>
          <w:rFonts w:ascii="Arial" w:hAnsi="Arial" w:cs="Arial"/>
          <w:sz w:val="24"/>
          <w:szCs w:val="24"/>
          <w:lang w:val="en-GB"/>
        </w:rPr>
        <w:t>istration</w:t>
      </w:r>
      <w:r w:rsidR="006C0402">
        <w:rPr>
          <w:rFonts w:ascii="Arial" w:hAnsi="Arial" w:cs="Arial"/>
          <w:sz w:val="24"/>
          <w:szCs w:val="24"/>
          <w:lang w:val="en-GB"/>
        </w:rPr>
        <w:t xml:space="preserve">      </w:t>
      </w:r>
      <w:r w:rsidRPr="006C0402">
        <w:rPr>
          <w:rFonts w:ascii="Arial" w:hAnsi="Arial" w:cs="Arial"/>
          <w:sz w:val="24"/>
          <w:szCs w:val="24"/>
          <w:lang w:val="en-GB"/>
        </w:rPr>
        <w:tab/>
      </w:r>
      <w:r w:rsidR="003D6F9F">
        <w:rPr>
          <w:rFonts w:ascii="Arial" w:hAnsi="Arial" w:cs="Arial"/>
          <w:sz w:val="24"/>
          <w:szCs w:val="24"/>
          <w:lang w:val="en-GB"/>
        </w:rPr>
        <w:t>1008</w:t>
      </w:r>
      <w:r w:rsidR="00313F5E">
        <w:rPr>
          <w:rFonts w:ascii="Arial" w:hAnsi="Arial" w:cs="Arial"/>
          <w:sz w:val="24"/>
          <w:szCs w:val="24"/>
          <w:lang w:val="en-GB"/>
        </w:rPr>
        <w:tab/>
      </w:r>
      <w:r w:rsidR="00E73932" w:rsidRPr="006C0402">
        <w:rPr>
          <w:rFonts w:ascii="Arial" w:hAnsi="Arial" w:cs="Arial"/>
          <w:sz w:val="24"/>
          <w:szCs w:val="24"/>
          <w:lang w:val="en-GB"/>
        </w:rPr>
        <w:t>1056</w:t>
      </w:r>
      <w:r w:rsidR="009F2D3C" w:rsidRPr="006C0402">
        <w:rPr>
          <w:rFonts w:ascii="Arial" w:hAnsi="Arial" w:cs="Arial"/>
          <w:sz w:val="24"/>
          <w:szCs w:val="24"/>
          <w:lang w:val="en-GB"/>
        </w:rPr>
        <w:tab/>
      </w:r>
      <w:r w:rsidR="00C54FF6" w:rsidRPr="006C0402">
        <w:rPr>
          <w:rFonts w:ascii="Arial" w:hAnsi="Arial" w:cs="Arial"/>
          <w:sz w:val="24"/>
          <w:szCs w:val="24"/>
          <w:lang w:val="en-GB"/>
        </w:rPr>
        <w:t>1</w:t>
      </w:r>
      <w:r w:rsidR="002040DE" w:rsidRPr="006C0402">
        <w:rPr>
          <w:rFonts w:ascii="Arial" w:hAnsi="Arial" w:cs="Arial"/>
          <w:sz w:val="24"/>
          <w:szCs w:val="24"/>
          <w:lang w:val="en-GB"/>
        </w:rPr>
        <w:t>2</w:t>
      </w:r>
      <w:r w:rsidR="00C54FF6" w:rsidRPr="006C0402">
        <w:rPr>
          <w:rFonts w:ascii="Arial" w:hAnsi="Arial" w:cs="Arial"/>
          <w:sz w:val="24"/>
          <w:szCs w:val="24"/>
          <w:lang w:val="en-GB"/>
        </w:rPr>
        <w:t>0</w:t>
      </w:r>
      <w:r w:rsidR="006C0402">
        <w:rPr>
          <w:rFonts w:ascii="Arial" w:hAnsi="Arial" w:cs="Arial"/>
          <w:sz w:val="24"/>
          <w:szCs w:val="24"/>
          <w:lang w:val="en-GB"/>
        </w:rPr>
        <w:t>0</w:t>
      </w:r>
    </w:p>
    <w:p w14:paraId="475E2BAE" w14:textId="4D48EDBB" w:rsidR="00E73932" w:rsidRPr="006C0402" w:rsidRDefault="00E73932" w:rsidP="00501C54">
      <w:pPr>
        <w:keepLines w:val="0"/>
        <w:tabs>
          <w:tab w:val="left" w:pos="892"/>
          <w:tab w:val="left" w:pos="4962"/>
          <w:tab w:val="left" w:pos="6663"/>
          <w:tab w:val="left" w:pos="8647"/>
        </w:tabs>
        <w:ind w:left="892" w:right="891"/>
        <w:jc w:val="both"/>
        <w:rPr>
          <w:rFonts w:ascii="Arial" w:hAnsi="Arial" w:cs="Arial"/>
          <w:sz w:val="24"/>
          <w:szCs w:val="24"/>
          <w:lang w:val="en-GB"/>
        </w:rPr>
      </w:pPr>
      <w:r w:rsidRPr="006C0402">
        <w:rPr>
          <w:rFonts w:ascii="Arial" w:hAnsi="Arial" w:cs="Arial"/>
          <w:sz w:val="24"/>
          <w:szCs w:val="24"/>
          <w:lang w:val="en-GB"/>
        </w:rPr>
        <w:t>Car</w:t>
      </w:r>
      <w:r w:rsidR="006C0402">
        <w:rPr>
          <w:rFonts w:ascii="Arial" w:hAnsi="Arial" w:cs="Arial"/>
          <w:sz w:val="24"/>
          <w:szCs w:val="24"/>
          <w:lang w:val="en-GB"/>
        </w:rPr>
        <w:t xml:space="preserve"> </w:t>
      </w:r>
      <w:r w:rsidRPr="006C0402">
        <w:rPr>
          <w:rFonts w:ascii="Arial" w:hAnsi="Arial" w:cs="Arial"/>
          <w:sz w:val="24"/>
          <w:szCs w:val="24"/>
          <w:lang w:val="en-GB"/>
        </w:rPr>
        <w:t>Boot</w:t>
      </w:r>
      <w:r w:rsidR="006C0402">
        <w:rPr>
          <w:rFonts w:ascii="Arial" w:hAnsi="Arial" w:cs="Arial"/>
          <w:sz w:val="24"/>
          <w:szCs w:val="24"/>
          <w:lang w:val="en-GB"/>
        </w:rPr>
        <w:t xml:space="preserve"> </w:t>
      </w:r>
      <w:r w:rsidRPr="006C0402">
        <w:rPr>
          <w:rFonts w:ascii="Arial" w:hAnsi="Arial" w:cs="Arial"/>
          <w:sz w:val="24"/>
          <w:szCs w:val="24"/>
          <w:lang w:val="en-GB"/>
        </w:rPr>
        <w:t>Sale</w:t>
      </w:r>
      <w:r w:rsidRPr="006C0402">
        <w:rPr>
          <w:rFonts w:ascii="Arial" w:hAnsi="Arial" w:cs="Arial"/>
          <w:sz w:val="24"/>
          <w:szCs w:val="24"/>
          <w:lang w:val="en-GB"/>
        </w:rPr>
        <w:tab/>
      </w:r>
      <w:r w:rsidR="003D6F9F">
        <w:rPr>
          <w:rFonts w:ascii="Arial" w:hAnsi="Arial" w:cs="Arial"/>
          <w:sz w:val="24"/>
          <w:szCs w:val="24"/>
          <w:lang w:val="en-GB"/>
        </w:rPr>
        <w:t xml:space="preserve"> 400</w:t>
      </w:r>
      <w:r w:rsidR="00313F5E">
        <w:rPr>
          <w:rFonts w:ascii="Arial" w:hAnsi="Arial" w:cs="Arial"/>
          <w:sz w:val="24"/>
          <w:szCs w:val="24"/>
          <w:lang w:val="en-GB"/>
        </w:rPr>
        <w:tab/>
      </w:r>
      <w:r w:rsidR="006C0402">
        <w:rPr>
          <w:rFonts w:ascii="Arial" w:hAnsi="Arial" w:cs="Arial"/>
          <w:sz w:val="24"/>
          <w:szCs w:val="24"/>
          <w:lang w:val="en-GB"/>
        </w:rPr>
        <w:t xml:space="preserve"> </w:t>
      </w:r>
      <w:r w:rsidRPr="006C0402">
        <w:rPr>
          <w:rFonts w:ascii="Arial" w:hAnsi="Arial" w:cs="Arial"/>
          <w:sz w:val="24"/>
          <w:szCs w:val="24"/>
          <w:lang w:val="en-GB"/>
        </w:rPr>
        <w:t>400</w:t>
      </w:r>
    </w:p>
    <w:p w14:paraId="02BE87C8" w14:textId="75282C41" w:rsidR="00E73932" w:rsidRPr="006C0402" w:rsidRDefault="00E73932" w:rsidP="00501C54">
      <w:pPr>
        <w:keepLines w:val="0"/>
        <w:tabs>
          <w:tab w:val="left" w:pos="892"/>
          <w:tab w:val="left" w:pos="4962"/>
          <w:tab w:val="left" w:pos="6663"/>
          <w:tab w:val="left" w:pos="8647"/>
        </w:tabs>
        <w:ind w:left="892" w:right="891"/>
        <w:jc w:val="both"/>
        <w:rPr>
          <w:rFonts w:ascii="Arial" w:hAnsi="Arial" w:cs="Arial"/>
          <w:sz w:val="24"/>
          <w:szCs w:val="24"/>
          <w:lang w:val="en-GB"/>
        </w:rPr>
      </w:pPr>
      <w:r w:rsidRPr="006C0402">
        <w:rPr>
          <w:rFonts w:ascii="Arial" w:hAnsi="Arial" w:cs="Arial"/>
          <w:sz w:val="24"/>
          <w:szCs w:val="24"/>
          <w:lang w:val="en-GB"/>
        </w:rPr>
        <w:t>Storehouse</w:t>
      </w:r>
      <w:r w:rsidR="006C0402">
        <w:rPr>
          <w:rFonts w:ascii="Arial" w:hAnsi="Arial" w:cs="Arial"/>
          <w:sz w:val="24"/>
          <w:szCs w:val="24"/>
          <w:lang w:val="en-GB"/>
        </w:rPr>
        <w:t xml:space="preserve"> </w:t>
      </w:r>
      <w:r w:rsidRPr="006C0402">
        <w:rPr>
          <w:rFonts w:ascii="Arial" w:hAnsi="Arial" w:cs="Arial"/>
          <w:sz w:val="24"/>
          <w:szCs w:val="24"/>
          <w:lang w:val="en-GB"/>
        </w:rPr>
        <w:t>collection</w:t>
      </w:r>
      <w:r w:rsidRPr="006C0402">
        <w:rPr>
          <w:rFonts w:ascii="Arial" w:hAnsi="Arial" w:cs="Arial"/>
          <w:sz w:val="24"/>
          <w:szCs w:val="24"/>
          <w:lang w:val="en-GB"/>
        </w:rPr>
        <w:tab/>
      </w:r>
      <w:r w:rsidR="003D6F9F">
        <w:rPr>
          <w:rFonts w:ascii="Arial" w:hAnsi="Arial" w:cs="Arial"/>
          <w:sz w:val="24"/>
          <w:szCs w:val="24"/>
          <w:lang w:val="en-GB"/>
        </w:rPr>
        <w:t xml:space="preserve"> 150</w:t>
      </w:r>
      <w:r w:rsidR="00313F5E">
        <w:rPr>
          <w:rFonts w:ascii="Arial" w:hAnsi="Arial" w:cs="Arial"/>
          <w:sz w:val="24"/>
          <w:szCs w:val="24"/>
          <w:lang w:val="en-GB"/>
        </w:rPr>
        <w:tab/>
      </w:r>
      <w:r w:rsidR="006C0402">
        <w:rPr>
          <w:rFonts w:ascii="Arial" w:hAnsi="Arial" w:cs="Arial"/>
          <w:sz w:val="24"/>
          <w:szCs w:val="24"/>
          <w:lang w:val="en-GB"/>
        </w:rPr>
        <w:t xml:space="preserve"> </w:t>
      </w:r>
      <w:r w:rsidRPr="006C0402">
        <w:rPr>
          <w:rFonts w:ascii="Arial" w:hAnsi="Arial" w:cs="Arial"/>
          <w:sz w:val="24"/>
          <w:szCs w:val="24"/>
          <w:lang w:val="en-GB"/>
        </w:rPr>
        <w:t>192</w:t>
      </w:r>
    </w:p>
    <w:p w14:paraId="626BC7C4" w14:textId="77777777" w:rsidR="00C54FF6" w:rsidRPr="006C0402" w:rsidRDefault="00C54FF6" w:rsidP="00501C54">
      <w:pPr>
        <w:keepLines w:val="0"/>
        <w:tabs>
          <w:tab w:val="left" w:pos="892"/>
          <w:tab w:val="left" w:pos="4962"/>
          <w:tab w:val="left" w:pos="6663"/>
          <w:tab w:val="left" w:pos="8647"/>
        </w:tabs>
        <w:ind w:left="892" w:right="891"/>
        <w:rPr>
          <w:rFonts w:ascii="Arial" w:hAnsi="Arial" w:cs="Arial"/>
          <w:sz w:val="24"/>
          <w:szCs w:val="24"/>
          <w:lang w:val="en-GB"/>
        </w:rPr>
      </w:pPr>
    </w:p>
    <w:p w14:paraId="10095B4D" w14:textId="5C630DC0" w:rsidR="00A01FAA" w:rsidRPr="006C0402" w:rsidRDefault="00C54FF6" w:rsidP="00501C54">
      <w:pPr>
        <w:keepLines w:val="0"/>
        <w:tabs>
          <w:tab w:val="left" w:pos="892"/>
          <w:tab w:val="left" w:pos="4962"/>
          <w:tab w:val="left" w:pos="6663"/>
          <w:tab w:val="left" w:pos="8647"/>
        </w:tabs>
        <w:ind w:left="892" w:right="891"/>
        <w:jc w:val="both"/>
        <w:rPr>
          <w:rFonts w:ascii="Arial" w:hAnsi="Arial" w:cs="Arial"/>
          <w:sz w:val="24"/>
          <w:szCs w:val="24"/>
          <w:lang w:val="en-GB"/>
        </w:rPr>
      </w:pPr>
      <w:r w:rsidRPr="006C0402">
        <w:rPr>
          <w:rFonts w:ascii="Arial" w:hAnsi="Arial" w:cs="Arial"/>
          <w:b/>
          <w:bCs/>
          <w:sz w:val="24"/>
          <w:szCs w:val="24"/>
          <w:lang w:val="en-GB"/>
        </w:rPr>
        <w:t>Total</w:t>
      </w:r>
      <w:r w:rsidR="006C0402">
        <w:rPr>
          <w:rFonts w:ascii="Arial" w:hAnsi="Arial" w:cs="Arial"/>
          <w:b/>
          <w:bCs/>
          <w:sz w:val="24"/>
          <w:szCs w:val="24"/>
          <w:lang w:val="en-GB"/>
        </w:rPr>
        <w:t xml:space="preserve">                   </w:t>
      </w:r>
      <w:r w:rsidR="00AB5C98" w:rsidRPr="006C0402">
        <w:rPr>
          <w:rFonts w:ascii="Arial" w:hAnsi="Arial" w:cs="Arial"/>
          <w:b/>
          <w:bCs/>
          <w:sz w:val="24"/>
          <w:szCs w:val="24"/>
          <w:lang w:val="en-GB"/>
        </w:rPr>
        <w:tab/>
      </w:r>
      <w:r w:rsidR="00F36A21">
        <w:rPr>
          <w:rFonts w:ascii="Arial" w:hAnsi="Arial" w:cs="Arial"/>
          <w:b/>
          <w:bCs/>
          <w:sz w:val="24"/>
          <w:szCs w:val="24"/>
          <w:lang w:val="en-GB"/>
        </w:rPr>
        <w:t>5115</w:t>
      </w:r>
      <w:r w:rsidR="00313F5E">
        <w:rPr>
          <w:rFonts w:ascii="Arial" w:hAnsi="Arial" w:cs="Arial"/>
          <w:b/>
          <w:bCs/>
          <w:sz w:val="24"/>
          <w:szCs w:val="24"/>
          <w:lang w:val="en-GB"/>
        </w:rPr>
        <w:tab/>
      </w:r>
      <w:r w:rsidR="00E73932" w:rsidRPr="006C0402">
        <w:rPr>
          <w:rFonts w:ascii="Arial" w:hAnsi="Arial" w:cs="Arial"/>
          <w:b/>
          <w:bCs/>
          <w:sz w:val="24"/>
          <w:szCs w:val="24"/>
          <w:lang w:val="en-GB"/>
        </w:rPr>
        <w:t>5286</w:t>
      </w:r>
      <w:r w:rsidR="009F2D3C" w:rsidRPr="006C0402">
        <w:rPr>
          <w:rFonts w:ascii="Arial" w:hAnsi="Arial" w:cs="Arial"/>
          <w:b/>
          <w:bCs/>
          <w:sz w:val="24"/>
          <w:szCs w:val="24"/>
          <w:lang w:val="en-GB"/>
        </w:rPr>
        <w:tab/>
      </w:r>
      <w:r w:rsidR="002040DE" w:rsidRPr="006C0402">
        <w:rPr>
          <w:rFonts w:ascii="Arial" w:hAnsi="Arial" w:cs="Arial"/>
          <w:b/>
          <w:bCs/>
          <w:sz w:val="24"/>
          <w:szCs w:val="24"/>
          <w:lang w:val="en-GB"/>
        </w:rPr>
        <w:t>5098</w:t>
      </w:r>
      <w:r w:rsidR="006C0402">
        <w:rPr>
          <w:rFonts w:ascii="Arial" w:hAnsi="Arial" w:cs="Arial"/>
          <w:b/>
          <w:bCs/>
          <w:sz w:val="24"/>
          <w:szCs w:val="24"/>
          <w:lang w:val="en-GB"/>
        </w:rPr>
        <w:t xml:space="preserve">    </w:t>
      </w:r>
    </w:p>
    <w:bookmarkEnd w:id="1"/>
    <w:p w14:paraId="52006493" w14:textId="77777777" w:rsidR="002040DE" w:rsidRPr="006C0402" w:rsidRDefault="002040DE">
      <w:pPr>
        <w:keepLines w:val="0"/>
        <w:tabs>
          <w:tab w:val="left" w:pos="892"/>
        </w:tabs>
        <w:ind w:left="892" w:right="891"/>
        <w:jc w:val="both"/>
        <w:rPr>
          <w:rFonts w:ascii="Arial" w:hAnsi="Arial" w:cs="Arial"/>
          <w:sz w:val="24"/>
          <w:szCs w:val="24"/>
          <w:lang w:val="en-GB"/>
        </w:rPr>
      </w:pPr>
    </w:p>
    <w:p w14:paraId="741F3FCE" w14:textId="77777777" w:rsidR="00A01FAA" w:rsidRPr="006C0402" w:rsidRDefault="00A01FAA" w:rsidP="00A01FAA">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Ensuring</w:t>
      </w:r>
      <w:r w:rsidR="006C0402">
        <w:rPr>
          <w:rFonts w:ascii="Arial" w:hAnsi="Arial" w:cs="Arial"/>
          <w:b/>
          <w:sz w:val="24"/>
          <w:szCs w:val="24"/>
          <w:lang w:val="en-GB"/>
        </w:rPr>
        <w:t xml:space="preserve"> </w:t>
      </w:r>
      <w:r w:rsidRPr="006C0402">
        <w:rPr>
          <w:rFonts w:ascii="Arial" w:hAnsi="Arial" w:cs="Arial"/>
          <w:b/>
          <w:sz w:val="24"/>
          <w:szCs w:val="24"/>
          <w:lang w:val="en-GB"/>
        </w:rPr>
        <w:t>the</w:t>
      </w:r>
      <w:r w:rsidR="006C0402">
        <w:rPr>
          <w:rFonts w:ascii="Arial" w:hAnsi="Arial" w:cs="Arial"/>
          <w:b/>
          <w:sz w:val="24"/>
          <w:szCs w:val="24"/>
          <w:lang w:val="en-GB"/>
        </w:rPr>
        <w:t xml:space="preserve"> </w:t>
      </w:r>
      <w:r w:rsidRPr="006C0402">
        <w:rPr>
          <w:rFonts w:ascii="Arial" w:hAnsi="Arial" w:cs="Arial"/>
          <w:b/>
          <w:sz w:val="24"/>
          <w:szCs w:val="24"/>
          <w:lang w:val="en-GB"/>
        </w:rPr>
        <w:t>Work</w:t>
      </w:r>
      <w:r w:rsidR="006C0402">
        <w:rPr>
          <w:rFonts w:ascii="Arial" w:hAnsi="Arial" w:cs="Arial"/>
          <w:b/>
          <w:sz w:val="24"/>
          <w:szCs w:val="24"/>
          <w:lang w:val="en-GB"/>
        </w:rPr>
        <w:t xml:space="preserve"> </w:t>
      </w:r>
      <w:r w:rsidRPr="006C0402">
        <w:rPr>
          <w:rFonts w:ascii="Arial" w:hAnsi="Arial" w:cs="Arial"/>
          <w:b/>
          <w:sz w:val="24"/>
          <w:szCs w:val="24"/>
          <w:lang w:val="en-GB"/>
        </w:rPr>
        <w:t>Delivers</w:t>
      </w:r>
      <w:r w:rsidR="006C0402">
        <w:rPr>
          <w:rFonts w:ascii="Arial" w:hAnsi="Arial" w:cs="Arial"/>
          <w:b/>
          <w:sz w:val="24"/>
          <w:szCs w:val="24"/>
          <w:lang w:val="en-GB"/>
        </w:rPr>
        <w:t xml:space="preserve"> </w:t>
      </w:r>
      <w:r w:rsidRPr="006C0402">
        <w:rPr>
          <w:rFonts w:ascii="Arial" w:hAnsi="Arial" w:cs="Arial"/>
          <w:b/>
          <w:sz w:val="24"/>
          <w:szCs w:val="24"/>
          <w:lang w:val="en-GB"/>
        </w:rPr>
        <w:t>the</w:t>
      </w:r>
      <w:r w:rsidR="006C0402">
        <w:rPr>
          <w:rFonts w:ascii="Arial" w:hAnsi="Arial" w:cs="Arial"/>
          <w:b/>
          <w:sz w:val="24"/>
          <w:szCs w:val="24"/>
          <w:lang w:val="en-GB"/>
        </w:rPr>
        <w:t xml:space="preserve"> </w:t>
      </w:r>
      <w:r w:rsidRPr="006C0402">
        <w:rPr>
          <w:rFonts w:ascii="Arial" w:hAnsi="Arial" w:cs="Arial"/>
          <w:b/>
          <w:sz w:val="24"/>
          <w:szCs w:val="24"/>
          <w:lang w:val="en-GB"/>
        </w:rPr>
        <w:t>Aims</w:t>
      </w:r>
      <w:r w:rsidR="006C0402">
        <w:rPr>
          <w:rFonts w:ascii="Arial" w:hAnsi="Arial" w:cs="Arial"/>
          <w:b/>
          <w:sz w:val="24"/>
          <w:szCs w:val="24"/>
          <w:lang w:val="en-GB"/>
        </w:rPr>
        <w:t xml:space="preserve"> </w:t>
      </w:r>
      <w:r w:rsidRPr="006C0402">
        <w:rPr>
          <w:rFonts w:ascii="Arial" w:hAnsi="Arial" w:cs="Arial"/>
          <w:b/>
          <w:sz w:val="24"/>
          <w:szCs w:val="24"/>
          <w:lang w:val="en-GB"/>
        </w:rPr>
        <w:t>of</w:t>
      </w:r>
      <w:r w:rsidR="006C0402">
        <w:rPr>
          <w:rFonts w:ascii="Arial" w:hAnsi="Arial" w:cs="Arial"/>
          <w:b/>
          <w:sz w:val="24"/>
          <w:szCs w:val="24"/>
          <w:lang w:val="en-GB"/>
        </w:rPr>
        <w:t xml:space="preserve"> </w:t>
      </w:r>
      <w:r w:rsidRPr="006C0402">
        <w:rPr>
          <w:rFonts w:ascii="Arial" w:hAnsi="Arial" w:cs="Arial"/>
          <w:b/>
          <w:sz w:val="24"/>
          <w:szCs w:val="24"/>
          <w:lang w:val="en-GB"/>
        </w:rPr>
        <w:t>the</w:t>
      </w:r>
      <w:r w:rsidR="006C0402">
        <w:rPr>
          <w:rFonts w:ascii="Arial" w:hAnsi="Arial" w:cs="Arial"/>
          <w:b/>
          <w:sz w:val="24"/>
          <w:szCs w:val="24"/>
          <w:lang w:val="en-GB"/>
        </w:rPr>
        <w:t xml:space="preserve"> </w:t>
      </w:r>
      <w:r w:rsidRPr="006C0402">
        <w:rPr>
          <w:rFonts w:ascii="Arial" w:hAnsi="Arial" w:cs="Arial"/>
          <w:b/>
          <w:sz w:val="24"/>
          <w:szCs w:val="24"/>
          <w:lang w:val="en-GB"/>
        </w:rPr>
        <w:t>Company</w:t>
      </w:r>
    </w:p>
    <w:p w14:paraId="6DDFAAF5" w14:textId="000AAA84" w:rsidR="00A01FAA" w:rsidRPr="006C0402" w:rsidRDefault="00A01FAA" w:rsidP="00A01FAA">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aims,</w:t>
      </w:r>
      <w:r w:rsidR="006C0402">
        <w:rPr>
          <w:rFonts w:ascii="Arial" w:hAnsi="Arial" w:cs="Arial"/>
          <w:sz w:val="24"/>
          <w:szCs w:val="24"/>
          <w:lang w:val="en-GB"/>
        </w:rPr>
        <w:t xml:space="preserve"> </w:t>
      </w:r>
      <w:r w:rsidRPr="006C0402">
        <w:rPr>
          <w:rFonts w:ascii="Arial" w:hAnsi="Arial" w:cs="Arial"/>
          <w:sz w:val="24"/>
          <w:szCs w:val="24"/>
          <w:lang w:val="en-GB"/>
        </w:rPr>
        <w:t>objectives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activities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reviewed</w:t>
      </w:r>
      <w:r w:rsidR="006C0402">
        <w:rPr>
          <w:rFonts w:ascii="Arial" w:hAnsi="Arial" w:cs="Arial"/>
          <w:sz w:val="24"/>
          <w:szCs w:val="24"/>
          <w:lang w:val="en-GB"/>
        </w:rPr>
        <w:t xml:space="preserve"> </w:t>
      </w:r>
      <w:r w:rsidRPr="006C0402">
        <w:rPr>
          <w:rFonts w:ascii="Arial" w:hAnsi="Arial" w:cs="Arial"/>
          <w:sz w:val="24"/>
          <w:szCs w:val="24"/>
          <w:lang w:val="en-GB"/>
        </w:rPr>
        <w:t>throughout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year</w:t>
      </w:r>
      <w:r w:rsidR="000E3F83">
        <w:rPr>
          <w:rFonts w:ascii="Arial" w:hAnsi="Arial" w:cs="Arial"/>
          <w:sz w:val="24"/>
          <w:szCs w:val="24"/>
          <w:lang w:val="en-GB"/>
        </w:rPr>
        <w:t xml:space="preserve"> at Damask Board Management meetings held monthly</w:t>
      </w:r>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looking</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what</w:t>
      </w:r>
      <w:r w:rsidR="006C0402">
        <w:rPr>
          <w:rFonts w:ascii="Arial" w:hAnsi="Arial" w:cs="Arial"/>
          <w:sz w:val="24"/>
          <w:szCs w:val="24"/>
          <w:lang w:val="en-GB"/>
        </w:rPr>
        <w:t xml:space="preserve"> </w:t>
      </w:r>
      <w:r w:rsidRPr="006C0402">
        <w:rPr>
          <w:rFonts w:ascii="Arial" w:hAnsi="Arial" w:cs="Arial"/>
          <w:sz w:val="24"/>
          <w:szCs w:val="24"/>
          <w:lang w:val="en-GB"/>
        </w:rPr>
        <w:t>has</w:t>
      </w:r>
      <w:r w:rsidR="006C0402">
        <w:rPr>
          <w:rFonts w:ascii="Arial" w:hAnsi="Arial" w:cs="Arial"/>
          <w:sz w:val="24"/>
          <w:szCs w:val="24"/>
          <w:lang w:val="en-GB"/>
        </w:rPr>
        <w:t xml:space="preserve"> </w:t>
      </w:r>
      <w:r w:rsidRPr="006C0402">
        <w:rPr>
          <w:rFonts w:ascii="Arial" w:hAnsi="Arial" w:cs="Arial"/>
          <w:sz w:val="24"/>
          <w:szCs w:val="24"/>
          <w:lang w:val="en-GB"/>
        </w:rPr>
        <w:t>been</w:t>
      </w:r>
      <w:r w:rsidR="006C0402">
        <w:rPr>
          <w:rFonts w:ascii="Arial" w:hAnsi="Arial" w:cs="Arial"/>
          <w:sz w:val="24"/>
          <w:szCs w:val="24"/>
          <w:lang w:val="en-GB"/>
        </w:rPr>
        <w:t xml:space="preserve"> </w:t>
      </w:r>
      <w:r w:rsidRPr="006C0402">
        <w:rPr>
          <w:rFonts w:ascii="Arial" w:hAnsi="Arial" w:cs="Arial"/>
          <w:sz w:val="24"/>
          <w:szCs w:val="24"/>
          <w:lang w:val="en-GB"/>
        </w:rPr>
        <w:t>achieved</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outcomes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work.</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effect</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each</w:t>
      </w:r>
      <w:r w:rsidR="006C0402">
        <w:rPr>
          <w:rFonts w:ascii="Arial" w:hAnsi="Arial" w:cs="Arial"/>
          <w:sz w:val="24"/>
          <w:szCs w:val="24"/>
          <w:lang w:val="en-GB"/>
        </w:rPr>
        <w:t xml:space="preserve"> </w:t>
      </w:r>
      <w:r w:rsidRPr="006C0402">
        <w:rPr>
          <w:rFonts w:ascii="Arial" w:hAnsi="Arial" w:cs="Arial"/>
          <w:sz w:val="24"/>
          <w:szCs w:val="24"/>
          <w:lang w:val="en-GB"/>
        </w:rPr>
        <w:t>key</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benefits</w:t>
      </w:r>
      <w:r w:rsidR="006C0402">
        <w:rPr>
          <w:rFonts w:ascii="Arial" w:hAnsi="Arial" w:cs="Arial"/>
          <w:sz w:val="24"/>
          <w:szCs w:val="24"/>
          <w:lang w:val="en-GB"/>
        </w:rPr>
        <w:t xml:space="preserve"> </w:t>
      </w:r>
      <w:r w:rsidRPr="006C0402">
        <w:rPr>
          <w:rFonts w:ascii="Arial" w:hAnsi="Arial" w:cs="Arial"/>
          <w:sz w:val="24"/>
          <w:szCs w:val="24"/>
          <w:lang w:val="en-GB"/>
        </w:rPr>
        <w:t>they</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brought</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groups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reviewed</w:t>
      </w:r>
      <w:r w:rsidR="006C0402">
        <w:rPr>
          <w:rFonts w:ascii="Arial" w:hAnsi="Arial" w:cs="Arial"/>
          <w:sz w:val="24"/>
          <w:szCs w:val="24"/>
          <w:lang w:val="en-GB"/>
        </w:rPr>
        <w:t xml:space="preserve"> </w:t>
      </w:r>
      <w:r w:rsidRPr="006C0402">
        <w:rPr>
          <w:rFonts w:ascii="Arial" w:hAnsi="Arial" w:cs="Arial"/>
          <w:sz w:val="24"/>
          <w:szCs w:val="24"/>
          <w:lang w:val="en-GB"/>
        </w:rPr>
        <w:t>systematically.</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process</w:t>
      </w:r>
      <w:r w:rsidR="006C0402">
        <w:rPr>
          <w:rFonts w:ascii="Arial" w:hAnsi="Arial" w:cs="Arial"/>
          <w:sz w:val="24"/>
          <w:szCs w:val="24"/>
          <w:lang w:val="en-GB"/>
        </w:rPr>
        <w:t xml:space="preserve"> </w:t>
      </w:r>
      <w:r w:rsidRPr="006C0402">
        <w:rPr>
          <w:rFonts w:ascii="Arial" w:hAnsi="Arial" w:cs="Arial"/>
          <w:sz w:val="24"/>
          <w:szCs w:val="24"/>
          <w:lang w:val="en-GB"/>
        </w:rPr>
        <w:t>helps</w:t>
      </w:r>
      <w:r w:rsidR="006C0402">
        <w:rPr>
          <w:rFonts w:ascii="Arial" w:hAnsi="Arial" w:cs="Arial"/>
          <w:sz w:val="24"/>
          <w:szCs w:val="24"/>
          <w:lang w:val="en-GB"/>
        </w:rPr>
        <w:t xml:space="preserve"> </w:t>
      </w:r>
      <w:r w:rsidRPr="006C0402">
        <w:rPr>
          <w:rFonts w:ascii="Arial" w:hAnsi="Arial" w:cs="Arial"/>
          <w:sz w:val="24"/>
          <w:szCs w:val="24"/>
          <w:lang w:val="en-GB"/>
        </w:rPr>
        <w:t>ensure</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aims,</w:t>
      </w:r>
      <w:r w:rsidR="006C0402">
        <w:rPr>
          <w:rFonts w:ascii="Arial" w:hAnsi="Arial" w:cs="Arial"/>
          <w:sz w:val="24"/>
          <w:szCs w:val="24"/>
          <w:lang w:val="en-GB"/>
        </w:rPr>
        <w:t xml:space="preserve"> </w:t>
      </w:r>
      <w:r w:rsidRPr="006C0402">
        <w:rPr>
          <w:rFonts w:ascii="Arial" w:hAnsi="Arial" w:cs="Arial"/>
          <w:sz w:val="24"/>
          <w:szCs w:val="24"/>
          <w:lang w:val="en-GB"/>
        </w:rPr>
        <w:t>objectives,</w:t>
      </w:r>
      <w:r w:rsidR="006C0402">
        <w:rPr>
          <w:rFonts w:ascii="Arial" w:hAnsi="Arial" w:cs="Arial"/>
          <w:sz w:val="24"/>
          <w:szCs w:val="24"/>
          <w:lang w:val="en-GB"/>
        </w:rPr>
        <w:t xml:space="preserve"> </w:t>
      </w:r>
      <w:r w:rsidRPr="006C0402">
        <w:rPr>
          <w:rFonts w:ascii="Arial" w:hAnsi="Arial" w:cs="Arial"/>
          <w:sz w:val="24"/>
          <w:szCs w:val="24"/>
          <w:lang w:val="en-GB"/>
        </w:rPr>
        <w:t>programmes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remain</w:t>
      </w:r>
      <w:r w:rsidR="006C0402">
        <w:rPr>
          <w:rFonts w:ascii="Arial" w:hAnsi="Arial" w:cs="Arial"/>
          <w:sz w:val="24"/>
          <w:szCs w:val="24"/>
          <w:lang w:val="en-GB"/>
        </w:rPr>
        <w:t xml:space="preserve"> </w:t>
      </w:r>
      <w:r w:rsidRPr="006C0402">
        <w:rPr>
          <w:rFonts w:ascii="Arial" w:hAnsi="Arial" w:cs="Arial"/>
          <w:sz w:val="24"/>
          <w:szCs w:val="24"/>
          <w:lang w:val="en-GB"/>
        </w:rPr>
        <w:t>focused</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stated</w:t>
      </w:r>
      <w:r w:rsidR="006C0402">
        <w:rPr>
          <w:rFonts w:ascii="Arial" w:hAnsi="Arial" w:cs="Arial"/>
          <w:sz w:val="24"/>
          <w:szCs w:val="24"/>
          <w:lang w:val="en-GB"/>
        </w:rPr>
        <w:t xml:space="preserve"> </w:t>
      </w:r>
      <w:r w:rsidRPr="006C0402">
        <w:rPr>
          <w:rFonts w:ascii="Arial" w:hAnsi="Arial" w:cs="Arial"/>
          <w:sz w:val="24"/>
          <w:szCs w:val="24"/>
          <w:lang w:val="en-GB"/>
        </w:rPr>
        <w:t>purposes.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refers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guidance</w:t>
      </w:r>
      <w:r w:rsidR="006C0402">
        <w:rPr>
          <w:rFonts w:ascii="Arial" w:hAnsi="Arial" w:cs="Arial"/>
          <w:sz w:val="24"/>
          <w:szCs w:val="24"/>
          <w:lang w:val="en-GB"/>
        </w:rPr>
        <w:t xml:space="preserve"> </w:t>
      </w:r>
      <w:r w:rsidRPr="006C0402">
        <w:rPr>
          <w:rFonts w:ascii="Arial" w:hAnsi="Arial" w:cs="Arial"/>
          <w:sz w:val="24"/>
          <w:szCs w:val="24"/>
          <w:lang w:val="en-GB"/>
        </w:rPr>
        <w:t>contained</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Commission's</w:t>
      </w:r>
      <w:r w:rsidR="006C0402">
        <w:rPr>
          <w:rFonts w:ascii="Arial" w:hAnsi="Arial" w:cs="Arial"/>
          <w:sz w:val="24"/>
          <w:szCs w:val="24"/>
          <w:lang w:val="en-GB"/>
        </w:rPr>
        <w:t xml:space="preserve"> </w:t>
      </w:r>
      <w:r w:rsidRPr="006C0402">
        <w:rPr>
          <w:rFonts w:ascii="Arial" w:hAnsi="Arial" w:cs="Arial"/>
          <w:sz w:val="24"/>
          <w:szCs w:val="24"/>
          <w:lang w:val="en-GB"/>
        </w:rPr>
        <w:t>general</w:t>
      </w:r>
      <w:r w:rsidR="006C0402">
        <w:rPr>
          <w:rFonts w:ascii="Arial" w:hAnsi="Arial" w:cs="Arial"/>
          <w:sz w:val="24"/>
          <w:szCs w:val="24"/>
          <w:lang w:val="en-GB"/>
        </w:rPr>
        <w:t xml:space="preserve"> </w:t>
      </w:r>
      <w:r w:rsidRPr="006C0402">
        <w:rPr>
          <w:rFonts w:ascii="Arial" w:hAnsi="Arial" w:cs="Arial"/>
          <w:sz w:val="24"/>
          <w:szCs w:val="24"/>
          <w:lang w:val="en-GB"/>
        </w:rPr>
        <w:t>guidance</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public</w:t>
      </w:r>
      <w:r w:rsidR="006C0402">
        <w:rPr>
          <w:rFonts w:ascii="Arial" w:hAnsi="Arial" w:cs="Arial"/>
          <w:sz w:val="24"/>
          <w:szCs w:val="24"/>
          <w:lang w:val="en-GB"/>
        </w:rPr>
        <w:t xml:space="preserve"> </w:t>
      </w:r>
      <w:r w:rsidRPr="006C0402">
        <w:rPr>
          <w:rFonts w:ascii="Arial" w:hAnsi="Arial" w:cs="Arial"/>
          <w:sz w:val="24"/>
          <w:szCs w:val="24"/>
          <w:lang w:val="en-GB"/>
        </w:rPr>
        <w:t>benefit</w:t>
      </w:r>
      <w:r w:rsidR="006C0402">
        <w:rPr>
          <w:rFonts w:ascii="Arial" w:hAnsi="Arial" w:cs="Arial"/>
          <w:sz w:val="24"/>
          <w:szCs w:val="24"/>
          <w:lang w:val="en-GB"/>
        </w:rPr>
        <w:t xml:space="preserve"> </w:t>
      </w:r>
      <w:r w:rsidRPr="006C0402">
        <w:rPr>
          <w:rFonts w:ascii="Arial" w:hAnsi="Arial" w:cs="Arial"/>
          <w:sz w:val="24"/>
          <w:szCs w:val="24"/>
          <w:lang w:val="en-GB"/>
        </w:rPr>
        <w:t>when</w:t>
      </w:r>
      <w:r w:rsidR="006C0402">
        <w:rPr>
          <w:rFonts w:ascii="Arial" w:hAnsi="Arial" w:cs="Arial"/>
          <w:sz w:val="24"/>
          <w:szCs w:val="24"/>
          <w:lang w:val="en-GB"/>
        </w:rPr>
        <w:t xml:space="preserve"> </w:t>
      </w:r>
      <w:r w:rsidRPr="006C0402">
        <w:rPr>
          <w:rFonts w:ascii="Arial" w:hAnsi="Arial" w:cs="Arial"/>
          <w:sz w:val="24"/>
          <w:szCs w:val="24"/>
          <w:lang w:val="en-GB"/>
        </w:rPr>
        <w:t>reviewing</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aims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objectives,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planning</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programmes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services</w:t>
      </w:r>
      <w:r w:rsidR="00AB5C98" w:rsidRPr="006C0402">
        <w:rPr>
          <w:rFonts w:ascii="Arial" w:hAnsi="Arial" w:cs="Arial"/>
          <w:sz w:val="24"/>
          <w:szCs w:val="24"/>
          <w:lang w:val="en-GB"/>
        </w:rPr>
        <w:t>.</w:t>
      </w:r>
    </w:p>
    <w:p w14:paraId="38AE7336" w14:textId="77777777" w:rsidR="00A01FAA" w:rsidRPr="006C0402" w:rsidRDefault="00A01FAA" w:rsidP="00A01FAA">
      <w:pPr>
        <w:keepLines w:val="0"/>
        <w:tabs>
          <w:tab w:val="left" w:pos="892"/>
        </w:tabs>
        <w:ind w:left="892" w:right="891"/>
        <w:rPr>
          <w:rFonts w:ascii="Arial" w:hAnsi="Arial" w:cs="Arial"/>
          <w:sz w:val="24"/>
          <w:szCs w:val="24"/>
          <w:lang w:val="en-GB"/>
        </w:rPr>
      </w:pPr>
    </w:p>
    <w:p w14:paraId="1786C259" w14:textId="402248CB" w:rsidR="006C0402" w:rsidRDefault="006C0402" w:rsidP="006C0402">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 xml:space="preserve">Objectives for </w:t>
      </w:r>
      <w:r w:rsidR="000E3F83">
        <w:rPr>
          <w:rFonts w:ascii="Arial" w:hAnsi="Arial" w:cs="Arial"/>
          <w:b/>
          <w:bCs/>
          <w:sz w:val="24"/>
          <w:szCs w:val="24"/>
          <w:lang w:val="en-GB"/>
        </w:rPr>
        <w:t>2019/20</w:t>
      </w:r>
    </w:p>
    <w:p w14:paraId="27DAA11B" w14:textId="5B01310E" w:rsidR="00C54FF6" w:rsidRPr="006C0402" w:rsidRDefault="00C54FF6" w:rsidP="006C0402">
      <w:pPr>
        <w:keepLines w:val="0"/>
        <w:tabs>
          <w:tab w:val="left" w:pos="892"/>
        </w:tabs>
        <w:ind w:left="892" w:right="891"/>
        <w:jc w:val="both"/>
        <w:rPr>
          <w:rFonts w:ascii="Arial" w:hAnsi="Arial" w:cs="Arial"/>
          <w:b/>
          <w:bCs/>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main</w:t>
      </w:r>
      <w:r w:rsidR="006C0402">
        <w:rPr>
          <w:rFonts w:ascii="Arial" w:hAnsi="Arial" w:cs="Arial"/>
          <w:sz w:val="24"/>
          <w:szCs w:val="24"/>
          <w:lang w:val="en-GB"/>
        </w:rPr>
        <w:t xml:space="preserve"> </w:t>
      </w:r>
      <w:r w:rsidRPr="006C0402">
        <w:rPr>
          <w:rFonts w:ascii="Arial" w:hAnsi="Arial" w:cs="Arial"/>
          <w:sz w:val="24"/>
          <w:szCs w:val="24"/>
          <w:lang w:val="en-GB"/>
        </w:rPr>
        <w:t>objectives</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009F2D3C" w:rsidRPr="006C0402">
        <w:rPr>
          <w:rFonts w:ascii="Arial" w:hAnsi="Arial" w:cs="Arial"/>
          <w:sz w:val="24"/>
          <w:szCs w:val="24"/>
          <w:lang w:val="en-GB"/>
        </w:rPr>
        <w:t>201</w:t>
      </w:r>
      <w:r w:rsidR="000E3F83">
        <w:rPr>
          <w:rFonts w:ascii="Arial" w:hAnsi="Arial" w:cs="Arial"/>
          <w:sz w:val="24"/>
          <w:szCs w:val="24"/>
          <w:lang w:val="en-GB"/>
        </w:rPr>
        <w:t>9</w:t>
      </w:r>
      <w:r w:rsidR="009F2D3C" w:rsidRPr="006C0402">
        <w:rPr>
          <w:rFonts w:ascii="Arial" w:hAnsi="Arial" w:cs="Arial"/>
          <w:sz w:val="24"/>
          <w:szCs w:val="24"/>
          <w:lang w:val="en-GB"/>
        </w:rPr>
        <w:t>/</w:t>
      </w:r>
      <w:r w:rsidR="000E3F83">
        <w:rPr>
          <w:rFonts w:ascii="Arial" w:hAnsi="Arial" w:cs="Arial"/>
          <w:sz w:val="24"/>
          <w:szCs w:val="24"/>
          <w:lang w:val="en-GB"/>
        </w:rPr>
        <w:t>20</w:t>
      </w:r>
      <w:r w:rsidR="006C0402">
        <w:rPr>
          <w:rFonts w:ascii="Arial" w:hAnsi="Arial" w:cs="Arial"/>
          <w:sz w:val="24"/>
          <w:szCs w:val="24"/>
          <w:lang w:val="en-GB"/>
        </w:rPr>
        <w:t xml:space="preserve"> </w:t>
      </w:r>
      <w:r w:rsidR="009F2D3C" w:rsidRPr="006C0402">
        <w:rPr>
          <w:rFonts w:ascii="Arial" w:hAnsi="Arial" w:cs="Arial"/>
          <w:sz w:val="24"/>
          <w:szCs w:val="24"/>
          <w:lang w:val="en-GB"/>
        </w:rPr>
        <w:t>have</w:t>
      </w:r>
      <w:r w:rsidR="006C0402">
        <w:rPr>
          <w:rFonts w:ascii="Arial" w:hAnsi="Arial" w:cs="Arial"/>
          <w:sz w:val="24"/>
          <w:szCs w:val="24"/>
          <w:lang w:val="en-GB"/>
        </w:rPr>
        <w:t xml:space="preserve"> </w:t>
      </w:r>
      <w:r w:rsidR="009F2D3C" w:rsidRPr="006C0402">
        <w:rPr>
          <w:rFonts w:ascii="Arial" w:hAnsi="Arial" w:cs="Arial"/>
          <w:sz w:val="24"/>
          <w:szCs w:val="24"/>
          <w:lang w:val="en-GB"/>
        </w:rPr>
        <w:t>continued</w:t>
      </w:r>
      <w:r w:rsidR="006C0402">
        <w:rPr>
          <w:rFonts w:ascii="Arial" w:hAnsi="Arial" w:cs="Arial"/>
          <w:sz w:val="24"/>
          <w:szCs w:val="24"/>
          <w:lang w:val="en-GB"/>
        </w:rPr>
        <w:t xml:space="preserve"> </w:t>
      </w:r>
      <w:r w:rsidR="009F2D3C"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relate</w:t>
      </w:r>
      <w:r w:rsidR="006C0402">
        <w:rPr>
          <w:rFonts w:ascii="Arial" w:hAnsi="Arial" w:cs="Arial"/>
          <w:sz w:val="24"/>
          <w:szCs w:val="24"/>
          <w:lang w:val="en-GB"/>
        </w:rPr>
        <w:t xml:space="preserve"> </w:t>
      </w:r>
      <w:r w:rsidRPr="006C0402">
        <w:rPr>
          <w:rFonts w:ascii="Arial" w:hAnsi="Arial" w:cs="Arial"/>
          <w:sz w:val="24"/>
          <w:szCs w:val="24"/>
          <w:lang w:val="en-GB"/>
        </w:rPr>
        <w:t>primarily</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supporting</w:t>
      </w:r>
      <w:r w:rsidR="006C0402">
        <w:rPr>
          <w:rFonts w:ascii="Arial" w:hAnsi="Arial" w:cs="Arial"/>
          <w:sz w:val="24"/>
          <w:szCs w:val="24"/>
          <w:lang w:val="en-GB"/>
        </w:rPr>
        <w:t xml:space="preserve"> </w:t>
      </w:r>
      <w:r w:rsidRPr="006C0402">
        <w:rPr>
          <w:rFonts w:ascii="Arial" w:hAnsi="Arial" w:cs="Arial"/>
          <w:sz w:val="24"/>
          <w:szCs w:val="24"/>
          <w:lang w:val="en-GB"/>
        </w:rPr>
        <w:t>families</w:t>
      </w:r>
      <w:r w:rsidR="006C0402">
        <w:rPr>
          <w:rFonts w:ascii="Arial" w:hAnsi="Arial" w:cs="Arial"/>
          <w:sz w:val="24"/>
          <w:szCs w:val="24"/>
          <w:lang w:val="en-GB"/>
        </w:rPr>
        <w:t xml:space="preserve"> </w:t>
      </w:r>
      <w:r w:rsidRPr="006C0402">
        <w:rPr>
          <w:rFonts w:ascii="Arial" w:hAnsi="Arial" w:cs="Arial"/>
          <w:sz w:val="24"/>
          <w:szCs w:val="24"/>
          <w:lang w:val="en-GB"/>
        </w:rPr>
        <w:t>including</w:t>
      </w:r>
      <w:r w:rsidR="006C0402">
        <w:rPr>
          <w:rFonts w:ascii="Arial" w:hAnsi="Arial" w:cs="Arial"/>
          <w:sz w:val="24"/>
          <w:szCs w:val="24"/>
          <w:lang w:val="en-GB"/>
        </w:rPr>
        <w:t xml:space="preserve"> </w:t>
      </w:r>
      <w:r w:rsidRPr="006C0402">
        <w:rPr>
          <w:rFonts w:ascii="Arial" w:hAnsi="Arial" w:cs="Arial"/>
          <w:sz w:val="24"/>
          <w:szCs w:val="24"/>
          <w:lang w:val="en-GB"/>
        </w:rPr>
        <w:t>older</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parents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carers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those</w:t>
      </w:r>
      <w:r w:rsidR="006C0402">
        <w:rPr>
          <w:rFonts w:ascii="Arial" w:hAnsi="Arial" w:cs="Arial"/>
          <w:sz w:val="24"/>
          <w:szCs w:val="24"/>
          <w:lang w:val="en-GB"/>
        </w:rPr>
        <w:t xml:space="preserve"> </w:t>
      </w:r>
      <w:r w:rsidRPr="006C0402">
        <w:rPr>
          <w:rFonts w:ascii="Arial" w:hAnsi="Arial" w:cs="Arial"/>
          <w:sz w:val="24"/>
          <w:szCs w:val="24"/>
          <w:lang w:val="en-GB"/>
        </w:rPr>
        <w:t>experiencing</w:t>
      </w:r>
      <w:r w:rsidR="006C0402">
        <w:rPr>
          <w:rFonts w:ascii="Arial" w:hAnsi="Arial" w:cs="Arial"/>
          <w:sz w:val="24"/>
          <w:szCs w:val="24"/>
          <w:lang w:val="en-GB"/>
        </w:rPr>
        <w:t xml:space="preserve"> </w:t>
      </w:r>
      <w:r w:rsidRPr="006C0402">
        <w:rPr>
          <w:rFonts w:ascii="Arial" w:hAnsi="Arial" w:cs="Arial"/>
          <w:sz w:val="24"/>
          <w:szCs w:val="24"/>
          <w:lang w:val="en-GB"/>
        </w:rPr>
        <w:t>health</w:t>
      </w:r>
      <w:r w:rsidR="006C0402">
        <w:rPr>
          <w:rFonts w:ascii="Arial" w:hAnsi="Arial" w:cs="Arial"/>
          <w:sz w:val="24"/>
          <w:szCs w:val="24"/>
          <w:lang w:val="en-GB"/>
        </w:rPr>
        <w:t xml:space="preserve"> </w:t>
      </w:r>
      <w:r w:rsidRPr="006C0402">
        <w:rPr>
          <w:rFonts w:ascii="Arial" w:hAnsi="Arial" w:cs="Arial"/>
          <w:sz w:val="24"/>
          <w:szCs w:val="24"/>
          <w:lang w:val="en-GB"/>
        </w:rPr>
        <w:t>problems,</w:t>
      </w:r>
      <w:r w:rsidR="006C0402">
        <w:rPr>
          <w:rFonts w:ascii="Arial" w:hAnsi="Arial" w:cs="Arial"/>
          <w:sz w:val="24"/>
          <w:szCs w:val="24"/>
          <w:lang w:val="en-GB"/>
        </w:rPr>
        <w:t xml:space="preserve"> </w:t>
      </w:r>
      <w:r w:rsidRPr="006C0402">
        <w:rPr>
          <w:rFonts w:ascii="Arial" w:hAnsi="Arial" w:cs="Arial"/>
          <w:sz w:val="24"/>
          <w:szCs w:val="24"/>
          <w:lang w:val="en-GB"/>
        </w:rPr>
        <w:t>loneliness,</w:t>
      </w:r>
      <w:r w:rsidR="006C0402">
        <w:rPr>
          <w:rFonts w:ascii="Arial" w:hAnsi="Arial" w:cs="Arial"/>
          <w:sz w:val="24"/>
          <w:szCs w:val="24"/>
          <w:lang w:val="en-GB"/>
        </w:rPr>
        <w:t xml:space="preserve"> </w:t>
      </w:r>
      <w:r w:rsidRPr="006C0402">
        <w:rPr>
          <w:rFonts w:ascii="Arial" w:hAnsi="Arial" w:cs="Arial"/>
          <w:sz w:val="24"/>
          <w:szCs w:val="24"/>
          <w:lang w:val="en-GB"/>
        </w:rPr>
        <w:t>unemployment,</w:t>
      </w:r>
      <w:r w:rsidR="006C0402">
        <w:rPr>
          <w:rFonts w:ascii="Arial" w:hAnsi="Arial" w:cs="Arial"/>
          <w:sz w:val="24"/>
          <w:szCs w:val="24"/>
          <w:lang w:val="en-GB"/>
        </w:rPr>
        <w:t xml:space="preserve"> </w:t>
      </w:r>
      <w:r w:rsidRPr="006C0402">
        <w:rPr>
          <w:rFonts w:ascii="Arial" w:hAnsi="Arial" w:cs="Arial"/>
          <w:sz w:val="24"/>
          <w:szCs w:val="24"/>
          <w:lang w:val="en-GB"/>
        </w:rPr>
        <w:t>age</w:t>
      </w:r>
      <w:r w:rsidR="006C0402">
        <w:rPr>
          <w:rFonts w:ascii="Arial" w:hAnsi="Arial" w:cs="Arial"/>
          <w:sz w:val="24"/>
          <w:szCs w:val="24"/>
          <w:lang w:val="en-GB"/>
        </w:rPr>
        <w:t xml:space="preserve"> </w:t>
      </w:r>
      <w:r w:rsidRPr="006C0402">
        <w:rPr>
          <w:rFonts w:ascii="Arial" w:hAnsi="Arial" w:cs="Arial"/>
          <w:sz w:val="24"/>
          <w:szCs w:val="24"/>
          <w:lang w:val="en-GB"/>
        </w:rPr>
        <w:t>related</w:t>
      </w:r>
      <w:r w:rsidR="006C0402">
        <w:rPr>
          <w:rFonts w:ascii="Arial" w:hAnsi="Arial" w:cs="Arial"/>
          <w:sz w:val="24"/>
          <w:szCs w:val="24"/>
          <w:lang w:val="en-GB"/>
        </w:rPr>
        <w:t xml:space="preserve"> </w:t>
      </w:r>
      <w:r w:rsidRPr="006C0402">
        <w:rPr>
          <w:rFonts w:ascii="Arial" w:hAnsi="Arial" w:cs="Arial"/>
          <w:sz w:val="24"/>
          <w:szCs w:val="24"/>
          <w:lang w:val="en-GB"/>
        </w:rPr>
        <w:t>problems,</w:t>
      </w:r>
      <w:r w:rsidR="006C0402">
        <w:rPr>
          <w:rFonts w:ascii="Arial" w:hAnsi="Arial" w:cs="Arial"/>
          <w:sz w:val="24"/>
          <w:szCs w:val="24"/>
          <w:lang w:val="en-GB"/>
        </w:rPr>
        <w:t xml:space="preserve"> </w:t>
      </w:r>
      <w:r w:rsidRPr="006C0402">
        <w:rPr>
          <w:rFonts w:ascii="Arial" w:hAnsi="Arial" w:cs="Arial"/>
          <w:sz w:val="24"/>
          <w:szCs w:val="24"/>
          <w:lang w:val="en-GB"/>
        </w:rPr>
        <w:t>poverty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difficulties.</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charitable</w:t>
      </w:r>
      <w:r w:rsidR="006C0402">
        <w:rPr>
          <w:rFonts w:ascii="Arial" w:hAnsi="Arial" w:cs="Arial"/>
          <w:sz w:val="24"/>
          <w:szCs w:val="24"/>
          <w:lang w:val="en-GB"/>
        </w:rPr>
        <w:t xml:space="preserve"> </w:t>
      </w:r>
      <w:r w:rsidRPr="006C0402">
        <w:rPr>
          <w:rFonts w:ascii="Arial" w:hAnsi="Arial" w:cs="Arial"/>
          <w:sz w:val="24"/>
          <w:szCs w:val="24"/>
          <w:lang w:val="en-GB"/>
        </w:rPr>
        <w:t>activities</w:t>
      </w:r>
      <w:r w:rsidR="006C0402">
        <w:rPr>
          <w:rFonts w:ascii="Arial" w:hAnsi="Arial" w:cs="Arial"/>
          <w:sz w:val="24"/>
          <w:szCs w:val="24"/>
          <w:lang w:val="en-GB"/>
        </w:rPr>
        <w:t xml:space="preserve"> </w:t>
      </w:r>
      <w:r w:rsidRPr="006C0402">
        <w:rPr>
          <w:rFonts w:ascii="Arial" w:hAnsi="Arial" w:cs="Arial"/>
          <w:sz w:val="24"/>
          <w:szCs w:val="24"/>
          <w:lang w:val="en-GB"/>
        </w:rPr>
        <w:t>focus</w:t>
      </w:r>
      <w:r w:rsidR="006C0402">
        <w:rPr>
          <w:rFonts w:ascii="Arial" w:hAnsi="Arial" w:cs="Arial"/>
          <w:sz w:val="24"/>
          <w:szCs w:val="24"/>
          <w:lang w:val="en-GB"/>
        </w:rPr>
        <w:t xml:space="preserve"> </w:t>
      </w:r>
      <w:r w:rsidRPr="006C0402">
        <w:rPr>
          <w:rFonts w:ascii="Arial" w:hAnsi="Arial" w:cs="Arial"/>
          <w:sz w:val="24"/>
          <w:szCs w:val="24"/>
          <w:lang w:val="en-GB"/>
        </w:rPr>
        <w:t>exclusively</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meeting</w:t>
      </w:r>
      <w:r w:rsidR="006C0402">
        <w:rPr>
          <w:rFonts w:ascii="Arial" w:hAnsi="Arial" w:cs="Arial"/>
          <w:sz w:val="24"/>
          <w:szCs w:val="24"/>
          <w:lang w:val="en-GB"/>
        </w:rPr>
        <w:t xml:space="preserve"> </w:t>
      </w:r>
      <w:r w:rsidRPr="006C0402">
        <w:rPr>
          <w:rFonts w:ascii="Arial" w:hAnsi="Arial" w:cs="Arial"/>
          <w:sz w:val="24"/>
          <w:szCs w:val="24"/>
          <w:lang w:val="en-GB"/>
        </w:rPr>
        <w:t>needs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providing</w:t>
      </w:r>
      <w:r w:rsidR="006C0402">
        <w:rPr>
          <w:rFonts w:ascii="Arial" w:hAnsi="Arial" w:cs="Arial"/>
          <w:sz w:val="24"/>
          <w:szCs w:val="24"/>
          <w:lang w:val="en-GB"/>
        </w:rPr>
        <w:t xml:space="preserve"> </w:t>
      </w:r>
      <w:r w:rsidRPr="006C0402">
        <w:rPr>
          <w:rFonts w:ascii="Arial" w:hAnsi="Arial" w:cs="Arial"/>
          <w:sz w:val="24"/>
          <w:szCs w:val="24"/>
          <w:lang w:val="en-GB"/>
        </w:rPr>
        <w:t>support</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local</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undertaken</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further</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charitable</w:t>
      </w:r>
      <w:r w:rsidR="006C0402">
        <w:rPr>
          <w:rFonts w:ascii="Arial" w:hAnsi="Arial" w:cs="Arial"/>
          <w:sz w:val="24"/>
          <w:szCs w:val="24"/>
          <w:lang w:val="en-GB"/>
        </w:rPr>
        <w:t xml:space="preserve"> </w:t>
      </w:r>
      <w:r w:rsidRPr="006C0402">
        <w:rPr>
          <w:rFonts w:ascii="Arial" w:hAnsi="Arial" w:cs="Arial"/>
          <w:sz w:val="24"/>
          <w:szCs w:val="24"/>
          <w:lang w:val="en-GB"/>
        </w:rPr>
        <w:t>purposes</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public</w:t>
      </w:r>
      <w:r w:rsidR="006C0402">
        <w:rPr>
          <w:rFonts w:ascii="Arial" w:hAnsi="Arial" w:cs="Arial"/>
          <w:sz w:val="24"/>
          <w:szCs w:val="24"/>
          <w:lang w:val="en-GB"/>
        </w:rPr>
        <w:t xml:space="preserve"> </w:t>
      </w:r>
      <w:r w:rsidRPr="006C0402">
        <w:rPr>
          <w:rFonts w:ascii="Arial" w:hAnsi="Arial" w:cs="Arial"/>
          <w:sz w:val="24"/>
          <w:szCs w:val="24"/>
          <w:lang w:val="en-GB"/>
        </w:rPr>
        <w:t>benefit</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within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criteria</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defines</w:t>
      </w:r>
      <w:r w:rsidR="006C0402">
        <w:rPr>
          <w:rFonts w:ascii="Arial" w:hAnsi="Arial" w:cs="Arial"/>
          <w:sz w:val="24"/>
          <w:szCs w:val="24"/>
          <w:lang w:val="en-GB"/>
        </w:rPr>
        <w:t xml:space="preserve"> </w:t>
      </w:r>
      <w:r w:rsidRPr="006C0402">
        <w:rPr>
          <w:rFonts w:ascii="Arial" w:hAnsi="Arial" w:cs="Arial"/>
          <w:sz w:val="24"/>
          <w:szCs w:val="24"/>
          <w:lang w:val="en-GB"/>
        </w:rPr>
        <w:t>public</w:t>
      </w:r>
      <w:r w:rsidR="006C0402">
        <w:rPr>
          <w:rFonts w:ascii="Arial" w:hAnsi="Arial" w:cs="Arial"/>
          <w:sz w:val="24"/>
          <w:szCs w:val="24"/>
          <w:lang w:val="en-GB"/>
        </w:rPr>
        <w:t xml:space="preserve"> </w:t>
      </w:r>
      <w:r w:rsidRPr="006C0402">
        <w:rPr>
          <w:rFonts w:ascii="Arial" w:hAnsi="Arial" w:cs="Arial"/>
          <w:sz w:val="24"/>
          <w:szCs w:val="24"/>
          <w:lang w:val="en-GB"/>
        </w:rPr>
        <w:t>benefit</w:t>
      </w:r>
      <w:r w:rsidR="006C0402">
        <w:rPr>
          <w:rFonts w:ascii="Arial" w:hAnsi="Arial" w:cs="Arial"/>
          <w:sz w:val="24"/>
          <w:szCs w:val="24"/>
          <w:lang w:val="en-GB"/>
        </w:rPr>
        <w:t xml:space="preserve"> </w:t>
      </w:r>
      <w:r w:rsidRPr="006C0402">
        <w:rPr>
          <w:rFonts w:ascii="Arial" w:hAnsi="Arial" w:cs="Arial"/>
          <w:sz w:val="24"/>
          <w:szCs w:val="24"/>
          <w:lang w:val="en-GB"/>
        </w:rPr>
        <w:t>outlined</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statutory</w:t>
      </w:r>
      <w:r w:rsidR="006C0402">
        <w:rPr>
          <w:rFonts w:ascii="Arial" w:hAnsi="Arial" w:cs="Arial"/>
          <w:sz w:val="24"/>
          <w:szCs w:val="24"/>
          <w:lang w:val="en-GB"/>
        </w:rPr>
        <w:t xml:space="preserve"> </w:t>
      </w:r>
      <w:r w:rsidRPr="006C0402">
        <w:rPr>
          <w:rFonts w:ascii="Arial" w:hAnsi="Arial" w:cs="Arial"/>
          <w:sz w:val="24"/>
          <w:szCs w:val="24"/>
          <w:lang w:val="en-GB"/>
        </w:rPr>
        <w:t>guidance.</w:t>
      </w:r>
    </w:p>
    <w:p w14:paraId="09635B4F" w14:textId="57C3CC70" w:rsidR="00C54FF6" w:rsidRDefault="00C54FF6" w:rsidP="00C54FF6">
      <w:pPr>
        <w:keepLines w:val="0"/>
        <w:tabs>
          <w:tab w:val="left" w:pos="892"/>
        </w:tabs>
        <w:ind w:left="892" w:right="891"/>
        <w:jc w:val="both"/>
        <w:rPr>
          <w:rFonts w:ascii="Arial" w:hAnsi="Arial" w:cs="Arial"/>
          <w:sz w:val="24"/>
          <w:szCs w:val="24"/>
          <w:lang w:val="en-GB"/>
        </w:rPr>
      </w:pPr>
    </w:p>
    <w:p w14:paraId="0D86C32D" w14:textId="51C5FCDE" w:rsidR="000E3F83" w:rsidRDefault="000E3F83" w:rsidP="00C54FF6">
      <w:pPr>
        <w:keepLines w:val="0"/>
        <w:tabs>
          <w:tab w:val="left" w:pos="892"/>
        </w:tabs>
        <w:ind w:left="892" w:right="891"/>
        <w:jc w:val="both"/>
        <w:rPr>
          <w:rFonts w:ascii="Arial" w:hAnsi="Arial" w:cs="Arial"/>
          <w:sz w:val="24"/>
          <w:szCs w:val="24"/>
          <w:lang w:val="en-GB"/>
        </w:rPr>
      </w:pPr>
      <w:r>
        <w:rPr>
          <w:rFonts w:ascii="Arial" w:hAnsi="Arial" w:cs="Arial"/>
          <w:sz w:val="24"/>
          <w:szCs w:val="24"/>
          <w:lang w:val="en-GB"/>
        </w:rPr>
        <w:t>In additional the Damask Board aimed to bring the annual balance sheet for 2019/20 into credit, as over the last few years it Damask had been in deficit and the financial reserves of the organisation had been depleted significantly.</w:t>
      </w:r>
    </w:p>
    <w:p w14:paraId="43B298A7" w14:textId="77777777" w:rsidR="00B64BB5" w:rsidRPr="006C0402" w:rsidRDefault="00B64BB5" w:rsidP="00C54FF6">
      <w:pPr>
        <w:keepLines w:val="0"/>
        <w:tabs>
          <w:tab w:val="left" w:pos="892"/>
        </w:tabs>
        <w:ind w:left="892" w:right="891"/>
        <w:jc w:val="both"/>
        <w:rPr>
          <w:rFonts w:ascii="Arial" w:hAnsi="Arial" w:cs="Arial"/>
          <w:sz w:val="24"/>
          <w:szCs w:val="24"/>
          <w:lang w:val="en-GB"/>
        </w:rPr>
      </w:pPr>
    </w:p>
    <w:p w14:paraId="359705ED" w14:textId="77777777" w:rsidR="00BB1751" w:rsidRDefault="00BB1751" w:rsidP="00B64BB5">
      <w:pPr>
        <w:keepLines w:val="0"/>
        <w:tabs>
          <w:tab w:val="left" w:pos="892"/>
        </w:tabs>
        <w:ind w:left="892" w:right="891"/>
        <w:jc w:val="center"/>
        <w:rPr>
          <w:rFonts w:ascii="Arial" w:hAnsi="Arial" w:cs="Arial"/>
          <w:b/>
          <w:sz w:val="32"/>
          <w:szCs w:val="32"/>
          <w:lang w:val="en-GB"/>
        </w:rPr>
      </w:pPr>
      <w:r w:rsidRPr="00B64BB5">
        <w:rPr>
          <w:rFonts w:ascii="Arial" w:hAnsi="Arial" w:cs="Arial"/>
          <w:b/>
          <w:sz w:val="32"/>
          <w:szCs w:val="32"/>
          <w:lang w:val="en-GB"/>
        </w:rPr>
        <w:t>Programmes</w:t>
      </w:r>
      <w:r w:rsidR="006C0402" w:rsidRPr="00B64BB5">
        <w:rPr>
          <w:rFonts w:ascii="Arial" w:hAnsi="Arial" w:cs="Arial"/>
          <w:b/>
          <w:sz w:val="32"/>
          <w:szCs w:val="32"/>
          <w:lang w:val="en-GB"/>
        </w:rPr>
        <w:t xml:space="preserve"> </w:t>
      </w:r>
      <w:r w:rsidRPr="00B64BB5">
        <w:rPr>
          <w:rFonts w:ascii="Arial" w:hAnsi="Arial" w:cs="Arial"/>
          <w:b/>
          <w:sz w:val="32"/>
          <w:szCs w:val="32"/>
          <w:lang w:val="en-GB"/>
        </w:rPr>
        <w:t>and</w:t>
      </w:r>
      <w:r w:rsidR="006C0402" w:rsidRPr="00B64BB5">
        <w:rPr>
          <w:rFonts w:ascii="Arial" w:hAnsi="Arial" w:cs="Arial"/>
          <w:b/>
          <w:sz w:val="32"/>
          <w:szCs w:val="32"/>
          <w:lang w:val="en-GB"/>
        </w:rPr>
        <w:t xml:space="preserve"> </w:t>
      </w:r>
      <w:r w:rsidRPr="00B64BB5">
        <w:rPr>
          <w:rFonts w:ascii="Arial" w:hAnsi="Arial" w:cs="Arial"/>
          <w:b/>
          <w:sz w:val="32"/>
          <w:szCs w:val="32"/>
          <w:lang w:val="en-GB"/>
        </w:rPr>
        <w:t>Activities</w:t>
      </w:r>
    </w:p>
    <w:p w14:paraId="7DCB24F8" w14:textId="77777777" w:rsidR="00B64BB5" w:rsidRPr="00B64BB5" w:rsidRDefault="00B64BB5" w:rsidP="00B64BB5">
      <w:pPr>
        <w:keepLines w:val="0"/>
        <w:tabs>
          <w:tab w:val="left" w:pos="892"/>
        </w:tabs>
        <w:ind w:left="892" w:right="891"/>
        <w:jc w:val="center"/>
        <w:rPr>
          <w:rFonts w:ascii="Arial" w:hAnsi="Arial" w:cs="Arial"/>
          <w:b/>
          <w:sz w:val="32"/>
          <w:szCs w:val="32"/>
          <w:lang w:val="en-GB"/>
        </w:rPr>
      </w:pPr>
    </w:p>
    <w:p w14:paraId="067E93EF" w14:textId="4472A550" w:rsidR="00B64BB5" w:rsidRPr="006C0402" w:rsidRDefault="002272E8">
      <w:pPr>
        <w:keepLines w:val="0"/>
        <w:tabs>
          <w:tab w:val="left" w:pos="892"/>
        </w:tabs>
        <w:ind w:left="892" w:right="891"/>
        <w:jc w:val="both"/>
        <w:rPr>
          <w:rFonts w:ascii="Arial" w:hAnsi="Arial" w:cs="Arial"/>
          <w:sz w:val="24"/>
          <w:szCs w:val="24"/>
          <w:lang w:val="en-GB"/>
        </w:rPr>
      </w:pPr>
      <w:r>
        <w:rPr>
          <w:rFonts w:ascii="Arial" w:hAnsi="Arial" w:cs="Arial"/>
          <w:sz w:val="24"/>
          <w:szCs w:val="24"/>
          <w:lang w:val="en-GB"/>
        </w:rPr>
        <w:t>While the full Damask programme of activities was maintained for most the financial year, the emergence of the COVID Pandemic resulted in the termination of all our activities within the Seymour Street premises from Monday 16</w:t>
      </w:r>
      <w:r w:rsidRPr="002272E8">
        <w:rPr>
          <w:rFonts w:ascii="Arial" w:hAnsi="Arial" w:cs="Arial"/>
          <w:sz w:val="24"/>
          <w:szCs w:val="24"/>
          <w:vertAlign w:val="superscript"/>
          <w:lang w:val="en-GB"/>
        </w:rPr>
        <w:t>th</w:t>
      </w:r>
      <w:r>
        <w:rPr>
          <w:rFonts w:ascii="Arial" w:hAnsi="Arial" w:cs="Arial"/>
          <w:sz w:val="24"/>
          <w:szCs w:val="24"/>
          <w:lang w:val="en-GB"/>
        </w:rPr>
        <w:t xml:space="preserve"> March 2020, and also cancellation of the Car Boot sale due to be held on Saturday 14</w:t>
      </w:r>
      <w:r w:rsidRPr="002272E8">
        <w:rPr>
          <w:rFonts w:ascii="Arial" w:hAnsi="Arial" w:cs="Arial"/>
          <w:sz w:val="24"/>
          <w:szCs w:val="24"/>
          <w:vertAlign w:val="superscript"/>
          <w:lang w:val="en-GB"/>
        </w:rPr>
        <w:t>th</w:t>
      </w:r>
      <w:r>
        <w:rPr>
          <w:rFonts w:ascii="Arial" w:hAnsi="Arial" w:cs="Arial"/>
          <w:sz w:val="24"/>
          <w:szCs w:val="24"/>
          <w:lang w:val="en-GB"/>
        </w:rPr>
        <w:t xml:space="preserve"> March.</w:t>
      </w:r>
    </w:p>
    <w:p w14:paraId="40FDDB44" w14:textId="77777777" w:rsidR="00BB1751" w:rsidRPr="006C0402" w:rsidRDefault="00BB1751">
      <w:pPr>
        <w:keepLines w:val="0"/>
        <w:tabs>
          <w:tab w:val="left" w:pos="892"/>
        </w:tabs>
        <w:ind w:left="892" w:right="891"/>
        <w:rPr>
          <w:rFonts w:ascii="Arial" w:hAnsi="Arial" w:cs="Arial"/>
          <w:sz w:val="24"/>
          <w:szCs w:val="24"/>
          <w:lang w:val="en-GB"/>
        </w:rPr>
      </w:pPr>
    </w:p>
    <w:p w14:paraId="65D19651" w14:textId="77777777" w:rsidR="005B5CBD" w:rsidRPr="006C0402" w:rsidRDefault="00051E17" w:rsidP="005B5CBD">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YOUTH</w:t>
      </w:r>
      <w:r w:rsidR="006C0402">
        <w:rPr>
          <w:rFonts w:ascii="Arial" w:hAnsi="Arial" w:cs="Arial"/>
          <w:b/>
          <w:sz w:val="24"/>
          <w:szCs w:val="24"/>
          <w:lang w:val="en-GB"/>
        </w:rPr>
        <w:t xml:space="preserve"> </w:t>
      </w:r>
      <w:r w:rsidRPr="006C0402">
        <w:rPr>
          <w:rFonts w:ascii="Arial" w:hAnsi="Arial" w:cs="Arial"/>
          <w:b/>
          <w:sz w:val="24"/>
          <w:szCs w:val="24"/>
          <w:lang w:val="en-GB"/>
        </w:rPr>
        <w:t>PROJECTS</w:t>
      </w:r>
      <w:r w:rsidR="006C0402">
        <w:rPr>
          <w:rFonts w:ascii="Arial" w:hAnsi="Arial" w:cs="Arial"/>
          <w:b/>
          <w:sz w:val="24"/>
          <w:szCs w:val="24"/>
          <w:lang w:val="en-GB"/>
        </w:rPr>
        <w:t xml:space="preserve"> </w:t>
      </w:r>
      <w:r w:rsidR="007864DF" w:rsidRPr="006C0402">
        <w:rPr>
          <w:rFonts w:ascii="Arial" w:hAnsi="Arial" w:cs="Arial"/>
          <w:b/>
          <w:sz w:val="24"/>
          <w:szCs w:val="24"/>
          <w:lang w:val="en-GB"/>
        </w:rPr>
        <w:t>(in</w:t>
      </w:r>
      <w:r w:rsidR="006C0402">
        <w:rPr>
          <w:rFonts w:ascii="Arial" w:hAnsi="Arial" w:cs="Arial"/>
          <w:b/>
          <w:sz w:val="24"/>
          <w:szCs w:val="24"/>
          <w:lang w:val="en-GB"/>
        </w:rPr>
        <w:t xml:space="preserve"> </w:t>
      </w:r>
      <w:r w:rsidR="007864DF" w:rsidRPr="006C0402">
        <w:rPr>
          <w:rFonts w:ascii="Arial" w:hAnsi="Arial" w:cs="Arial"/>
          <w:b/>
          <w:sz w:val="24"/>
          <w:szCs w:val="24"/>
          <w:lang w:val="en-GB"/>
        </w:rPr>
        <w:t>association</w:t>
      </w:r>
      <w:r w:rsidR="006C0402">
        <w:rPr>
          <w:rFonts w:ascii="Arial" w:hAnsi="Arial" w:cs="Arial"/>
          <w:b/>
          <w:sz w:val="24"/>
          <w:szCs w:val="24"/>
          <w:lang w:val="en-GB"/>
        </w:rPr>
        <w:t xml:space="preserve"> </w:t>
      </w:r>
      <w:r w:rsidR="007864DF" w:rsidRPr="006C0402">
        <w:rPr>
          <w:rFonts w:ascii="Arial" w:hAnsi="Arial" w:cs="Arial"/>
          <w:b/>
          <w:sz w:val="24"/>
          <w:szCs w:val="24"/>
          <w:lang w:val="en-GB"/>
        </w:rPr>
        <w:t>with</w:t>
      </w:r>
      <w:r w:rsidR="006C0402">
        <w:rPr>
          <w:rFonts w:ascii="Arial" w:hAnsi="Arial" w:cs="Arial"/>
          <w:b/>
          <w:sz w:val="24"/>
          <w:szCs w:val="24"/>
          <w:lang w:val="en-GB"/>
        </w:rPr>
        <w:t xml:space="preserve"> </w:t>
      </w:r>
      <w:r w:rsidR="007864DF" w:rsidRPr="006C0402">
        <w:rPr>
          <w:rFonts w:ascii="Arial" w:hAnsi="Arial" w:cs="Arial"/>
          <w:b/>
          <w:sz w:val="24"/>
          <w:szCs w:val="24"/>
          <w:lang w:val="en-GB"/>
        </w:rPr>
        <w:t>Youth</w:t>
      </w:r>
      <w:r w:rsidR="006C0402">
        <w:rPr>
          <w:rFonts w:ascii="Arial" w:hAnsi="Arial" w:cs="Arial"/>
          <w:b/>
          <w:sz w:val="24"/>
          <w:szCs w:val="24"/>
          <w:lang w:val="en-GB"/>
        </w:rPr>
        <w:t xml:space="preserve"> </w:t>
      </w:r>
      <w:r w:rsidR="007864DF" w:rsidRPr="006C0402">
        <w:rPr>
          <w:rFonts w:ascii="Arial" w:hAnsi="Arial" w:cs="Arial"/>
          <w:b/>
          <w:sz w:val="24"/>
          <w:szCs w:val="24"/>
          <w:lang w:val="en-GB"/>
        </w:rPr>
        <w:t>Init</w:t>
      </w:r>
      <w:r w:rsidR="00B64BB5">
        <w:rPr>
          <w:rFonts w:ascii="Arial" w:hAnsi="Arial" w:cs="Arial"/>
          <w:b/>
          <w:sz w:val="24"/>
          <w:szCs w:val="24"/>
          <w:lang w:val="en-GB"/>
        </w:rPr>
        <w:t>i</w:t>
      </w:r>
      <w:r w:rsidR="007864DF" w:rsidRPr="006C0402">
        <w:rPr>
          <w:rFonts w:ascii="Arial" w:hAnsi="Arial" w:cs="Arial"/>
          <w:b/>
          <w:sz w:val="24"/>
          <w:szCs w:val="24"/>
          <w:lang w:val="en-GB"/>
        </w:rPr>
        <w:t>atives)</w:t>
      </w:r>
    </w:p>
    <w:p w14:paraId="3480A0BB" w14:textId="77777777" w:rsidR="005B5CBD" w:rsidRPr="006C0402" w:rsidRDefault="005B5CBD" w:rsidP="005B5CBD">
      <w:pPr>
        <w:keepLines w:val="0"/>
        <w:tabs>
          <w:tab w:val="left" w:pos="892"/>
        </w:tabs>
        <w:ind w:left="892" w:right="891"/>
        <w:rPr>
          <w:rFonts w:ascii="Arial" w:hAnsi="Arial" w:cs="Arial"/>
          <w:i/>
          <w:sz w:val="24"/>
          <w:szCs w:val="24"/>
          <w:lang w:val="en-GB"/>
        </w:rPr>
      </w:pPr>
    </w:p>
    <w:p w14:paraId="45A2F0B6" w14:textId="0C7B60F8" w:rsidR="005B5CBD" w:rsidRPr="006C0402" w:rsidRDefault="00E4651A" w:rsidP="005B5CBD">
      <w:pPr>
        <w:keepLines w:val="0"/>
        <w:tabs>
          <w:tab w:val="left" w:pos="892"/>
        </w:tabs>
        <w:ind w:left="892" w:right="891"/>
        <w:rPr>
          <w:rFonts w:ascii="Arial" w:hAnsi="Arial" w:cs="Arial"/>
          <w:sz w:val="24"/>
          <w:szCs w:val="24"/>
          <w:lang w:val="en-GB"/>
        </w:rPr>
      </w:pPr>
      <w:r>
        <w:rPr>
          <w:rFonts w:ascii="Arial" w:hAnsi="Arial" w:cs="Arial"/>
          <w:sz w:val="24"/>
          <w:szCs w:val="24"/>
          <w:lang w:val="en-GB"/>
        </w:rPr>
        <w:t xml:space="preserve">The main emphases of the youth programme led by Youth </w:t>
      </w:r>
      <w:r w:rsidR="007B618D">
        <w:rPr>
          <w:rFonts w:ascii="Arial" w:hAnsi="Arial" w:cs="Arial"/>
          <w:sz w:val="24"/>
          <w:szCs w:val="24"/>
          <w:lang w:val="en-GB"/>
        </w:rPr>
        <w:t>Initiatives</w:t>
      </w:r>
      <w:r>
        <w:rPr>
          <w:rFonts w:ascii="Arial" w:hAnsi="Arial" w:cs="Arial"/>
          <w:sz w:val="24"/>
          <w:szCs w:val="24"/>
          <w:lang w:val="en-GB"/>
        </w:rPr>
        <w:t xml:space="preserve"> over the 2019/20 year was to build their relationships with both the younger and old young people from our area and support them in their personal development, education and life skills. </w:t>
      </w:r>
    </w:p>
    <w:p w14:paraId="16F95A99" w14:textId="77777777" w:rsidR="005B5CBD" w:rsidRPr="006C0402" w:rsidRDefault="005B5CBD" w:rsidP="005B5CBD">
      <w:pPr>
        <w:keepLines w:val="0"/>
        <w:tabs>
          <w:tab w:val="left" w:pos="892"/>
        </w:tabs>
        <w:ind w:left="892" w:right="891"/>
        <w:rPr>
          <w:rFonts w:ascii="Arial" w:hAnsi="Arial" w:cs="Arial"/>
          <w:sz w:val="24"/>
          <w:szCs w:val="24"/>
          <w:lang w:val="en-GB"/>
        </w:rPr>
      </w:pPr>
    </w:p>
    <w:p w14:paraId="0175502B" w14:textId="68B3F58B" w:rsidR="00E4651A" w:rsidRDefault="005B5CBD" w:rsidP="005B5CBD">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heart</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Youth</w:t>
      </w:r>
      <w:r w:rsidR="006C0402">
        <w:rPr>
          <w:rFonts w:ascii="Arial" w:hAnsi="Arial" w:cs="Arial"/>
          <w:sz w:val="24"/>
          <w:szCs w:val="24"/>
          <w:lang w:val="en-GB"/>
        </w:rPr>
        <w:t xml:space="preserve"> </w:t>
      </w:r>
      <w:r w:rsidR="008F7622" w:rsidRPr="006C0402">
        <w:rPr>
          <w:rFonts w:ascii="Arial" w:hAnsi="Arial" w:cs="Arial"/>
          <w:sz w:val="24"/>
          <w:szCs w:val="24"/>
          <w:lang w:val="en-GB"/>
        </w:rPr>
        <w:t>Initiative’s</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b/>
          <w:bCs/>
          <w:sz w:val="24"/>
          <w:szCs w:val="24"/>
          <w:lang w:val="en-GB"/>
        </w:rPr>
        <w:t>Outreach</w:t>
      </w:r>
      <w:r w:rsidR="006C0402">
        <w:rPr>
          <w:rFonts w:ascii="Arial" w:hAnsi="Arial" w:cs="Arial"/>
          <w:b/>
          <w:bCs/>
          <w:sz w:val="24"/>
          <w:szCs w:val="24"/>
          <w:lang w:val="en-GB"/>
        </w:rPr>
        <w:t xml:space="preserve"> </w:t>
      </w:r>
      <w:r w:rsidRPr="006C0402">
        <w:rPr>
          <w:rFonts w:ascii="Arial" w:hAnsi="Arial" w:cs="Arial"/>
          <w:b/>
          <w:bCs/>
          <w:sz w:val="24"/>
          <w:szCs w:val="24"/>
          <w:lang w:val="en-GB"/>
        </w:rPr>
        <w:t>Project</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continued</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detached</w:t>
      </w:r>
      <w:r w:rsidR="006C0402">
        <w:rPr>
          <w:rFonts w:ascii="Arial" w:hAnsi="Arial" w:cs="Arial"/>
          <w:sz w:val="24"/>
          <w:szCs w:val="24"/>
          <w:lang w:val="en-GB"/>
        </w:rPr>
        <w:t xml:space="preserve"> </w:t>
      </w:r>
      <w:r w:rsidRPr="006C0402">
        <w:rPr>
          <w:rFonts w:ascii="Arial" w:hAnsi="Arial" w:cs="Arial"/>
          <w:sz w:val="24"/>
          <w:szCs w:val="24"/>
          <w:lang w:val="en-GB"/>
        </w:rPr>
        <w:t>youth</w:t>
      </w:r>
      <w:r w:rsidR="006C0402">
        <w:rPr>
          <w:rFonts w:ascii="Arial" w:hAnsi="Arial" w:cs="Arial"/>
          <w:sz w:val="24"/>
          <w:szCs w:val="24"/>
          <w:lang w:val="en-GB"/>
        </w:rPr>
        <w:t xml:space="preserve"> </w:t>
      </w:r>
      <w:r w:rsidRPr="006C0402">
        <w:rPr>
          <w:rFonts w:ascii="Arial" w:hAnsi="Arial" w:cs="Arial"/>
          <w:sz w:val="24"/>
          <w:szCs w:val="24"/>
          <w:lang w:val="en-GB"/>
        </w:rPr>
        <w:t>work</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streets</w:t>
      </w:r>
      <w:r w:rsidR="006C0402">
        <w:rPr>
          <w:rFonts w:ascii="Arial" w:hAnsi="Arial" w:cs="Arial"/>
          <w:sz w:val="24"/>
          <w:szCs w:val="24"/>
          <w:lang w:val="en-GB"/>
        </w:rPr>
        <w:t xml:space="preserve"> </w:t>
      </w:r>
      <w:r w:rsidRPr="006C0402">
        <w:rPr>
          <w:rFonts w:ascii="Arial" w:hAnsi="Arial" w:cs="Arial"/>
          <w:sz w:val="24"/>
          <w:szCs w:val="24"/>
          <w:lang w:val="en-GB"/>
        </w:rPr>
        <w:t>of</w:t>
      </w:r>
      <w:r w:rsidR="00E4651A">
        <w:rPr>
          <w:rFonts w:ascii="Arial" w:hAnsi="Arial" w:cs="Arial"/>
          <w:sz w:val="24"/>
          <w:szCs w:val="24"/>
          <w:lang w:val="en-GB"/>
        </w:rPr>
        <w:t xml:space="preserve"> Lisburn,</w:t>
      </w:r>
      <w:r w:rsidR="006C0402">
        <w:rPr>
          <w:rFonts w:ascii="Arial" w:hAnsi="Arial" w:cs="Arial"/>
          <w:sz w:val="24"/>
          <w:szCs w:val="24"/>
          <w:lang w:val="en-GB"/>
        </w:rPr>
        <w:t xml:space="preserve"> </w:t>
      </w:r>
      <w:r w:rsidR="00E4651A">
        <w:rPr>
          <w:rFonts w:ascii="Arial" w:hAnsi="Arial" w:cs="Arial"/>
          <w:sz w:val="24"/>
          <w:szCs w:val="24"/>
          <w:lang w:val="en-GB"/>
        </w:rPr>
        <w:t xml:space="preserve">but as a result of the difficulties of maintaining adequate supervision we did not open the Seymour Street Halls on a Saturday night, instead encouraging older teens to join the </w:t>
      </w:r>
      <w:r w:rsidR="00E4651A" w:rsidRPr="00E4651A">
        <w:rPr>
          <w:rFonts w:ascii="Arial" w:hAnsi="Arial" w:cs="Arial"/>
          <w:b/>
          <w:bCs/>
          <w:sz w:val="24"/>
          <w:szCs w:val="24"/>
          <w:lang w:val="en-GB"/>
        </w:rPr>
        <w:t>Transform Programme</w:t>
      </w:r>
      <w:r w:rsidR="00E4651A">
        <w:rPr>
          <w:rFonts w:ascii="Arial" w:hAnsi="Arial" w:cs="Arial"/>
          <w:sz w:val="24"/>
          <w:szCs w:val="24"/>
          <w:lang w:val="en-GB"/>
        </w:rPr>
        <w:t xml:space="preserve"> being run for them</w:t>
      </w:r>
      <w:r w:rsidR="006C0402">
        <w:rPr>
          <w:rFonts w:ascii="Arial" w:hAnsi="Arial" w:cs="Arial"/>
          <w:sz w:val="24"/>
          <w:szCs w:val="24"/>
          <w:lang w:val="en-GB"/>
        </w:rPr>
        <w:t xml:space="preserve"> </w:t>
      </w:r>
      <w:r w:rsidR="00E4651A">
        <w:rPr>
          <w:rFonts w:ascii="Arial" w:hAnsi="Arial" w:cs="Arial"/>
          <w:sz w:val="24"/>
          <w:szCs w:val="24"/>
          <w:lang w:val="en-GB"/>
        </w:rPr>
        <w:t>on a Friday evening.</w:t>
      </w:r>
    </w:p>
    <w:p w14:paraId="5ADFC0B8" w14:textId="77777777" w:rsidR="00E4651A" w:rsidRDefault="00E4651A" w:rsidP="005B5CBD">
      <w:pPr>
        <w:keepLines w:val="0"/>
        <w:tabs>
          <w:tab w:val="left" w:pos="892"/>
        </w:tabs>
        <w:ind w:left="892" w:right="891"/>
        <w:rPr>
          <w:rFonts w:ascii="Arial" w:hAnsi="Arial" w:cs="Arial"/>
          <w:sz w:val="24"/>
          <w:szCs w:val="24"/>
          <w:lang w:val="en-GB"/>
        </w:rPr>
      </w:pPr>
    </w:p>
    <w:p w14:paraId="4054677E" w14:textId="24B65860" w:rsidR="00335583" w:rsidRDefault="00E4651A" w:rsidP="00335583">
      <w:pPr>
        <w:keepLines w:val="0"/>
        <w:tabs>
          <w:tab w:val="left" w:pos="892"/>
        </w:tabs>
        <w:ind w:left="892" w:right="891"/>
        <w:rPr>
          <w:rFonts w:ascii="Arial" w:hAnsi="Arial" w:cs="Arial"/>
          <w:sz w:val="24"/>
          <w:szCs w:val="24"/>
          <w:lang w:val="en-GB"/>
        </w:rPr>
      </w:pPr>
      <w:r>
        <w:rPr>
          <w:rFonts w:ascii="Arial" w:hAnsi="Arial" w:cs="Arial"/>
          <w:sz w:val="24"/>
          <w:szCs w:val="24"/>
          <w:lang w:val="en-GB"/>
        </w:rPr>
        <w:t>T</w:t>
      </w:r>
      <w:r w:rsidR="005B5CBD" w:rsidRPr="006C0402">
        <w:rPr>
          <w:rFonts w:ascii="Arial" w:hAnsi="Arial" w:cs="Arial"/>
          <w:sz w:val="24"/>
          <w:szCs w:val="24"/>
          <w:lang w:val="en-GB"/>
        </w:rPr>
        <w:t>here</w:t>
      </w:r>
      <w:r w:rsidR="006C0402">
        <w:rPr>
          <w:rFonts w:ascii="Arial" w:hAnsi="Arial" w:cs="Arial"/>
          <w:sz w:val="24"/>
          <w:szCs w:val="24"/>
          <w:lang w:val="en-GB"/>
        </w:rPr>
        <w:t xml:space="preserve"> </w:t>
      </w:r>
      <w:r w:rsidR="005B5CBD" w:rsidRPr="006C0402">
        <w:rPr>
          <w:rFonts w:ascii="Arial" w:hAnsi="Arial" w:cs="Arial"/>
          <w:sz w:val="24"/>
          <w:szCs w:val="24"/>
          <w:lang w:val="en-GB"/>
        </w:rPr>
        <w:t>is</w:t>
      </w:r>
      <w:r w:rsidR="006C0402">
        <w:rPr>
          <w:rFonts w:ascii="Arial" w:hAnsi="Arial" w:cs="Arial"/>
          <w:sz w:val="24"/>
          <w:szCs w:val="24"/>
          <w:lang w:val="en-GB"/>
        </w:rPr>
        <w:t xml:space="preserve"> </w:t>
      </w:r>
      <w:r w:rsidR="005B5CBD" w:rsidRPr="006C0402">
        <w:rPr>
          <w:rFonts w:ascii="Arial" w:hAnsi="Arial" w:cs="Arial"/>
          <w:sz w:val="24"/>
          <w:szCs w:val="24"/>
          <w:lang w:val="en-GB"/>
        </w:rPr>
        <w:t>a</w:t>
      </w:r>
      <w:r w:rsidR="006C0402">
        <w:rPr>
          <w:rFonts w:ascii="Arial" w:hAnsi="Arial" w:cs="Arial"/>
          <w:sz w:val="24"/>
          <w:szCs w:val="24"/>
          <w:lang w:val="en-GB"/>
        </w:rPr>
        <w:t xml:space="preserve"> </w:t>
      </w:r>
      <w:r w:rsidR="005B5CBD" w:rsidRPr="006C0402">
        <w:rPr>
          <w:rFonts w:ascii="Arial" w:hAnsi="Arial" w:cs="Arial"/>
          <w:sz w:val="24"/>
          <w:szCs w:val="24"/>
          <w:lang w:val="en-GB"/>
        </w:rPr>
        <w:t>clear</w:t>
      </w:r>
      <w:r w:rsidR="006C0402">
        <w:rPr>
          <w:rFonts w:ascii="Arial" w:hAnsi="Arial" w:cs="Arial"/>
          <w:sz w:val="24"/>
          <w:szCs w:val="24"/>
          <w:lang w:val="en-GB"/>
        </w:rPr>
        <w:t xml:space="preserve"> </w:t>
      </w:r>
      <w:r w:rsidR="005B5CBD" w:rsidRPr="006C0402">
        <w:rPr>
          <w:rFonts w:ascii="Arial" w:hAnsi="Arial" w:cs="Arial"/>
          <w:sz w:val="24"/>
          <w:szCs w:val="24"/>
          <w:lang w:val="en-GB"/>
        </w:rPr>
        <w:t>need</w:t>
      </w:r>
      <w:r w:rsidR="006C0402">
        <w:rPr>
          <w:rFonts w:ascii="Arial" w:hAnsi="Arial" w:cs="Arial"/>
          <w:sz w:val="24"/>
          <w:szCs w:val="24"/>
          <w:lang w:val="en-GB"/>
        </w:rPr>
        <w:t xml:space="preserve"> </w:t>
      </w:r>
      <w:r w:rsidR="005B5CBD" w:rsidRPr="006C0402">
        <w:rPr>
          <w:rFonts w:ascii="Arial" w:hAnsi="Arial" w:cs="Arial"/>
          <w:sz w:val="24"/>
          <w:szCs w:val="24"/>
          <w:lang w:val="en-GB"/>
        </w:rPr>
        <w:t>for</w:t>
      </w:r>
      <w:r w:rsidR="006C0402">
        <w:rPr>
          <w:rFonts w:ascii="Arial" w:hAnsi="Arial" w:cs="Arial"/>
          <w:sz w:val="24"/>
          <w:szCs w:val="24"/>
          <w:lang w:val="en-GB"/>
        </w:rPr>
        <w:t xml:space="preserve"> </w:t>
      </w:r>
      <w:r>
        <w:rPr>
          <w:rFonts w:ascii="Arial" w:hAnsi="Arial" w:cs="Arial"/>
          <w:sz w:val="24"/>
          <w:szCs w:val="24"/>
          <w:lang w:val="en-GB"/>
        </w:rPr>
        <w:t xml:space="preserve">continuation of this </w:t>
      </w:r>
      <w:r w:rsidR="005B5CBD" w:rsidRPr="006C0402">
        <w:rPr>
          <w:rFonts w:ascii="Arial" w:hAnsi="Arial" w:cs="Arial"/>
          <w:sz w:val="24"/>
          <w:szCs w:val="24"/>
          <w:lang w:val="en-GB"/>
        </w:rPr>
        <w:t>outreach</w:t>
      </w:r>
      <w:r w:rsidR="006C0402">
        <w:rPr>
          <w:rFonts w:ascii="Arial" w:hAnsi="Arial" w:cs="Arial"/>
          <w:sz w:val="24"/>
          <w:szCs w:val="24"/>
          <w:lang w:val="en-GB"/>
        </w:rPr>
        <w:t xml:space="preserve"> </w:t>
      </w:r>
      <w:r w:rsidR="005B5CBD" w:rsidRPr="006C0402">
        <w:rPr>
          <w:rFonts w:ascii="Arial" w:hAnsi="Arial" w:cs="Arial"/>
          <w:sz w:val="24"/>
          <w:szCs w:val="24"/>
          <w:lang w:val="en-GB"/>
        </w:rPr>
        <w:t>that</w:t>
      </w:r>
      <w:r w:rsidR="006C0402">
        <w:rPr>
          <w:rFonts w:ascii="Arial" w:hAnsi="Arial" w:cs="Arial"/>
          <w:sz w:val="24"/>
          <w:szCs w:val="24"/>
          <w:lang w:val="en-GB"/>
        </w:rPr>
        <w:t xml:space="preserve"> </w:t>
      </w:r>
      <w:r w:rsidR="005B5CBD" w:rsidRPr="006C0402">
        <w:rPr>
          <w:rFonts w:ascii="Arial" w:hAnsi="Arial" w:cs="Arial"/>
          <w:sz w:val="24"/>
          <w:szCs w:val="24"/>
          <w:lang w:val="en-GB"/>
        </w:rPr>
        <w:t>connects</w:t>
      </w:r>
      <w:r w:rsidR="006C0402">
        <w:rPr>
          <w:rFonts w:ascii="Arial" w:hAnsi="Arial" w:cs="Arial"/>
          <w:sz w:val="24"/>
          <w:szCs w:val="24"/>
          <w:lang w:val="en-GB"/>
        </w:rPr>
        <w:t xml:space="preserve"> </w:t>
      </w:r>
      <w:r w:rsidR="005B5CBD" w:rsidRPr="006C0402">
        <w:rPr>
          <w:rFonts w:ascii="Arial" w:hAnsi="Arial" w:cs="Arial"/>
          <w:sz w:val="24"/>
          <w:szCs w:val="24"/>
          <w:lang w:val="en-GB"/>
        </w:rPr>
        <w:t>with</w:t>
      </w:r>
      <w:r w:rsidR="006C0402">
        <w:rPr>
          <w:rFonts w:ascii="Arial" w:hAnsi="Arial" w:cs="Arial"/>
          <w:sz w:val="24"/>
          <w:szCs w:val="24"/>
          <w:lang w:val="en-GB"/>
        </w:rPr>
        <w:t xml:space="preserve"> </w:t>
      </w:r>
      <w:r w:rsidR="005B5CBD" w:rsidRPr="006C0402">
        <w:rPr>
          <w:rFonts w:ascii="Arial" w:hAnsi="Arial" w:cs="Arial"/>
          <w:sz w:val="24"/>
          <w:szCs w:val="24"/>
          <w:lang w:val="en-GB"/>
        </w:rPr>
        <w:t>young</w:t>
      </w:r>
      <w:r w:rsidR="006C0402">
        <w:rPr>
          <w:rFonts w:ascii="Arial" w:hAnsi="Arial" w:cs="Arial"/>
          <w:sz w:val="24"/>
          <w:szCs w:val="24"/>
          <w:lang w:val="en-GB"/>
        </w:rPr>
        <w:t xml:space="preserve"> </w:t>
      </w:r>
      <w:r w:rsidR="005B5CBD" w:rsidRPr="006C0402">
        <w:rPr>
          <w:rFonts w:ascii="Arial" w:hAnsi="Arial" w:cs="Arial"/>
          <w:sz w:val="24"/>
          <w:szCs w:val="24"/>
          <w:lang w:val="en-GB"/>
        </w:rPr>
        <w:t>people</w:t>
      </w:r>
      <w:r w:rsidR="006C0402">
        <w:rPr>
          <w:rFonts w:ascii="Arial" w:hAnsi="Arial" w:cs="Arial"/>
          <w:sz w:val="24"/>
          <w:szCs w:val="24"/>
          <w:lang w:val="en-GB"/>
        </w:rPr>
        <w:t xml:space="preserve"> </w:t>
      </w:r>
      <w:r w:rsidR="005B5CBD" w:rsidRPr="006C0402">
        <w:rPr>
          <w:rFonts w:ascii="Arial" w:hAnsi="Arial" w:cs="Arial"/>
          <w:sz w:val="24"/>
          <w:szCs w:val="24"/>
          <w:lang w:val="en-GB"/>
        </w:rPr>
        <w:t>across</w:t>
      </w:r>
      <w:r w:rsidR="006C0402">
        <w:rPr>
          <w:rFonts w:ascii="Arial" w:hAnsi="Arial" w:cs="Arial"/>
          <w:sz w:val="24"/>
          <w:szCs w:val="24"/>
          <w:lang w:val="en-GB"/>
        </w:rPr>
        <w:t xml:space="preserve"> </w:t>
      </w:r>
      <w:r w:rsidR="005B5CBD" w:rsidRPr="006C0402">
        <w:rPr>
          <w:rFonts w:ascii="Arial" w:hAnsi="Arial" w:cs="Arial"/>
          <w:sz w:val="24"/>
          <w:szCs w:val="24"/>
          <w:lang w:val="en-GB"/>
        </w:rPr>
        <w:t>Lisburn</w:t>
      </w:r>
      <w:r w:rsidR="00335583">
        <w:rPr>
          <w:rFonts w:ascii="Arial" w:hAnsi="Arial" w:cs="Arial"/>
          <w:sz w:val="24"/>
          <w:szCs w:val="24"/>
          <w:lang w:val="en-GB"/>
        </w:rPr>
        <w:t xml:space="preserve"> who continue to congregate in certain areas and cause disturbance to the local community</w:t>
      </w:r>
      <w:r w:rsidR="005B5CBD" w:rsidRPr="006C0402">
        <w:rPr>
          <w:rFonts w:ascii="Arial" w:hAnsi="Arial" w:cs="Arial"/>
          <w:sz w:val="24"/>
          <w:szCs w:val="24"/>
          <w:lang w:val="en-GB"/>
        </w:rPr>
        <w:t>,</w:t>
      </w:r>
      <w:r w:rsidR="006C0402">
        <w:rPr>
          <w:rFonts w:ascii="Arial" w:hAnsi="Arial" w:cs="Arial"/>
          <w:sz w:val="24"/>
          <w:szCs w:val="24"/>
          <w:lang w:val="en-GB"/>
        </w:rPr>
        <w:t xml:space="preserve"> </w:t>
      </w:r>
      <w:r w:rsidR="00335583">
        <w:rPr>
          <w:rFonts w:ascii="Arial" w:hAnsi="Arial" w:cs="Arial"/>
          <w:sz w:val="24"/>
          <w:szCs w:val="24"/>
          <w:lang w:val="en-GB"/>
        </w:rPr>
        <w:t>and w</w:t>
      </w:r>
      <w:r w:rsidR="005B5CBD" w:rsidRPr="006C0402">
        <w:rPr>
          <w:rFonts w:ascii="Arial" w:hAnsi="Arial" w:cs="Arial"/>
          <w:sz w:val="24"/>
          <w:szCs w:val="24"/>
          <w:lang w:val="en-GB"/>
        </w:rPr>
        <w:t>e</w:t>
      </w:r>
      <w:r w:rsidR="006C0402">
        <w:rPr>
          <w:rFonts w:ascii="Arial" w:hAnsi="Arial" w:cs="Arial"/>
          <w:sz w:val="24"/>
          <w:szCs w:val="24"/>
          <w:lang w:val="en-GB"/>
        </w:rPr>
        <w:t xml:space="preserve"> </w:t>
      </w:r>
      <w:r w:rsidR="005B5CBD" w:rsidRPr="006C0402">
        <w:rPr>
          <w:rFonts w:ascii="Arial" w:hAnsi="Arial" w:cs="Arial"/>
          <w:sz w:val="24"/>
          <w:szCs w:val="24"/>
          <w:lang w:val="en-GB"/>
        </w:rPr>
        <w:t>are</w:t>
      </w:r>
      <w:r w:rsidR="006C0402">
        <w:rPr>
          <w:rFonts w:ascii="Arial" w:hAnsi="Arial" w:cs="Arial"/>
          <w:sz w:val="24"/>
          <w:szCs w:val="24"/>
          <w:lang w:val="en-GB"/>
        </w:rPr>
        <w:t xml:space="preserve"> </w:t>
      </w:r>
      <w:r w:rsidR="005B5CBD" w:rsidRPr="006C0402">
        <w:rPr>
          <w:rFonts w:ascii="Arial" w:hAnsi="Arial" w:cs="Arial"/>
          <w:sz w:val="24"/>
          <w:szCs w:val="24"/>
          <w:lang w:val="en-GB"/>
        </w:rPr>
        <w:t>continually</w:t>
      </w:r>
      <w:r w:rsidR="006C0402">
        <w:rPr>
          <w:rFonts w:ascii="Arial" w:hAnsi="Arial" w:cs="Arial"/>
          <w:sz w:val="24"/>
          <w:szCs w:val="24"/>
          <w:lang w:val="en-GB"/>
        </w:rPr>
        <w:t xml:space="preserve"> </w:t>
      </w:r>
      <w:r w:rsidR="005B5CBD" w:rsidRPr="006C0402">
        <w:rPr>
          <w:rFonts w:ascii="Arial" w:hAnsi="Arial" w:cs="Arial"/>
          <w:sz w:val="24"/>
          <w:szCs w:val="24"/>
          <w:lang w:val="en-GB"/>
        </w:rPr>
        <w:t>challenged</w:t>
      </w:r>
      <w:r w:rsidR="006C0402">
        <w:rPr>
          <w:rFonts w:ascii="Arial" w:hAnsi="Arial" w:cs="Arial"/>
          <w:sz w:val="24"/>
          <w:szCs w:val="24"/>
          <w:lang w:val="en-GB"/>
        </w:rPr>
        <w:t xml:space="preserve"> </w:t>
      </w:r>
      <w:r w:rsidR="005B5CBD" w:rsidRPr="006C0402">
        <w:rPr>
          <w:rFonts w:ascii="Arial" w:hAnsi="Arial" w:cs="Arial"/>
          <w:sz w:val="24"/>
          <w:szCs w:val="24"/>
          <w:lang w:val="en-GB"/>
        </w:rPr>
        <w:t>as</w:t>
      </w:r>
      <w:r w:rsidR="006C0402">
        <w:rPr>
          <w:rFonts w:ascii="Arial" w:hAnsi="Arial" w:cs="Arial"/>
          <w:sz w:val="24"/>
          <w:szCs w:val="24"/>
          <w:lang w:val="en-GB"/>
        </w:rPr>
        <w:t xml:space="preserve"> </w:t>
      </w:r>
      <w:r w:rsidR="005B5CBD" w:rsidRPr="006C0402">
        <w:rPr>
          <w:rFonts w:ascii="Arial" w:hAnsi="Arial" w:cs="Arial"/>
          <w:sz w:val="24"/>
          <w:szCs w:val="24"/>
          <w:lang w:val="en-GB"/>
        </w:rPr>
        <w:t>to</w:t>
      </w:r>
      <w:r w:rsidR="006C0402">
        <w:rPr>
          <w:rFonts w:ascii="Arial" w:hAnsi="Arial" w:cs="Arial"/>
          <w:sz w:val="24"/>
          <w:szCs w:val="24"/>
          <w:lang w:val="en-GB"/>
        </w:rPr>
        <w:t xml:space="preserve"> </w:t>
      </w:r>
      <w:r w:rsidR="005B5CBD" w:rsidRPr="006C0402">
        <w:rPr>
          <w:rFonts w:ascii="Arial" w:hAnsi="Arial" w:cs="Arial"/>
          <w:sz w:val="24"/>
          <w:szCs w:val="24"/>
          <w:lang w:val="en-GB"/>
        </w:rPr>
        <w:t>how</w:t>
      </w:r>
      <w:r w:rsidR="006C0402">
        <w:rPr>
          <w:rFonts w:ascii="Arial" w:hAnsi="Arial" w:cs="Arial"/>
          <w:sz w:val="24"/>
          <w:szCs w:val="24"/>
          <w:lang w:val="en-GB"/>
        </w:rPr>
        <w:t xml:space="preserve"> </w:t>
      </w:r>
      <w:r w:rsidR="005B5CBD" w:rsidRPr="006C0402">
        <w:rPr>
          <w:rFonts w:ascii="Arial" w:hAnsi="Arial" w:cs="Arial"/>
          <w:sz w:val="24"/>
          <w:szCs w:val="24"/>
          <w:lang w:val="en-GB"/>
        </w:rPr>
        <w:t>best</w:t>
      </w:r>
      <w:r w:rsidR="006C0402">
        <w:rPr>
          <w:rFonts w:ascii="Arial" w:hAnsi="Arial" w:cs="Arial"/>
          <w:sz w:val="24"/>
          <w:szCs w:val="24"/>
          <w:lang w:val="en-GB"/>
        </w:rPr>
        <w:t xml:space="preserve"> </w:t>
      </w:r>
      <w:r w:rsidR="005B5CBD" w:rsidRPr="006C0402">
        <w:rPr>
          <w:rFonts w:ascii="Arial" w:hAnsi="Arial" w:cs="Arial"/>
          <w:sz w:val="24"/>
          <w:szCs w:val="24"/>
          <w:lang w:val="en-GB"/>
        </w:rPr>
        <w:t>to</w:t>
      </w:r>
      <w:r w:rsidR="006C0402">
        <w:rPr>
          <w:rFonts w:ascii="Arial" w:hAnsi="Arial" w:cs="Arial"/>
          <w:sz w:val="24"/>
          <w:szCs w:val="24"/>
          <w:lang w:val="en-GB"/>
        </w:rPr>
        <w:t xml:space="preserve"> </w:t>
      </w:r>
      <w:r w:rsidR="005B5CBD" w:rsidRPr="006C0402">
        <w:rPr>
          <w:rFonts w:ascii="Arial" w:hAnsi="Arial" w:cs="Arial"/>
          <w:sz w:val="24"/>
          <w:szCs w:val="24"/>
          <w:lang w:val="en-GB"/>
        </w:rPr>
        <w:t>meet</w:t>
      </w:r>
      <w:r w:rsidR="006C0402">
        <w:rPr>
          <w:rFonts w:ascii="Arial" w:hAnsi="Arial" w:cs="Arial"/>
          <w:sz w:val="24"/>
          <w:szCs w:val="24"/>
          <w:lang w:val="en-GB"/>
        </w:rPr>
        <w:t xml:space="preserve"> </w:t>
      </w:r>
      <w:r w:rsidR="005B5CBD" w:rsidRPr="006C0402">
        <w:rPr>
          <w:rFonts w:ascii="Arial" w:hAnsi="Arial" w:cs="Arial"/>
          <w:sz w:val="24"/>
          <w:szCs w:val="24"/>
          <w:lang w:val="en-GB"/>
        </w:rPr>
        <w:t>this</w:t>
      </w:r>
      <w:r w:rsidR="006C0402">
        <w:rPr>
          <w:rFonts w:ascii="Arial" w:hAnsi="Arial" w:cs="Arial"/>
          <w:sz w:val="24"/>
          <w:szCs w:val="24"/>
          <w:lang w:val="en-GB"/>
        </w:rPr>
        <w:t xml:space="preserve"> </w:t>
      </w:r>
      <w:r w:rsidR="005B5CBD" w:rsidRPr="006C0402">
        <w:rPr>
          <w:rFonts w:ascii="Arial" w:hAnsi="Arial" w:cs="Arial"/>
          <w:sz w:val="24"/>
          <w:szCs w:val="24"/>
          <w:lang w:val="en-GB"/>
        </w:rPr>
        <w:t>need</w:t>
      </w:r>
      <w:r w:rsidR="006C0402">
        <w:rPr>
          <w:rFonts w:ascii="Arial" w:hAnsi="Arial" w:cs="Arial"/>
          <w:sz w:val="24"/>
          <w:szCs w:val="24"/>
          <w:lang w:val="en-GB"/>
        </w:rPr>
        <w:t xml:space="preserve"> </w:t>
      </w:r>
      <w:r w:rsidR="005B5CBD" w:rsidRPr="006C0402">
        <w:rPr>
          <w:rFonts w:ascii="Arial" w:hAnsi="Arial" w:cs="Arial"/>
          <w:sz w:val="24"/>
          <w:szCs w:val="24"/>
          <w:lang w:val="en-GB"/>
        </w:rPr>
        <w:t>in</w:t>
      </w:r>
      <w:r w:rsidR="006C0402">
        <w:rPr>
          <w:rFonts w:ascii="Arial" w:hAnsi="Arial" w:cs="Arial"/>
          <w:sz w:val="24"/>
          <w:szCs w:val="24"/>
          <w:lang w:val="en-GB"/>
        </w:rPr>
        <w:t xml:space="preserve"> </w:t>
      </w:r>
      <w:r w:rsidR="005B5CBD" w:rsidRPr="006C0402">
        <w:rPr>
          <w:rFonts w:ascii="Arial" w:hAnsi="Arial" w:cs="Arial"/>
          <w:sz w:val="24"/>
          <w:szCs w:val="24"/>
          <w:lang w:val="en-GB"/>
        </w:rPr>
        <w:t>a</w:t>
      </w:r>
      <w:r w:rsidR="006C0402">
        <w:rPr>
          <w:rFonts w:ascii="Arial" w:hAnsi="Arial" w:cs="Arial"/>
          <w:sz w:val="24"/>
          <w:szCs w:val="24"/>
          <w:lang w:val="en-GB"/>
        </w:rPr>
        <w:t xml:space="preserve"> </w:t>
      </w:r>
      <w:r w:rsidR="005B5CBD" w:rsidRPr="006C0402">
        <w:rPr>
          <w:rFonts w:ascii="Arial" w:hAnsi="Arial" w:cs="Arial"/>
          <w:sz w:val="24"/>
          <w:szCs w:val="24"/>
          <w:lang w:val="en-GB"/>
        </w:rPr>
        <w:t>way</w:t>
      </w:r>
      <w:r w:rsidR="006C0402">
        <w:rPr>
          <w:rFonts w:ascii="Arial" w:hAnsi="Arial" w:cs="Arial"/>
          <w:sz w:val="24"/>
          <w:szCs w:val="24"/>
          <w:lang w:val="en-GB"/>
        </w:rPr>
        <w:t xml:space="preserve"> </w:t>
      </w:r>
      <w:r w:rsidR="005B5CBD" w:rsidRPr="006C0402">
        <w:rPr>
          <w:rFonts w:ascii="Arial" w:hAnsi="Arial" w:cs="Arial"/>
          <w:sz w:val="24"/>
          <w:szCs w:val="24"/>
          <w:lang w:val="en-GB"/>
        </w:rPr>
        <w:t>that</w:t>
      </w:r>
      <w:r w:rsidR="006C0402">
        <w:rPr>
          <w:rFonts w:ascii="Arial" w:hAnsi="Arial" w:cs="Arial"/>
          <w:sz w:val="24"/>
          <w:szCs w:val="24"/>
          <w:lang w:val="en-GB"/>
        </w:rPr>
        <w:t xml:space="preserve"> </w:t>
      </w:r>
      <w:r w:rsidR="005B5CBD" w:rsidRPr="006C0402">
        <w:rPr>
          <w:rFonts w:ascii="Arial" w:hAnsi="Arial" w:cs="Arial"/>
          <w:sz w:val="24"/>
          <w:szCs w:val="24"/>
          <w:lang w:val="en-GB"/>
        </w:rPr>
        <w:t>supports</w:t>
      </w:r>
      <w:r w:rsidR="006C0402">
        <w:rPr>
          <w:rFonts w:ascii="Arial" w:hAnsi="Arial" w:cs="Arial"/>
          <w:sz w:val="24"/>
          <w:szCs w:val="24"/>
          <w:lang w:val="en-GB"/>
        </w:rPr>
        <w:t xml:space="preserve"> </w:t>
      </w:r>
      <w:r w:rsidR="005B5CBD" w:rsidRPr="006C0402">
        <w:rPr>
          <w:rFonts w:ascii="Arial" w:hAnsi="Arial" w:cs="Arial"/>
          <w:sz w:val="24"/>
          <w:szCs w:val="24"/>
          <w:lang w:val="en-GB"/>
        </w:rPr>
        <w:t>and</w:t>
      </w:r>
      <w:r w:rsidR="006C0402">
        <w:rPr>
          <w:rFonts w:ascii="Arial" w:hAnsi="Arial" w:cs="Arial"/>
          <w:sz w:val="24"/>
          <w:szCs w:val="24"/>
          <w:lang w:val="en-GB"/>
        </w:rPr>
        <w:t xml:space="preserve"> </w:t>
      </w:r>
      <w:r w:rsidR="005B5CBD" w:rsidRPr="006C0402">
        <w:rPr>
          <w:rFonts w:ascii="Arial" w:hAnsi="Arial" w:cs="Arial"/>
          <w:sz w:val="24"/>
          <w:szCs w:val="24"/>
          <w:lang w:val="en-GB"/>
        </w:rPr>
        <w:t>progresses</w:t>
      </w:r>
      <w:r w:rsidR="006C0402">
        <w:rPr>
          <w:rFonts w:ascii="Arial" w:hAnsi="Arial" w:cs="Arial"/>
          <w:sz w:val="24"/>
          <w:szCs w:val="24"/>
          <w:lang w:val="en-GB"/>
        </w:rPr>
        <w:t xml:space="preserve"> </w:t>
      </w:r>
      <w:r w:rsidR="005B5CBD" w:rsidRPr="006C0402">
        <w:rPr>
          <w:rFonts w:ascii="Arial" w:hAnsi="Arial" w:cs="Arial"/>
          <w:sz w:val="24"/>
          <w:szCs w:val="24"/>
          <w:lang w:val="en-GB"/>
        </w:rPr>
        <w:t>young</w:t>
      </w:r>
      <w:r w:rsidR="006C0402">
        <w:rPr>
          <w:rFonts w:ascii="Arial" w:hAnsi="Arial" w:cs="Arial"/>
          <w:sz w:val="24"/>
          <w:szCs w:val="24"/>
          <w:lang w:val="en-GB"/>
        </w:rPr>
        <w:t xml:space="preserve"> </w:t>
      </w:r>
      <w:r w:rsidR="005B5CBD" w:rsidRPr="006C0402">
        <w:rPr>
          <w:rFonts w:ascii="Arial" w:hAnsi="Arial" w:cs="Arial"/>
          <w:sz w:val="24"/>
          <w:szCs w:val="24"/>
          <w:lang w:val="en-GB"/>
        </w:rPr>
        <w:t>people</w:t>
      </w:r>
      <w:r w:rsidR="006C0402">
        <w:rPr>
          <w:rFonts w:ascii="Arial" w:hAnsi="Arial" w:cs="Arial"/>
          <w:sz w:val="24"/>
          <w:szCs w:val="24"/>
          <w:lang w:val="en-GB"/>
        </w:rPr>
        <w:t xml:space="preserve"> </w:t>
      </w:r>
      <w:r w:rsidR="005B5CBD" w:rsidRPr="006C0402">
        <w:rPr>
          <w:rFonts w:ascii="Arial" w:hAnsi="Arial" w:cs="Arial"/>
          <w:sz w:val="24"/>
          <w:szCs w:val="24"/>
          <w:lang w:val="en-GB"/>
        </w:rPr>
        <w:t>in</w:t>
      </w:r>
      <w:r w:rsidR="006C0402">
        <w:rPr>
          <w:rFonts w:ascii="Arial" w:hAnsi="Arial" w:cs="Arial"/>
          <w:sz w:val="24"/>
          <w:szCs w:val="24"/>
          <w:lang w:val="en-GB"/>
        </w:rPr>
        <w:t xml:space="preserve"> </w:t>
      </w:r>
      <w:r w:rsidR="005B5CBD" w:rsidRPr="006C0402">
        <w:rPr>
          <w:rFonts w:ascii="Arial" w:hAnsi="Arial" w:cs="Arial"/>
          <w:sz w:val="24"/>
          <w:szCs w:val="24"/>
          <w:lang w:val="en-GB"/>
        </w:rPr>
        <w:t>their</w:t>
      </w:r>
      <w:r w:rsidR="006C0402">
        <w:rPr>
          <w:rFonts w:ascii="Arial" w:hAnsi="Arial" w:cs="Arial"/>
          <w:sz w:val="24"/>
          <w:szCs w:val="24"/>
          <w:lang w:val="en-GB"/>
        </w:rPr>
        <w:t xml:space="preserve"> </w:t>
      </w:r>
      <w:r w:rsidR="005B5CBD" w:rsidRPr="006C0402">
        <w:rPr>
          <w:rFonts w:ascii="Arial" w:hAnsi="Arial" w:cs="Arial"/>
          <w:sz w:val="24"/>
          <w:szCs w:val="24"/>
          <w:lang w:val="en-GB"/>
        </w:rPr>
        <w:t>lives.</w:t>
      </w:r>
      <w:r w:rsidR="00335583">
        <w:rPr>
          <w:rFonts w:ascii="Arial" w:hAnsi="Arial" w:cs="Arial"/>
          <w:sz w:val="24"/>
          <w:szCs w:val="24"/>
          <w:lang w:val="en-GB"/>
        </w:rPr>
        <w:t xml:space="preserve">  The PCSP continue to provide financial support for this outreach work from their ‘Intervention’ programme, and Damask is one of only two organisations in the Lisburn and Castlereagh Council area to be given priority funding of this type.</w:t>
      </w:r>
    </w:p>
    <w:p w14:paraId="3D6CDA35" w14:textId="77777777" w:rsidR="00335583" w:rsidRPr="006C0402" w:rsidRDefault="00335583" w:rsidP="00335583">
      <w:pPr>
        <w:keepLines w:val="0"/>
        <w:tabs>
          <w:tab w:val="left" w:pos="892"/>
        </w:tabs>
        <w:ind w:left="892" w:right="891"/>
        <w:rPr>
          <w:rFonts w:ascii="Arial" w:hAnsi="Arial" w:cs="Arial"/>
          <w:sz w:val="24"/>
          <w:szCs w:val="24"/>
          <w:lang w:val="en-GB"/>
        </w:rPr>
      </w:pPr>
    </w:p>
    <w:p w14:paraId="0B75F1B7" w14:textId="77777777" w:rsidR="008F7622" w:rsidRPr="006C0402" w:rsidRDefault="008F7622" w:rsidP="005B5CBD">
      <w:pPr>
        <w:keepLines w:val="0"/>
        <w:tabs>
          <w:tab w:val="left" w:pos="892"/>
        </w:tabs>
        <w:ind w:left="892" w:right="891"/>
        <w:rPr>
          <w:rFonts w:ascii="Arial" w:hAnsi="Arial" w:cs="Arial"/>
          <w:sz w:val="24"/>
          <w:szCs w:val="24"/>
          <w:lang w:val="en-GB"/>
        </w:rPr>
      </w:pPr>
    </w:p>
    <w:p w14:paraId="4F647EFC" w14:textId="77777777" w:rsidR="008F7622" w:rsidRPr="006C0402" w:rsidRDefault="006C0402" w:rsidP="005B5CBD">
      <w:pPr>
        <w:keepLines w:val="0"/>
        <w:tabs>
          <w:tab w:val="left" w:pos="892"/>
        </w:tabs>
        <w:ind w:left="892" w:right="891"/>
        <w:rPr>
          <w:rFonts w:ascii="Arial" w:hAnsi="Arial" w:cs="Arial"/>
          <w:sz w:val="24"/>
          <w:szCs w:val="24"/>
          <w:lang w:val="en-GB"/>
        </w:rPr>
      </w:pPr>
      <w:r>
        <w:rPr>
          <w:rFonts w:ascii="Arial" w:hAnsi="Arial" w:cs="Arial"/>
          <w:sz w:val="24"/>
          <w:szCs w:val="24"/>
          <w:lang w:val="en-GB"/>
        </w:rPr>
        <w:t xml:space="preserve"> </w:t>
      </w:r>
    </w:p>
    <w:p w14:paraId="5D686D6D" w14:textId="77777777" w:rsidR="005B5CBD" w:rsidRPr="006C0402" w:rsidRDefault="007E1004" w:rsidP="005B5CBD">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During</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week</w:t>
      </w:r>
      <w:r w:rsidR="006C0402">
        <w:rPr>
          <w:rFonts w:ascii="Arial" w:hAnsi="Arial" w:cs="Arial"/>
          <w:sz w:val="24"/>
          <w:szCs w:val="24"/>
          <w:lang w:val="en-GB"/>
        </w:rPr>
        <w:t xml:space="preserve"> </w:t>
      </w:r>
      <w:r w:rsidRPr="006C0402">
        <w:rPr>
          <w:rFonts w:ascii="Arial" w:hAnsi="Arial" w:cs="Arial"/>
          <w:sz w:val="24"/>
          <w:szCs w:val="24"/>
          <w:lang w:val="en-GB"/>
        </w:rPr>
        <w:t>Youth</w:t>
      </w:r>
      <w:r w:rsidR="006C0402">
        <w:rPr>
          <w:rFonts w:ascii="Arial" w:hAnsi="Arial" w:cs="Arial"/>
          <w:sz w:val="24"/>
          <w:szCs w:val="24"/>
          <w:lang w:val="en-GB"/>
        </w:rPr>
        <w:t xml:space="preserve"> </w:t>
      </w:r>
      <w:r w:rsidRPr="006C0402">
        <w:rPr>
          <w:rFonts w:ascii="Arial" w:hAnsi="Arial" w:cs="Arial"/>
          <w:sz w:val="24"/>
          <w:szCs w:val="24"/>
          <w:lang w:val="en-GB"/>
        </w:rPr>
        <w:t>Init</w:t>
      </w:r>
      <w:r w:rsidR="00051E17" w:rsidRPr="006C0402">
        <w:rPr>
          <w:rFonts w:ascii="Arial" w:hAnsi="Arial" w:cs="Arial"/>
          <w:sz w:val="24"/>
          <w:szCs w:val="24"/>
          <w:lang w:val="en-GB"/>
        </w:rPr>
        <w:t>i</w:t>
      </w:r>
      <w:r w:rsidRPr="006C0402">
        <w:rPr>
          <w:rFonts w:ascii="Arial" w:hAnsi="Arial" w:cs="Arial"/>
          <w:sz w:val="24"/>
          <w:szCs w:val="24"/>
          <w:lang w:val="en-GB"/>
        </w:rPr>
        <w:t>atives</w:t>
      </w:r>
      <w:r w:rsidR="006C0402">
        <w:rPr>
          <w:rFonts w:ascii="Arial" w:hAnsi="Arial" w:cs="Arial"/>
          <w:sz w:val="24"/>
          <w:szCs w:val="24"/>
          <w:lang w:val="en-GB"/>
        </w:rPr>
        <w:t xml:space="preserve"> </w:t>
      </w:r>
      <w:r w:rsidR="005B5CBD" w:rsidRPr="006C0402">
        <w:rPr>
          <w:rFonts w:ascii="Arial" w:hAnsi="Arial" w:cs="Arial"/>
          <w:sz w:val="24"/>
          <w:szCs w:val="24"/>
          <w:lang w:val="en-GB"/>
        </w:rPr>
        <w:t>opened</w:t>
      </w:r>
      <w:r w:rsidR="006C0402">
        <w:rPr>
          <w:rFonts w:ascii="Arial" w:hAnsi="Arial" w:cs="Arial"/>
          <w:sz w:val="24"/>
          <w:szCs w:val="24"/>
          <w:lang w:val="en-GB"/>
        </w:rPr>
        <w:t xml:space="preserve"> </w:t>
      </w:r>
      <w:r w:rsidR="005B5CBD" w:rsidRPr="006C0402">
        <w:rPr>
          <w:rFonts w:ascii="Arial" w:hAnsi="Arial" w:cs="Arial"/>
          <w:sz w:val="24"/>
          <w:szCs w:val="24"/>
          <w:lang w:val="en-GB"/>
        </w:rPr>
        <w:t>a</w:t>
      </w:r>
      <w:r w:rsidR="006C0402">
        <w:rPr>
          <w:rFonts w:ascii="Arial" w:hAnsi="Arial" w:cs="Arial"/>
          <w:sz w:val="24"/>
          <w:szCs w:val="24"/>
          <w:lang w:val="en-GB"/>
        </w:rPr>
        <w:t xml:space="preserve"> </w:t>
      </w:r>
      <w:r w:rsidR="005B5CBD" w:rsidRPr="006C0402">
        <w:rPr>
          <w:rFonts w:ascii="Arial" w:hAnsi="Arial" w:cs="Arial"/>
          <w:sz w:val="24"/>
          <w:szCs w:val="24"/>
          <w:lang w:val="en-GB"/>
        </w:rPr>
        <w:t>young</w:t>
      </w:r>
      <w:r w:rsidR="006C0402">
        <w:rPr>
          <w:rFonts w:ascii="Arial" w:hAnsi="Arial" w:cs="Arial"/>
          <w:sz w:val="24"/>
          <w:szCs w:val="24"/>
          <w:lang w:val="en-GB"/>
        </w:rPr>
        <w:t xml:space="preserve"> </w:t>
      </w:r>
      <w:r w:rsidR="005B5CBD" w:rsidRPr="006C0402">
        <w:rPr>
          <w:rFonts w:ascii="Arial" w:hAnsi="Arial" w:cs="Arial"/>
          <w:sz w:val="24"/>
          <w:szCs w:val="24"/>
          <w:lang w:val="en-GB"/>
        </w:rPr>
        <w:t>men’s</w:t>
      </w:r>
      <w:r w:rsidR="006C0402">
        <w:rPr>
          <w:rFonts w:ascii="Arial" w:hAnsi="Arial" w:cs="Arial"/>
          <w:sz w:val="24"/>
          <w:szCs w:val="24"/>
          <w:lang w:val="en-GB"/>
        </w:rPr>
        <w:t xml:space="preserve"> </w:t>
      </w:r>
      <w:r w:rsidR="005B5CBD" w:rsidRPr="006C0402">
        <w:rPr>
          <w:rFonts w:ascii="Arial" w:hAnsi="Arial" w:cs="Arial"/>
          <w:sz w:val="24"/>
          <w:szCs w:val="24"/>
          <w:lang w:val="en-GB"/>
        </w:rPr>
        <w:t>and</w:t>
      </w:r>
      <w:r w:rsidR="006C0402">
        <w:rPr>
          <w:rFonts w:ascii="Arial" w:hAnsi="Arial" w:cs="Arial"/>
          <w:sz w:val="24"/>
          <w:szCs w:val="24"/>
          <w:lang w:val="en-GB"/>
        </w:rPr>
        <w:t xml:space="preserve"> </w:t>
      </w:r>
      <w:r w:rsidR="005B5CBD" w:rsidRPr="006C0402">
        <w:rPr>
          <w:rFonts w:ascii="Arial" w:hAnsi="Arial" w:cs="Arial"/>
          <w:sz w:val="24"/>
          <w:szCs w:val="24"/>
          <w:lang w:val="en-GB"/>
        </w:rPr>
        <w:t>young</w:t>
      </w:r>
      <w:r w:rsidR="006C0402">
        <w:rPr>
          <w:rFonts w:ascii="Arial" w:hAnsi="Arial" w:cs="Arial"/>
          <w:sz w:val="24"/>
          <w:szCs w:val="24"/>
          <w:lang w:val="en-GB"/>
        </w:rPr>
        <w:t xml:space="preserve"> </w:t>
      </w:r>
      <w:r w:rsidR="005B5CBD" w:rsidRPr="006C0402">
        <w:rPr>
          <w:rFonts w:ascii="Arial" w:hAnsi="Arial" w:cs="Arial"/>
          <w:sz w:val="24"/>
          <w:szCs w:val="24"/>
          <w:lang w:val="en-GB"/>
        </w:rPr>
        <w:t>women’s</w:t>
      </w:r>
      <w:r w:rsidR="006C0402">
        <w:rPr>
          <w:rFonts w:ascii="Arial" w:hAnsi="Arial" w:cs="Arial"/>
          <w:sz w:val="24"/>
          <w:szCs w:val="24"/>
          <w:lang w:val="en-GB"/>
        </w:rPr>
        <w:t xml:space="preserve"> </w:t>
      </w:r>
      <w:r w:rsidR="005B5CBD" w:rsidRPr="006C0402">
        <w:rPr>
          <w:rFonts w:ascii="Arial" w:hAnsi="Arial" w:cs="Arial"/>
          <w:sz w:val="24"/>
          <w:szCs w:val="24"/>
          <w:lang w:val="en-GB"/>
        </w:rPr>
        <w:t>programme</w:t>
      </w:r>
      <w:r w:rsidR="006C0402">
        <w:rPr>
          <w:rFonts w:ascii="Arial" w:hAnsi="Arial" w:cs="Arial"/>
          <w:sz w:val="24"/>
          <w:szCs w:val="24"/>
          <w:lang w:val="en-GB"/>
        </w:rPr>
        <w:t xml:space="preserve"> </w:t>
      </w:r>
      <w:r w:rsidR="005B5CBD" w:rsidRPr="006C0402">
        <w:rPr>
          <w:rFonts w:ascii="Arial" w:hAnsi="Arial" w:cs="Arial"/>
          <w:sz w:val="24"/>
          <w:szCs w:val="24"/>
          <w:lang w:val="en-GB"/>
        </w:rPr>
        <w:t>night</w:t>
      </w:r>
      <w:r w:rsidR="006C0402">
        <w:rPr>
          <w:rFonts w:ascii="Arial" w:hAnsi="Arial" w:cs="Arial"/>
          <w:sz w:val="24"/>
          <w:szCs w:val="24"/>
          <w:lang w:val="en-GB"/>
        </w:rPr>
        <w:t xml:space="preserve"> </w:t>
      </w:r>
      <w:r w:rsidR="005B5CBD" w:rsidRPr="006C0402">
        <w:rPr>
          <w:rFonts w:ascii="Arial" w:hAnsi="Arial" w:cs="Arial"/>
          <w:sz w:val="24"/>
          <w:szCs w:val="24"/>
          <w:lang w:val="en-GB"/>
        </w:rPr>
        <w:t>for</w:t>
      </w:r>
      <w:r w:rsidR="006C0402">
        <w:rPr>
          <w:rFonts w:ascii="Arial" w:hAnsi="Arial" w:cs="Arial"/>
          <w:sz w:val="24"/>
          <w:szCs w:val="24"/>
          <w:lang w:val="en-GB"/>
        </w:rPr>
        <w:t xml:space="preserve"> </w:t>
      </w:r>
      <w:r w:rsidR="005B5CBD" w:rsidRPr="006C0402">
        <w:rPr>
          <w:rFonts w:ascii="Arial" w:hAnsi="Arial" w:cs="Arial"/>
          <w:sz w:val="24"/>
          <w:szCs w:val="24"/>
          <w:lang w:val="en-GB"/>
        </w:rPr>
        <w:t>our</w:t>
      </w:r>
      <w:r w:rsidR="006C0402">
        <w:rPr>
          <w:rFonts w:ascii="Arial" w:hAnsi="Arial" w:cs="Arial"/>
          <w:sz w:val="24"/>
          <w:szCs w:val="24"/>
          <w:lang w:val="en-GB"/>
        </w:rPr>
        <w:t xml:space="preserve"> </w:t>
      </w:r>
      <w:r w:rsidR="005B5CBD" w:rsidRPr="006C0402">
        <w:rPr>
          <w:rFonts w:ascii="Arial" w:hAnsi="Arial" w:cs="Arial"/>
          <w:sz w:val="24"/>
          <w:szCs w:val="24"/>
          <w:lang w:val="en-GB"/>
        </w:rPr>
        <w:t>15</w:t>
      </w:r>
      <w:r w:rsidR="00B64BB5">
        <w:rPr>
          <w:rFonts w:ascii="Arial" w:hAnsi="Arial" w:cs="Arial"/>
          <w:sz w:val="24"/>
          <w:szCs w:val="24"/>
          <w:lang w:val="en-GB"/>
        </w:rPr>
        <w:t xml:space="preserve"> </w:t>
      </w:r>
      <w:r w:rsidR="005B5CBD" w:rsidRPr="006C0402">
        <w:rPr>
          <w:rFonts w:ascii="Arial" w:hAnsi="Arial" w:cs="Arial"/>
          <w:sz w:val="24"/>
          <w:szCs w:val="24"/>
          <w:lang w:val="en-GB"/>
        </w:rPr>
        <w:t>-</w:t>
      </w:r>
      <w:r w:rsidR="00B64BB5">
        <w:rPr>
          <w:rFonts w:ascii="Arial" w:hAnsi="Arial" w:cs="Arial"/>
          <w:sz w:val="24"/>
          <w:szCs w:val="24"/>
          <w:lang w:val="en-GB"/>
        </w:rPr>
        <w:t xml:space="preserve"> </w:t>
      </w:r>
      <w:proofErr w:type="gramStart"/>
      <w:r w:rsidR="005B5CBD" w:rsidRPr="006C0402">
        <w:rPr>
          <w:rFonts w:ascii="Arial" w:hAnsi="Arial" w:cs="Arial"/>
          <w:sz w:val="24"/>
          <w:szCs w:val="24"/>
          <w:lang w:val="en-GB"/>
        </w:rPr>
        <w:t>18</w:t>
      </w:r>
      <w:r w:rsidR="006C0402">
        <w:rPr>
          <w:rFonts w:ascii="Arial" w:hAnsi="Arial" w:cs="Arial"/>
          <w:sz w:val="24"/>
          <w:szCs w:val="24"/>
          <w:lang w:val="en-GB"/>
        </w:rPr>
        <w:t xml:space="preserve"> </w:t>
      </w:r>
      <w:r w:rsidR="005B5CBD" w:rsidRPr="006C0402">
        <w:rPr>
          <w:rFonts w:ascii="Arial" w:hAnsi="Arial" w:cs="Arial"/>
          <w:sz w:val="24"/>
          <w:szCs w:val="24"/>
          <w:lang w:val="en-GB"/>
        </w:rPr>
        <w:t>year</w:t>
      </w:r>
      <w:proofErr w:type="gramEnd"/>
      <w:r w:rsidR="006C0402">
        <w:rPr>
          <w:rFonts w:ascii="Arial" w:hAnsi="Arial" w:cs="Arial"/>
          <w:sz w:val="24"/>
          <w:szCs w:val="24"/>
          <w:lang w:val="en-GB"/>
        </w:rPr>
        <w:t xml:space="preserve"> </w:t>
      </w:r>
      <w:r w:rsidR="005B5CBD" w:rsidRPr="006C0402">
        <w:rPr>
          <w:rFonts w:ascii="Arial" w:hAnsi="Arial" w:cs="Arial"/>
          <w:sz w:val="24"/>
          <w:szCs w:val="24"/>
          <w:lang w:val="en-GB"/>
        </w:rPr>
        <w:t>olds.</w:t>
      </w:r>
      <w:r w:rsidR="006C0402">
        <w:rPr>
          <w:rFonts w:ascii="Arial" w:hAnsi="Arial" w:cs="Arial"/>
          <w:sz w:val="24"/>
          <w:szCs w:val="24"/>
          <w:lang w:val="en-GB"/>
        </w:rPr>
        <w:t xml:space="preserve"> </w:t>
      </w:r>
      <w:r w:rsidR="005B5CBD" w:rsidRPr="006C0402">
        <w:rPr>
          <w:rFonts w:ascii="Arial" w:hAnsi="Arial" w:cs="Arial"/>
          <w:sz w:val="24"/>
          <w:szCs w:val="24"/>
          <w:lang w:val="en-GB"/>
        </w:rPr>
        <w:t>This</w:t>
      </w:r>
      <w:r w:rsidR="006C0402">
        <w:rPr>
          <w:rFonts w:ascii="Arial" w:hAnsi="Arial" w:cs="Arial"/>
          <w:sz w:val="24"/>
          <w:szCs w:val="24"/>
          <w:lang w:val="en-GB"/>
        </w:rPr>
        <w:t xml:space="preserve"> </w:t>
      </w:r>
      <w:r w:rsidR="005B5CBD" w:rsidRPr="006C0402">
        <w:rPr>
          <w:rFonts w:ascii="Arial" w:hAnsi="Arial" w:cs="Arial"/>
          <w:sz w:val="24"/>
          <w:szCs w:val="24"/>
          <w:lang w:val="en-GB"/>
        </w:rPr>
        <w:t>provided</w:t>
      </w:r>
      <w:r w:rsidR="006C0402">
        <w:rPr>
          <w:rFonts w:ascii="Arial" w:hAnsi="Arial" w:cs="Arial"/>
          <w:sz w:val="24"/>
          <w:szCs w:val="24"/>
          <w:lang w:val="en-GB"/>
        </w:rPr>
        <w:t xml:space="preserve"> </w:t>
      </w:r>
      <w:r w:rsidR="005B5CBD" w:rsidRPr="006C0402">
        <w:rPr>
          <w:rFonts w:ascii="Arial" w:hAnsi="Arial" w:cs="Arial"/>
          <w:sz w:val="24"/>
          <w:szCs w:val="24"/>
          <w:lang w:val="en-GB"/>
        </w:rPr>
        <w:t>space</w:t>
      </w:r>
      <w:r w:rsidR="006C0402">
        <w:rPr>
          <w:rFonts w:ascii="Arial" w:hAnsi="Arial" w:cs="Arial"/>
          <w:sz w:val="24"/>
          <w:szCs w:val="24"/>
          <w:lang w:val="en-GB"/>
        </w:rPr>
        <w:t xml:space="preserve"> </w:t>
      </w:r>
      <w:r w:rsidR="005B5CBD" w:rsidRPr="006C0402">
        <w:rPr>
          <w:rFonts w:ascii="Arial" w:hAnsi="Arial" w:cs="Arial"/>
          <w:sz w:val="24"/>
          <w:szCs w:val="24"/>
          <w:lang w:val="en-GB"/>
        </w:rPr>
        <w:t>for</w:t>
      </w:r>
      <w:r w:rsidR="006C0402">
        <w:rPr>
          <w:rFonts w:ascii="Arial" w:hAnsi="Arial" w:cs="Arial"/>
          <w:sz w:val="24"/>
          <w:szCs w:val="24"/>
          <w:lang w:val="en-GB"/>
        </w:rPr>
        <w:t xml:space="preserve"> </w:t>
      </w:r>
      <w:r w:rsidR="005B5CBD" w:rsidRPr="006C0402">
        <w:rPr>
          <w:rFonts w:ascii="Arial" w:hAnsi="Arial" w:cs="Arial"/>
          <w:sz w:val="24"/>
          <w:szCs w:val="24"/>
          <w:lang w:val="en-GB"/>
        </w:rPr>
        <w:t>those</w:t>
      </w:r>
      <w:r w:rsidR="006C0402">
        <w:rPr>
          <w:rFonts w:ascii="Arial" w:hAnsi="Arial" w:cs="Arial"/>
          <w:sz w:val="24"/>
          <w:szCs w:val="24"/>
          <w:lang w:val="en-GB"/>
        </w:rPr>
        <w:t xml:space="preserve"> </w:t>
      </w:r>
      <w:r w:rsidR="005B5CBD" w:rsidRPr="006C0402">
        <w:rPr>
          <w:rFonts w:ascii="Arial" w:hAnsi="Arial" w:cs="Arial"/>
          <w:sz w:val="24"/>
          <w:szCs w:val="24"/>
          <w:lang w:val="en-GB"/>
        </w:rPr>
        <w:t>from</w:t>
      </w:r>
      <w:r w:rsidR="006C0402">
        <w:rPr>
          <w:rFonts w:ascii="Arial" w:hAnsi="Arial" w:cs="Arial"/>
          <w:sz w:val="24"/>
          <w:szCs w:val="24"/>
          <w:lang w:val="en-GB"/>
        </w:rPr>
        <w:t xml:space="preserve"> </w:t>
      </w:r>
      <w:r w:rsidR="005B5CBD" w:rsidRPr="006C0402">
        <w:rPr>
          <w:rFonts w:ascii="Arial" w:hAnsi="Arial" w:cs="Arial"/>
          <w:sz w:val="24"/>
          <w:szCs w:val="24"/>
          <w:lang w:val="en-GB"/>
        </w:rPr>
        <w:t>the</w:t>
      </w:r>
      <w:r w:rsidR="006C0402">
        <w:rPr>
          <w:rFonts w:ascii="Arial" w:hAnsi="Arial" w:cs="Arial"/>
          <w:sz w:val="24"/>
          <w:szCs w:val="24"/>
          <w:lang w:val="en-GB"/>
        </w:rPr>
        <w:t xml:space="preserve"> </w:t>
      </w:r>
      <w:r w:rsidR="005B5CBD" w:rsidRPr="006C0402">
        <w:rPr>
          <w:rFonts w:ascii="Arial" w:hAnsi="Arial" w:cs="Arial"/>
          <w:sz w:val="24"/>
          <w:szCs w:val="24"/>
          <w:lang w:val="en-GB"/>
        </w:rPr>
        <w:t>local</w:t>
      </w:r>
      <w:r w:rsidR="006C0402">
        <w:rPr>
          <w:rFonts w:ascii="Arial" w:hAnsi="Arial" w:cs="Arial"/>
          <w:sz w:val="24"/>
          <w:szCs w:val="24"/>
          <w:lang w:val="en-GB"/>
        </w:rPr>
        <w:t xml:space="preserve"> </w:t>
      </w:r>
      <w:r w:rsidR="005B5CBD" w:rsidRPr="006C0402">
        <w:rPr>
          <w:rFonts w:ascii="Arial" w:hAnsi="Arial" w:cs="Arial"/>
          <w:sz w:val="24"/>
          <w:szCs w:val="24"/>
          <w:lang w:val="en-GB"/>
        </w:rPr>
        <w:t>community</w:t>
      </w:r>
      <w:r w:rsidR="006C0402">
        <w:rPr>
          <w:rFonts w:ascii="Arial" w:hAnsi="Arial" w:cs="Arial"/>
          <w:sz w:val="24"/>
          <w:szCs w:val="24"/>
          <w:lang w:val="en-GB"/>
        </w:rPr>
        <w:t xml:space="preserve"> </w:t>
      </w:r>
      <w:r w:rsidR="005B5CBD" w:rsidRPr="006C0402">
        <w:rPr>
          <w:rFonts w:ascii="Arial" w:hAnsi="Arial" w:cs="Arial"/>
          <w:sz w:val="24"/>
          <w:szCs w:val="24"/>
          <w:lang w:val="en-GB"/>
        </w:rPr>
        <w:t>to</w:t>
      </w:r>
      <w:r w:rsidR="006C0402">
        <w:rPr>
          <w:rFonts w:ascii="Arial" w:hAnsi="Arial" w:cs="Arial"/>
          <w:sz w:val="24"/>
          <w:szCs w:val="24"/>
          <w:lang w:val="en-GB"/>
        </w:rPr>
        <w:t xml:space="preserve"> </w:t>
      </w:r>
      <w:r w:rsidR="005B5CBD" w:rsidRPr="006C0402">
        <w:rPr>
          <w:rFonts w:ascii="Arial" w:hAnsi="Arial" w:cs="Arial"/>
          <w:sz w:val="24"/>
          <w:szCs w:val="24"/>
          <w:lang w:val="en-GB"/>
        </w:rPr>
        <w:t>get</w:t>
      </w:r>
      <w:r w:rsidR="006C0402">
        <w:rPr>
          <w:rFonts w:ascii="Arial" w:hAnsi="Arial" w:cs="Arial"/>
          <w:sz w:val="24"/>
          <w:szCs w:val="24"/>
          <w:lang w:val="en-GB"/>
        </w:rPr>
        <w:t xml:space="preserve"> </w:t>
      </w:r>
      <w:r w:rsidR="005B5CBD" w:rsidRPr="006C0402">
        <w:rPr>
          <w:rFonts w:ascii="Arial" w:hAnsi="Arial" w:cs="Arial"/>
          <w:sz w:val="24"/>
          <w:szCs w:val="24"/>
          <w:lang w:val="en-GB"/>
        </w:rPr>
        <w:t>involved</w:t>
      </w:r>
      <w:r w:rsidR="006C0402">
        <w:rPr>
          <w:rFonts w:ascii="Arial" w:hAnsi="Arial" w:cs="Arial"/>
          <w:sz w:val="24"/>
          <w:szCs w:val="24"/>
          <w:lang w:val="en-GB"/>
        </w:rPr>
        <w:t xml:space="preserve"> </w:t>
      </w:r>
      <w:r w:rsidR="005B5CBD" w:rsidRPr="006C0402">
        <w:rPr>
          <w:rFonts w:ascii="Arial" w:hAnsi="Arial" w:cs="Arial"/>
          <w:sz w:val="24"/>
          <w:szCs w:val="24"/>
          <w:lang w:val="en-GB"/>
        </w:rPr>
        <w:t>with</w:t>
      </w:r>
      <w:r w:rsidR="006C0402">
        <w:rPr>
          <w:rFonts w:ascii="Arial" w:hAnsi="Arial" w:cs="Arial"/>
          <w:sz w:val="24"/>
          <w:szCs w:val="24"/>
          <w:lang w:val="en-GB"/>
        </w:rPr>
        <w:t xml:space="preserve"> </w:t>
      </w:r>
      <w:r w:rsidR="005B5CBD" w:rsidRPr="006C0402">
        <w:rPr>
          <w:rFonts w:ascii="Arial" w:hAnsi="Arial" w:cs="Arial"/>
          <w:sz w:val="24"/>
          <w:szCs w:val="24"/>
          <w:lang w:val="en-GB"/>
        </w:rPr>
        <w:t>various</w:t>
      </w:r>
      <w:r w:rsidR="006C0402">
        <w:rPr>
          <w:rFonts w:ascii="Arial" w:hAnsi="Arial" w:cs="Arial"/>
          <w:sz w:val="24"/>
          <w:szCs w:val="24"/>
          <w:lang w:val="en-GB"/>
        </w:rPr>
        <w:t xml:space="preserve"> </w:t>
      </w:r>
      <w:r w:rsidR="005B5CBD" w:rsidRPr="006C0402">
        <w:rPr>
          <w:rFonts w:ascii="Arial" w:hAnsi="Arial" w:cs="Arial"/>
          <w:sz w:val="24"/>
          <w:szCs w:val="24"/>
          <w:lang w:val="en-GB"/>
        </w:rPr>
        <w:t>personal</w:t>
      </w:r>
      <w:r w:rsidRPr="006C0402">
        <w:rPr>
          <w:rFonts w:ascii="Arial" w:hAnsi="Arial" w:cs="Arial"/>
          <w:sz w:val="24"/>
          <w:szCs w:val="24"/>
          <w:lang w:val="en-GB"/>
        </w:rPr>
        <w:t>,</w:t>
      </w:r>
      <w:r w:rsidR="006C0402">
        <w:rPr>
          <w:rFonts w:ascii="Arial" w:hAnsi="Arial" w:cs="Arial"/>
          <w:sz w:val="24"/>
          <w:szCs w:val="24"/>
          <w:lang w:val="en-GB"/>
        </w:rPr>
        <w:t xml:space="preserve"> </w:t>
      </w:r>
      <w:r w:rsidR="005B5CBD" w:rsidRPr="006C0402">
        <w:rPr>
          <w:rFonts w:ascii="Arial" w:hAnsi="Arial" w:cs="Arial"/>
          <w:sz w:val="24"/>
          <w:szCs w:val="24"/>
          <w:lang w:val="en-GB"/>
        </w:rPr>
        <w:t>social</w:t>
      </w:r>
      <w:r w:rsidR="006C0402">
        <w:rPr>
          <w:rFonts w:ascii="Arial" w:hAnsi="Arial" w:cs="Arial"/>
          <w:sz w:val="24"/>
          <w:szCs w:val="24"/>
          <w:lang w:val="en-GB"/>
        </w:rPr>
        <w:t xml:space="preserve"> </w:t>
      </w:r>
      <w:r w:rsidR="005B5CBD" w:rsidRPr="006C0402">
        <w:rPr>
          <w:rFonts w:ascii="Arial" w:hAnsi="Arial" w:cs="Arial"/>
          <w:sz w:val="24"/>
          <w:szCs w:val="24"/>
          <w:lang w:val="en-GB"/>
        </w:rPr>
        <w:t>development</w:t>
      </w:r>
      <w:r w:rsidR="006C0402">
        <w:rPr>
          <w:rFonts w:ascii="Arial" w:hAnsi="Arial" w:cs="Arial"/>
          <w:sz w:val="24"/>
          <w:szCs w:val="24"/>
          <w:lang w:val="en-GB"/>
        </w:rPr>
        <w:t xml:space="preserve"> </w:t>
      </w:r>
      <w:r w:rsidR="005B5CBD" w:rsidRPr="006C0402">
        <w:rPr>
          <w:rFonts w:ascii="Arial" w:hAnsi="Arial" w:cs="Arial"/>
          <w:sz w:val="24"/>
          <w:szCs w:val="24"/>
          <w:lang w:val="en-GB"/>
        </w:rPr>
        <w:t>and</w:t>
      </w:r>
      <w:r w:rsidR="006C0402">
        <w:rPr>
          <w:rFonts w:ascii="Arial" w:hAnsi="Arial" w:cs="Arial"/>
          <w:sz w:val="24"/>
          <w:szCs w:val="24"/>
          <w:lang w:val="en-GB"/>
        </w:rPr>
        <w:t xml:space="preserve"> </w:t>
      </w:r>
      <w:r w:rsidR="005B5CBD" w:rsidRPr="006C0402">
        <w:rPr>
          <w:rFonts w:ascii="Arial" w:hAnsi="Arial" w:cs="Arial"/>
          <w:sz w:val="24"/>
          <w:szCs w:val="24"/>
          <w:lang w:val="en-GB"/>
        </w:rPr>
        <w:t>good</w:t>
      </w:r>
      <w:r w:rsidR="006C0402">
        <w:rPr>
          <w:rFonts w:ascii="Arial" w:hAnsi="Arial" w:cs="Arial"/>
          <w:sz w:val="24"/>
          <w:szCs w:val="24"/>
          <w:lang w:val="en-GB"/>
        </w:rPr>
        <w:t xml:space="preserve"> </w:t>
      </w:r>
      <w:r w:rsidR="005B5CBD" w:rsidRPr="006C0402">
        <w:rPr>
          <w:rFonts w:ascii="Arial" w:hAnsi="Arial" w:cs="Arial"/>
          <w:sz w:val="24"/>
          <w:szCs w:val="24"/>
          <w:lang w:val="en-GB"/>
        </w:rPr>
        <w:t>relations</w:t>
      </w:r>
      <w:r w:rsidR="006C0402">
        <w:rPr>
          <w:rFonts w:ascii="Arial" w:hAnsi="Arial" w:cs="Arial"/>
          <w:sz w:val="24"/>
          <w:szCs w:val="24"/>
          <w:lang w:val="en-GB"/>
        </w:rPr>
        <w:t xml:space="preserve"> </w:t>
      </w:r>
      <w:r w:rsidR="005B5CBD" w:rsidRPr="006C0402">
        <w:rPr>
          <w:rFonts w:ascii="Arial" w:hAnsi="Arial" w:cs="Arial"/>
          <w:sz w:val="24"/>
          <w:szCs w:val="24"/>
          <w:lang w:val="en-GB"/>
        </w:rPr>
        <w:t>programmes,</w:t>
      </w:r>
      <w:r w:rsidR="006C0402">
        <w:rPr>
          <w:rFonts w:ascii="Arial" w:hAnsi="Arial" w:cs="Arial"/>
          <w:sz w:val="24"/>
          <w:szCs w:val="24"/>
          <w:lang w:val="en-GB"/>
        </w:rPr>
        <w:t xml:space="preserve"> </w:t>
      </w:r>
      <w:r w:rsidR="005B5CBD" w:rsidRPr="006C0402">
        <w:rPr>
          <w:rFonts w:ascii="Arial" w:hAnsi="Arial" w:cs="Arial"/>
          <w:sz w:val="24"/>
          <w:szCs w:val="24"/>
          <w:lang w:val="en-GB"/>
        </w:rPr>
        <w:t>completing</w:t>
      </w:r>
      <w:r w:rsidR="006C0402">
        <w:rPr>
          <w:rFonts w:ascii="Arial" w:hAnsi="Arial" w:cs="Arial"/>
          <w:sz w:val="24"/>
          <w:szCs w:val="24"/>
          <w:lang w:val="en-GB"/>
        </w:rPr>
        <w:t xml:space="preserve"> </w:t>
      </w:r>
      <w:r w:rsidR="005B5CBD" w:rsidRPr="006C0402">
        <w:rPr>
          <w:rFonts w:ascii="Arial" w:hAnsi="Arial" w:cs="Arial"/>
          <w:sz w:val="24"/>
          <w:szCs w:val="24"/>
          <w:lang w:val="en-GB"/>
        </w:rPr>
        <w:t>3</w:t>
      </w:r>
      <w:r w:rsidR="006C0402">
        <w:rPr>
          <w:rFonts w:ascii="Arial" w:hAnsi="Arial" w:cs="Arial"/>
          <w:sz w:val="24"/>
          <w:szCs w:val="24"/>
          <w:lang w:val="en-GB"/>
        </w:rPr>
        <w:t xml:space="preserve"> </w:t>
      </w:r>
      <w:r w:rsidR="005B5CBD" w:rsidRPr="006C0402">
        <w:rPr>
          <w:rFonts w:ascii="Arial" w:hAnsi="Arial" w:cs="Arial"/>
          <w:sz w:val="24"/>
          <w:szCs w:val="24"/>
          <w:lang w:val="en-GB"/>
        </w:rPr>
        <w:t>OCNs:</w:t>
      </w:r>
      <w:r w:rsidR="006C0402">
        <w:rPr>
          <w:rFonts w:ascii="Arial" w:hAnsi="Arial" w:cs="Arial"/>
          <w:sz w:val="24"/>
          <w:szCs w:val="24"/>
          <w:lang w:val="en-GB"/>
        </w:rPr>
        <w:t xml:space="preserve"> </w:t>
      </w:r>
      <w:r w:rsidR="005B5CBD" w:rsidRPr="006C0402">
        <w:rPr>
          <w:rFonts w:ascii="Arial" w:hAnsi="Arial" w:cs="Arial"/>
          <w:sz w:val="24"/>
          <w:szCs w:val="24"/>
          <w:lang w:val="en-GB"/>
        </w:rPr>
        <w:t>in</w:t>
      </w:r>
      <w:r w:rsidR="006C0402">
        <w:rPr>
          <w:rFonts w:ascii="Arial" w:hAnsi="Arial" w:cs="Arial"/>
          <w:sz w:val="24"/>
          <w:szCs w:val="24"/>
          <w:lang w:val="en-GB"/>
        </w:rPr>
        <w:t xml:space="preserve"> </w:t>
      </w:r>
      <w:r w:rsidR="005B5CBD" w:rsidRPr="006C0402">
        <w:rPr>
          <w:rFonts w:ascii="Arial" w:hAnsi="Arial" w:cs="Arial"/>
          <w:sz w:val="24"/>
          <w:szCs w:val="24"/>
          <w:lang w:val="en-GB"/>
        </w:rPr>
        <w:t>Handling</w:t>
      </w:r>
      <w:r w:rsidR="006C0402">
        <w:rPr>
          <w:rFonts w:ascii="Arial" w:hAnsi="Arial" w:cs="Arial"/>
          <w:sz w:val="24"/>
          <w:szCs w:val="24"/>
          <w:lang w:val="en-GB"/>
        </w:rPr>
        <w:t xml:space="preserve"> </w:t>
      </w:r>
      <w:r w:rsidR="005B5CBD" w:rsidRPr="006C0402">
        <w:rPr>
          <w:rFonts w:ascii="Arial" w:hAnsi="Arial" w:cs="Arial"/>
          <w:sz w:val="24"/>
          <w:szCs w:val="24"/>
          <w:lang w:val="en-GB"/>
        </w:rPr>
        <w:t>Conflict,</w:t>
      </w:r>
      <w:r w:rsidR="006C0402">
        <w:rPr>
          <w:rFonts w:ascii="Arial" w:hAnsi="Arial" w:cs="Arial"/>
          <w:sz w:val="24"/>
          <w:szCs w:val="24"/>
          <w:lang w:val="en-GB"/>
        </w:rPr>
        <w:t xml:space="preserve"> </w:t>
      </w:r>
      <w:r w:rsidR="005B5CBD" w:rsidRPr="006C0402">
        <w:rPr>
          <w:rFonts w:ascii="Arial" w:hAnsi="Arial" w:cs="Arial"/>
          <w:sz w:val="24"/>
          <w:szCs w:val="24"/>
          <w:lang w:val="en-GB"/>
        </w:rPr>
        <w:t>Good</w:t>
      </w:r>
      <w:r w:rsidR="006C0402">
        <w:rPr>
          <w:rFonts w:ascii="Arial" w:hAnsi="Arial" w:cs="Arial"/>
          <w:sz w:val="24"/>
          <w:szCs w:val="24"/>
          <w:lang w:val="en-GB"/>
        </w:rPr>
        <w:t xml:space="preserve"> </w:t>
      </w:r>
      <w:r w:rsidR="005B5CBD" w:rsidRPr="006C0402">
        <w:rPr>
          <w:rFonts w:ascii="Arial" w:hAnsi="Arial" w:cs="Arial"/>
          <w:sz w:val="24"/>
          <w:szCs w:val="24"/>
          <w:lang w:val="en-GB"/>
        </w:rPr>
        <w:t>Relations</w:t>
      </w:r>
      <w:r w:rsidR="006C0402">
        <w:rPr>
          <w:rFonts w:ascii="Arial" w:hAnsi="Arial" w:cs="Arial"/>
          <w:sz w:val="24"/>
          <w:szCs w:val="24"/>
          <w:lang w:val="en-GB"/>
        </w:rPr>
        <w:t xml:space="preserve"> </w:t>
      </w:r>
      <w:r w:rsidR="005B5CBD" w:rsidRPr="006C0402">
        <w:rPr>
          <w:rFonts w:ascii="Arial" w:hAnsi="Arial" w:cs="Arial"/>
          <w:sz w:val="24"/>
          <w:szCs w:val="24"/>
          <w:lang w:val="en-GB"/>
        </w:rPr>
        <w:t>&amp;</w:t>
      </w:r>
      <w:r w:rsidR="006C0402">
        <w:rPr>
          <w:rFonts w:ascii="Arial" w:hAnsi="Arial" w:cs="Arial"/>
          <w:sz w:val="24"/>
          <w:szCs w:val="24"/>
          <w:lang w:val="en-GB"/>
        </w:rPr>
        <w:t xml:space="preserve"> </w:t>
      </w:r>
      <w:r w:rsidR="005B5CBD" w:rsidRPr="006C0402">
        <w:rPr>
          <w:rFonts w:ascii="Arial" w:hAnsi="Arial" w:cs="Arial"/>
          <w:sz w:val="24"/>
          <w:szCs w:val="24"/>
          <w:lang w:val="en-GB"/>
        </w:rPr>
        <w:t>Diversity,</w:t>
      </w:r>
      <w:r w:rsidR="006C0402">
        <w:rPr>
          <w:rFonts w:ascii="Arial" w:hAnsi="Arial" w:cs="Arial"/>
          <w:sz w:val="24"/>
          <w:szCs w:val="24"/>
          <w:lang w:val="en-GB"/>
        </w:rPr>
        <w:t xml:space="preserve"> </w:t>
      </w:r>
      <w:r w:rsidR="005B5CBD" w:rsidRPr="006C0402">
        <w:rPr>
          <w:rFonts w:ascii="Arial" w:hAnsi="Arial" w:cs="Arial"/>
          <w:sz w:val="24"/>
          <w:szCs w:val="24"/>
          <w:lang w:val="en-GB"/>
        </w:rPr>
        <w:t>and</w:t>
      </w:r>
      <w:r w:rsidR="006C0402">
        <w:rPr>
          <w:rFonts w:ascii="Arial" w:hAnsi="Arial" w:cs="Arial"/>
          <w:sz w:val="24"/>
          <w:szCs w:val="24"/>
          <w:lang w:val="en-GB"/>
        </w:rPr>
        <w:t xml:space="preserve"> </w:t>
      </w:r>
      <w:r w:rsidR="005B5CBD" w:rsidRPr="006C0402">
        <w:rPr>
          <w:rFonts w:ascii="Arial" w:hAnsi="Arial" w:cs="Arial"/>
          <w:sz w:val="24"/>
          <w:szCs w:val="24"/>
          <w:lang w:val="en-GB"/>
        </w:rPr>
        <w:t>Practical</w:t>
      </w:r>
      <w:r w:rsidR="006C0402">
        <w:rPr>
          <w:rFonts w:ascii="Arial" w:hAnsi="Arial" w:cs="Arial"/>
          <w:sz w:val="24"/>
          <w:szCs w:val="24"/>
          <w:lang w:val="en-GB"/>
        </w:rPr>
        <w:t xml:space="preserve"> </w:t>
      </w:r>
      <w:r w:rsidR="005B5CBD" w:rsidRPr="006C0402">
        <w:rPr>
          <w:rFonts w:ascii="Arial" w:hAnsi="Arial" w:cs="Arial"/>
          <w:sz w:val="24"/>
          <w:szCs w:val="24"/>
          <w:lang w:val="en-GB"/>
        </w:rPr>
        <w:t>Youth</w:t>
      </w:r>
      <w:r w:rsidR="006C0402">
        <w:rPr>
          <w:rFonts w:ascii="Arial" w:hAnsi="Arial" w:cs="Arial"/>
          <w:sz w:val="24"/>
          <w:szCs w:val="24"/>
          <w:lang w:val="en-GB"/>
        </w:rPr>
        <w:t xml:space="preserve"> </w:t>
      </w:r>
      <w:r w:rsidR="005B5CBD" w:rsidRPr="006C0402">
        <w:rPr>
          <w:rFonts w:ascii="Arial" w:hAnsi="Arial" w:cs="Arial"/>
          <w:sz w:val="24"/>
          <w:szCs w:val="24"/>
          <w:lang w:val="en-GB"/>
        </w:rPr>
        <w:t>Leadership</w:t>
      </w:r>
      <w:r w:rsidR="006C0402">
        <w:rPr>
          <w:rFonts w:ascii="Arial" w:hAnsi="Arial" w:cs="Arial"/>
          <w:sz w:val="24"/>
          <w:szCs w:val="24"/>
          <w:lang w:val="en-GB"/>
        </w:rPr>
        <w:t xml:space="preserve"> </w:t>
      </w:r>
      <w:r w:rsidR="005B5CBD" w:rsidRPr="006C0402">
        <w:rPr>
          <w:rFonts w:ascii="Arial" w:hAnsi="Arial" w:cs="Arial"/>
          <w:sz w:val="24"/>
          <w:szCs w:val="24"/>
          <w:lang w:val="en-GB"/>
        </w:rPr>
        <w:t>Skills.</w:t>
      </w:r>
    </w:p>
    <w:p w14:paraId="0A3ACD50" w14:textId="77777777" w:rsidR="005B5CBD" w:rsidRPr="006C0402" w:rsidRDefault="005B5CBD" w:rsidP="005B5CBD">
      <w:pPr>
        <w:keepLines w:val="0"/>
        <w:tabs>
          <w:tab w:val="left" w:pos="892"/>
        </w:tabs>
        <w:ind w:left="892" w:right="891"/>
        <w:rPr>
          <w:rFonts w:ascii="Arial" w:hAnsi="Arial" w:cs="Arial"/>
          <w:sz w:val="24"/>
          <w:szCs w:val="24"/>
          <w:lang w:val="en-GB"/>
        </w:rPr>
      </w:pPr>
    </w:p>
    <w:p w14:paraId="0CE319F5" w14:textId="00EC8BAB" w:rsidR="005B5CBD" w:rsidRPr="006C0402" w:rsidRDefault="005B5CBD" w:rsidP="005B5CBD">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also</w:t>
      </w:r>
      <w:r w:rsidR="006C0402">
        <w:rPr>
          <w:rFonts w:ascii="Arial" w:hAnsi="Arial" w:cs="Arial"/>
          <w:sz w:val="24"/>
          <w:szCs w:val="24"/>
          <w:lang w:val="en-GB"/>
        </w:rPr>
        <w:t xml:space="preserve"> </w:t>
      </w:r>
      <w:r w:rsidRPr="006C0402">
        <w:rPr>
          <w:rFonts w:ascii="Arial" w:hAnsi="Arial" w:cs="Arial"/>
          <w:sz w:val="24"/>
          <w:szCs w:val="24"/>
          <w:lang w:val="en-GB"/>
        </w:rPr>
        <w:t>provided</w:t>
      </w:r>
      <w:r w:rsidR="006C0402">
        <w:rPr>
          <w:rFonts w:ascii="Arial" w:hAnsi="Arial" w:cs="Arial"/>
          <w:sz w:val="24"/>
          <w:szCs w:val="24"/>
          <w:lang w:val="en-GB"/>
        </w:rPr>
        <w:t xml:space="preserve"> </w:t>
      </w:r>
      <w:r w:rsidRPr="006C0402">
        <w:rPr>
          <w:rFonts w:ascii="Arial" w:hAnsi="Arial" w:cs="Arial"/>
          <w:sz w:val="24"/>
          <w:szCs w:val="24"/>
          <w:lang w:val="en-GB"/>
        </w:rPr>
        <w:t>opportunities</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recruitment</w:t>
      </w:r>
      <w:r w:rsidR="006C0402">
        <w:rPr>
          <w:rFonts w:ascii="Arial" w:hAnsi="Arial" w:cs="Arial"/>
          <w:sz w:val="24"/>
          <w:szCs w:val="24"/>
          <w:lang w:val="en-GB"/>
        </w:rPr>
        <w:t xml:space="preserve"> </w:t>
      </w:r>
      <w:r w:rsidRPr="006C0402">
        <w:rPr>
          <w:rFonts w:ascii="Arial" w:hAnsi="Arial" w:cs="Arial"/>
          <w:sz w:val="24"/>
          <w:szCs w:val="24"/>
          <w:lang w:val="en-GB"/>
        </w:rPr>
        <w:t>into</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007E1004" w:rsidRPr="006C0402">
        <w:rPr>
          <w:rFonts w:ascii="Arial" w:hAnsi="Arial" w:cs="Arial"/>
          <w:b/>
          <w:bCs/>
          <w:sz w:val="24"/>
          <w:szCs w:val="24"/>
          <w:lang w:val="en-GB"/>
        </w:rPr>
        <w:t>Y</w:t>
      </w:r>
      <w:r w:rsidRPr="006C0402">
        <w:rPr>
          <w:rFonts w:ascii="Arial" w:hAnsi="Arial" w:cs="Arial"/>
          <w:b/>
          <w:bCs/>
          <w:sz w:val="24"/>
          <w:szCs w:val="24"/>
          <w:lang w:val="en-GB"/>
        </w:rPr>
        <w:t>ear</w:t>
      </w:r>
      <w:r w:rsidR="006C0402">
        <w:rPr>
          <w:rFonts w:ascii="Arial" w:hAnsi="Arial" w:cs="Arial"/>
          <w:b/>
          <w:bCs/>
          <w:sz w:val="24"/>
          <w:szCs w:val="24"/>
          <w:lang w:val="en-GB"/>
        </w:rPr>
        <w:t xml:space="preserve"> </w:t>
      </w:r>
      <w:r w:rsidR="005507B1">
        <w:rPr>
          <w:rFonts w:ascii="Arial" w:hAnsi="Arial" w:cs="Arial"/>
          <w:b/>
          <w:bCs/>
          <w:sz w:val="24"/>
          <w:szCs w:val="24"/>
          <w:lang w:val="en-GB"/>
        </w:rPr>
        <w:t>3</w:t>
      </w:r>
      <w:r w:rsidR="006C0402">
        <w:rPr>
          <w:rFonts w:ascii="Arial" w:hAnsi="Arial" w:cs="Arial"/>
          <w:b/>
          <w:bCs/>
          <w:sz w:val="24"/>
          <w:szCs w:val="24"/>
          <w:lang w:val="en-GB"/>
        </w:rPr>
        <w:t xml:space="preserve"> </w:t>
      </w:r>
      <w:r w:rsidRPr="006C0402">
        <w:rPr>
          <w:rFonts w:ascii="Arial" w:hAnsi="Arial" w:cs="Arial"/>
          <w:b/>
          <w:bCs/>
          <w:sz w:val="24"/>
          <w:szCs w:val="24"/>
          <w:lang w:val="en-GB"/>
        </w:rPr>
        <w:t>Transform</w:t>
      </w:r>
      <w:r w:rsidR="006C0402">
        <w:rPr>
          <w:rFonts w:ascii="Arial" w:hAnsi="Arial" w:cs="Arial"/>
          <w:b/>
          <w:bCs/>
          <w:sz w:val="24"/>
          <w:szCs w:val="24"/>
          <w:lang w:val="en-GB"/>
        </w:rPr>
        <w:t xml:space="preserve"> </w:t>
      </w:r>
      <w:r w:rsidR="00051E17" w:rsidRPr="006C0402">
        <w:rPr>
          <w:rFonts w:ascii="Arial" w:hAnsi="Arial" w:cs="Arial"/>
          <w:b/>
          <w:bCs/>
          <w:sz w:val="24"/>
          <w:szCs w:val="24"/>
          <w:lang w:val="en-GB"/>
        </w:rPr>
        <w:t>P</w:t>
      </w:r>
      <w:r w:rsidRPr="006C0402">
        <w:rPr>
          <w:rFonts w:ascii="Arial" w:hAnsi="Arial" w:cs="Arial"/>
          <w:b/>
          <w:bCs/>
          <w:sz w:val="24"/>
          <w:szCs w:val="24"/>
          <w:lang w:val="en-GB"/>
        </w:rPr>
        <w:t>rogramme</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began</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Jan</w:t>
      </w:r>
      <w:r w:rsidR="007E1004" w:rsidRPr="006C0402">
        <w:rPr>
          <w:rFonts w:ascii="Arial" w:hAnsi="Arial" w:cs="Arial"/>
          <w:sz w:val="24"/>
          <w:szCs w:val="24"/>
          <w:lang w:val="en-GB"/>
        </w:rPr>
        <w:t>uary</w:t>
      </w:r>
      <w:r w:rsidR="006C0402">
        <w:rPr>
          <w:rFonts w:ascii="Arial" w:hAnsi="Arial" w:cs="Arial"/>
          <w:sz w:val="24"/>
          <w:szCs w:val="24"/>
          <w:lang w:val="en-GB"/>
        </w:rPr>
        <w:t xml:space="preserve"> </w:t>
      </w:r>
      <w:r w:rsidR="007E1004" w:rsidRPr="006C0402">
        <w:rPr>
          <w:rFonts w:ascii="Arial" w:hAnsi="Arial" w:cs="Arial"/>
          <w:sz w:val="24"/>
          <w:szCs w:val="24"/>
          <w:lang w:val="en-GB"/>
        </w:rPr>
        <w:t>20</w:t>
      </w:r>
      <w:r w:rsidR="005507B1">
        <w:rPr>
          <w:rFonts w:ascii="Arial" w:hAnsi="Arial" w:cs="Arial"/>
          <w:sz w:val="24"/>
          <w:szCs w:val="24"/>
          <w:lang w:val="en-GB"/>
        </w:rPr>
        <w:t>20</w:t>
      </w:r>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Transform</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involved</w:t>
      </w:r>
      <w:r w:rsidR="006C0402">
        <w:rPr>
          <w:rFonts w:ascii="Arial" w:hAnsi="Arial" w:cs="Arial"/>
          <w:sz w:val="24"/>
          <w:szCs w:val="24"/>
          <w:lang w:val="en-GB"/>
        </w:rPr>
        <w:t xml:space="preserve"> </w:t>
      </w:r>
      <w:r w:rsidRPr="006C0402">
        <w:rPr>
          <w:rFonts w:ascii="Arial" w:hAnsi="Arial" w:cs="Arial"/>
          <w:sz w:val="24"/>
          <w:szCs w:val="24"/>
          <w:lang w:val="en-GB"/>
        </w:rPr>
        <w:t>9</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aim</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completed</w:t>
      </w:r>
      <w:r w:rsidR="006C0402">
        <w:rPr>
          <w:rFonts w:ascii="Arial" w:hAnsi="Arial" w:cs="Arial"/>
          <w:sz w:val="24"/>
          <w:szCs w:val="24"/>
          <w:lang w:val="en-GB"/>
        </w:rPr>
        <w:t xml:space="preserve"> </w:t>
      </w:r>
      <w:r w:rsidRPr="006C0402">
        <w:rPr>
          <w:rFonts w:ascii="Arial" w:hAnsi="Arial" w:cs="Arial"/>
          <w:sz w:val="24"/>
          <w:szCs w:val="24"/>
          <w:lang w:val="en-GB"/>
        </w:rPr>
        <w:t>over</w:t>
      </w:r>
      <w:r w:rsidR="006C0402">
        <w:rPr>
          <w:rFonts w:ascii="Arial" w:hAnsi="Arial" w:cs="Arial"/>
          <w:sz w:val="24"/>
          <w:szCs w:val="24"/>
          <w:lang w:val="en-GB"/>
        </w:rPr>
        <w:t xml:space="preserve"> </w:t>
      </w:r>
      <w:r w:rsidRPr="006C0402">
        <w:rPr>
          <w:rFonts w:ascii="Arial" w:hAnsi="Arial" w:cs="Arial"/>
          <w:sz w:val="24"/>
          <w:szCs w:val="24"/>
          <w:lang w:val="en-GB"/>
        </w:rPr>
        <w:t>250</w:t>
      </w:r>
      <w:r w:rsidR="006C0402">
        <w:rPr>
          <w:rFonts w:ascii="Arial" w:hAnsi="Arial" w:cs="Arial"/>
          <w:sz w:val="24"/>
          <w:szCs w:val="24"/>
          <w:lang w:val="en-GB"/>
        </w:rPr>
        <w:t xml:space="preserve"> </w:t>
      </w:r>
      <w:r w:rsidRPr="006C0402">
        <w:rPr>
          <w:rFonts w:ascii="Arial" w:hAnsi="Arial" w:cs="Arial"/>
          <w:sz w:val="24"/>
          <w:szCs w:val="24"/>
          <w:lang w:val="en-GB"/>
        </w:rPr>
        <w:t>hours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programming</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personal</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social</w:t>
      </w:r>
      <w:r w:rsidR="006C0402">
        <w:rPr>
          <w:rFonts w:ascii="Arial" w:hAnsi="Arial" w:cs="Arial"/>
          <w:sz w:val="24"/>
          <w:szCs w:val="24"/>
          <w:lang w:val="en-GB"/>
        </w:rPr>
        <w:t xml:space="preserve"> </w:t>
      </w:r>
      <w:r w:rsidRPr="006C0402">
        <w:rPr>
          <w:rFonts w:ascii="Arial" w:hAnsi="Arial" w:cs="Arial"/>
          <w:sz w:val="24"/>
          <w:szCs w:val="24"/>
          <w:lang w:val="en-GB"/>
        </w:rPr>
        <w:t>development,</w:t>
      </w:r>
      <w:r w:rsidR="006C0402">
        <w:rPr>
          <w:rFonts w:ascii="Arial" w:hAnsi="Arial" w:cs="Arial"/>
          <w:sz w:val="24"/>
          <w:szCs w:val="24"/>
          <w:lang w:val="en-GB"/>
        </w:rPr>
        <w:t xml:space="preserve"> </w:t>
      </w:r>
      <w:r w:rsidRPr="006C0402">
        <w:rPr>
          <w:rFonts w:ascii="Arial" w:hAnsi="Arial" w:cs="Arial"/>
          <w:sz w:val="24"/>
          <w:szCs w:val="24"/>
          <w:lang w:val="en-GB"/>
        </w:rPr>
        <w:t>good</w:t>
      </w:r>
      <w:r w:rsidR="006C0402">
        <w:rPr>
          <w:rFonts w:ascii="Arial" w:hAnsi="Arial" w:cs="Arial"/>
          <w:sz w:val="24"/>
          <w:szCs w:val="24"/>
          <w:lang w:val="en-GB"/>
        </w:rPr>
        <w:t xml:space="preserve"> </w:t>
      </w:r>
      <w:r w:rsidRPr="006C0402">
        <w:rPr>
          <w:rFonts w:ascii="Arial" w:hAnsi="Arial" w:cs="Arial"/>
          <w:sz w:val="24"/>
          <w:szCs w:val="24"/>
          <w:lang w:val="en-GB"/>
        </w:rPr>
        <w:t>relations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active</w:t>
      </w:r>
      <w:r w:rsidR="006C0402">
        <w:rPr>
          <w:rFonts w:ascii="Arial" w:hAnsi="Arial" w:cs="Arial"/>
          <w:sz w:val="24"/>
          <w:szCs w:val="24"/>
          <w:lang w:val="en-GB"/>
        </w:rPr>
        <w:t xml:space="preserve"> </w:t>
      </w:r>
      <w:r w:rsidRPr="006C0402">
        <w:rPr>
          <w:rFonts w:ascii="Arial" w:hAnsi="Arial" w:cs="Arial"/>
          <w:sz w:val="24"/>
          <w:szCs w:val="24"/>
          <w:lang w:val="en-GB"/>
        </w:rPr>
        <w:t>citizenship.</w:t>
      </w:r>
      <w:r w:rsidR="006C0402">
        <w:rPr>
          <w:rFonts w:ascii="Arial" w:hAnsi="Arial" w:cs="Arial"/>
          <w:sz w:val="24"/>
          <w:szCs w:val="24"/>
          <w:lang w:val="en-GB"/>
        </w:rPr>
        <w:t xml:space="preserve"> </w:t>
      </w:r>
      <w:r w:rsidRPr="006C0402">
        <w:rPr>
          <w:rFonts w:ascii="Arial" w:hAnsi="Arial" w:cs="Arial"/>
          <w:sz w:val="24"/>
          <w:szCs w:val="24"/>
          <w:lang w:val="en-GB"/>
        </w:rPr>
        <w:t>So</w:t>
      </w:r>
      <w:r w:rsidR="006C0402">
        <w:rPr>
          <w:rFonts w:ascii="Arial" w:hAnsi="Arial" w:cs="Arial"/>
          <w:sz w:val="24"/>
          <w:szCs w:val="24"/>
          <w:lang w:val="en-GB"/>
        </w:rPr>
        <w:t xml:space="preserve"> </w:t>
      </w:r>
      <w:r w:rsidRPr="006C0402">
        <w:rPr>
          <w:rFonts w:ascii="Arial" w:hAnsi="Arial" w:cs="Arial"/>
          <w:sz w:val="24"/>
          <w:szCs w:val="24"/>
          <w:lang w:val="en-GB"/>
        </w:rPr>
        <w:t>far</w:t>
      </w:r>
      <w:r w:rsidR="006C0402">
        <w:rPr>
          <w:rFonts w:ascii="Arial" w:hAnsi="Arial" w:cs="Arial"/>
          <w:sz w:val="24"/>
          <w:szCs w:val="24"/>
          <w:lang w:val="en-GB"/>
        </w:rPr>
        <w:t xml:space="preserve"> </w:t>
      </w:r>
      <w:r w:rsidRPr="006C0402">
        <w:rPr>
          <w:rFonts w:ascii="Arial" w:hAnsi="Arial" w:cs="Arial"/>
          <w:sz w:val="24"/>
          <w:szCs w:val="24"/>
          <w:lang w:val="en-GB"/>
        </w:rPr>
        <w:t>they</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completed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Targeted</w:t>
      </w:r>
      <w:r w:rsidR="006C0402">
        <w:rPr>
          <w:rFonts w:ascii="Arial" w:hAnsi="Arial" w:cs="Arial"/>
          <w:sz w:val="24"/>
          <w:szCs w:val="24"/>
          <w:lang w:val="en-GB"/>
        </w:rPr>
        <w:t xml:space="preserve"> </w:t>
      </w:r>
      <w:r w:rsidRPr="006C0402">
        <w:rPr>
          <w:rFonts w:ascii="Arial" w:hAnsi="Arial" w:cs="Arial"/>
          <w:sz w:val="24"/>
          <w:szCs w:val="24"/>
          <w:lang w:val="en-GB"/>
        </w:rPr>
        <w:t>Life</w:t>
      </w:r>
      <w:r w:rsidR="006C0402">
        <w:rPr>
          <w:rFonts w:ascii="Arial" w:hAnsi="Arial" w:cs="Arial"/>
          <w:sz w:val="24"/>
          <w:szCs w:val="24"/>
          <w:lang w:val="en-GB"/>
        </w:rPr>
        <w:t xml:space="preserve"> </w:t>
      </w:r>
      <w:r w:rsidRPr="006C0402">
        <w:rPr>
          <w:rFonts w:ascii="Arial" w:hAnsi="Arial" w:cs="Arial"/>
          <w:sz w:val="24"/>
          <w:szCs w:val="24"/>
          <w:lang w:val="en-GB"/>
        </w:rPr>
        <w:t>Skills</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work</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partner</w:t>
      </w:r>
      <w:r w:rsidR="006C0402">
        <w:rPr>
          <w:rFonts w:ascii="Arial" w:hAnsi="Arial" w:cs="Arial"/>
          <w:sz w:val="24"/>
          <w:szCs w:val="24"/>
          <w:lang w:val="en-GB"/>
        </w:rPr>
        <w:t xml:space="preserve"> </w:t>
      </w:r>
      <w:r w:rsidRPr="006C0402">
        <w:rPr>
          <w:rFonts w:ascii="Arial" w:hAnsi="Arial" w:cs="Arial"/>
          <w:sz w:val="24"/>
          <w:szCs w:val="24"/>
          <w:lang w:val="en-GB"/>
        </w:rPr>
        <w:t>group</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West</w:t>
      </w:r>
      <w:r w:rsidR="006C0402">
        <w:rPr>
          <w:rFonts w:ascii="Arial" w:hAnsi="Arial" w:cs="Arial"/>
          <w:sz w:val="24"/>
          <w:szCs w:val="24"/>
          <w:lang w:val="en-GB"/>
        </w:rPr>
        <w:t xml:space="preserve"> </w:t>
      </w:r>
      <w:r w:rsidRPr="006C0402">
        <w:rPr>
          <w:rFonts w:ascii="Arial" w:hAnsi="Arial" w:cs="Arial"/>
          <w:sz w:val="24"/>
          <w:szCs w:val="24"/>
          <w:lang w:val="en-GB"/>
        </w:rPr>
        <w:t>Belfast</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complete</w:t>
      </w:r>
      <w:r w:rsidR="006C0402">
        <w:rPr>
          <w:rFonts w:ascii="Arial" w:hAnsi="Arial" w:cs="Arial"/>
          <w:sz w:val="24"/>
          <w:szCs w:val="24"/>
          <w:lang w:val="en-GB"/>
        </w:rPr>
        <w:t xml:space="preserve"> </w:t>
      </w:r>
      <w:r w:rsidRPr="006C0402">
        <w:rPr>
          <w:rFonts w:ascii="Arial" w:hAnsi="Arial" w:cs="Arial"/>
          <w:sz w:val="24"/>
          <w:szCs w:val="24"/>
          <w:lang w:val="en-GB"/>
        </w:rPr>
        <w:t>another</w:t>
      </w:r>
      <w:r w:rsidR="006C0402">
        <w:rPr>
          <w:rFonts w:ascii="Arial" w:hAnsi="Arial" w:cs="Arial"/>
          <w:sz w:val="24"/>
          <w:szCs w:val="24"/>
          <w:lang w:val="en-GB"/>
        </w:rPr>
        <w:t xml:space="preserve"> </w:t>
      </w:r>
      <w:r w:rsidRPr="006C0402">
        <w:rPr>
          <w:rFonts w:ascii="Arial" w:hAnsi="Arial" w:cs="Arial"/>
          <w:sz w:val="24"/>
          <w:szCs w:val="24"/>
          <w:lang w:val="en-GB"/>
        </w:rPr>
        <w:t>OCN</w:t>
      </w:r>
      <w:r w:rsidR="006C0402">
        <w:rPr>
          <w:rFonts w:ascii="Arial" w:hAnsi="Arial" w:cs="Arial"/>
          <w:sz w:val="24"/>
          <w:szCs w:val="24"/>
          <w:lang w:val="en-GB"/>
        </w:rPr>
        <w:t xml:space="preserve"> </w:t>
      </w:r>
      <w:r w:rsidRPr="006C0402">
        <w:rPr>
          <w:rFonts w:ascii="Arial" w:hAnsi="Arial" w:cs="Arial"/>
          <w:sz w:val="24"/>
          <w:szCs w:val="24"/>
          <w:lang w:val="en-GB"/>
        </w:rPr>
        <w:t>(LV</w:t>
      </w:r>
      <w:r w:rsidR="006C0402">
        <w:rPr>
          <w:rFonts w:ascii="Arial" w:hAnsi="Arial" w:cs="Arial"/>
          <w:sz w:val="24"/>
          <w:szCs w:val="24"/>
          <w:lang w:val="en-GB"/>
        </w:rPr>
        <w:t xml:space="preserve"> </w:t>
      </w:r>
      <w:r w:rsidRPr="006C0402">
        <w:rPr>
          <w:rFonts w:ascii="Arial" w:hAnsi="Arial" w:cs="Arial"/>
          <w:sz w:val="24"/>
          <w:szCs w:val="24"/>
          <w:lang w:val="en-GB"/>
        </w:rPr>
        <w:t>2</w:t>
      </w:r>
      <w:r w:rsidR="006C0402">
        <w:rPr>
          <w:rFonts w:ascii="Arial" w:hAnsi="Arial" w:cs="Arial"/>
          <w:sz w:val="24"/>
          <w:szCs w:val="24"/>
          <w:lang w:val="en-GB"/>
        </w:rPr>
        <w:t xml:space="preserve"> </w:t>
      </w:r>
      <w:r w:rsidRPr="006C0402">
        <w:rPr>
          <w:rFonts w:ascii="Arial" w:hAnsi="Arial" w:cs="Arial"/>
          <w:sz w:val="24"/>
          <w:szCs w:val="24"/>
          <w:lang w:val="en-GB"/>
        </w:rPr>
        <w:t>Personal</w:t>
      </w:r>
      <w:r w:rsidR="006C0402">
        <w:rPr>
          <w:rFonts w:ascii="Arial" w:hAnsi="Arial" w:cs="Arial"/>
          <w:sz w:val="24"/>
          <w:szCs w:val="24"/>
          <w:lang w:val="en-GB"/>
        </w:rPr>
        <w:t xml:space="preserve"> </w:t>
      </w:r>
      <w:r w:rsidRPr="006C0402">
        <w:rPr>
          <w:rFonts w:ascii="Arial" w:hAnsi="Arial" w:cs="Arial"/>
          <w:sz w:val="24"/>
          <w:szCs w:val="24"/>
          <w:lang w:val="en-GB"/>
        </w:rPr>
        <w:t>Success</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Wellbeing),</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attend</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YI</w:t>
      </w:r>
      <w:r w:rsidR="006C0402">
        <w:rPr>
          <w:rFonts w:ascii="Arial" w:hAnsi="Arial" w:cs="Arial"/>
          <w:sz w:val="24"/>
          <w:szCs w:val="24"/>
          <w:lang w:val="en-GB"/>
        </w:rPr>
        <w:t xml:space="preserve"> </w:t>
      </w:r>
      <w:r w:rsidRPr="006C0402">
        <w:rPr>
          <w:rFonts w:ascii="Arial" w:hAnsi="Arial" w:cs="Arial"/>
          <w:sz w:val="24"/>
          <w:szCs w:val="24"/>
          <w:lang w:val="en-GB"/>
        </w:rPr>
        <w:t>Summer</w:t>
      </w:r>
      <w:r w:rsidR="006C0402">
        <w:rPr>
          <w:rFonts w:ascii="Arial" w:hAnsi="Arial" w:cs="Arial"/>
          <w:sz w:val="24"/>
          <w:szCs w:val="24"/>
          <w:lang w:val="en-GB"/>
        </w:rPr>
        <w:t xml:space="preserve"> </w:t>
      </w:r>
      <w:r w:rsidRPr="006C0402">
        <w:rPr>
          <w:rFonts w:ascii="Arial" w:hAnsi="Arial" w:cs="Arial"/>
          <w:sz w:val="24"/>
          <w:szCs w:val="24"/>
          <w:lang w:val="en-GB"/>
        </w:rPr>
        <w:t>Camp,</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lead</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2</w:t>
      </w:r>
      <w:r w:rsidR="006C0402">
        <w:rPr>
          <w:rFonts w:ascii="Arial" w:hAnsi="Arial" w:cs="Arial"/>
          <w:sz w:val="24"/>
          <w:szCs w:val="24"/>
          <w:lang w:val="en-GB"/>
        </w:rPr>
        <w:t xml:space="preserve"> </w:t>
      </w:r>
      <w:r w:rsidRPr="006C0402">
        <w:rPr>
          <w:rFonts w:ascii="Arial" w:hAnsi="Arial" w:cs="Arial"/>
          <w:sz w:val="24"/>
          <w:szCs w:val="24"/>
          <w:lang w:val="en-GB"/>
        </w:rPr>
        <w:t>week</w:t>
      </w:r>
      <w:r w:rsidR="006C0402">
        <w:rPr>
          <w:rFonts w:ascii="Arial" w:hAnsi="Arial" w:cs="Arial"/>
          <w:sz w:val="24"/>
          <w:szCs w:val="24"/>
          <w:lang w:val="en-GB"/>
        </w:rPr>
        <w:t xml:space="preserve"> </w:t>
      </w:r>
      <w:r w:rsidRPr="006C0402">
        <w:rPr>
          <w:rFonts w:ascii="Arial" w:hAnsi="Arial" w:cs="Arial"/>
          <w:sz w:val="24"/>
          <w:szCs w:val="24"/>
          <w:lang w:val="en-GB"/>
        </w:rPr>
        <w:t>Summer</w:t>
      </w:r>
      <w:r w:rsidR="006C0402">
        <w:rPr>
          <w:rFonts w:ascii="Arial" w:hAnsi="Arial" w:cs="Arial"/>
          <w:sz w:val="24"/>
          <w:szCs w:val="24"/>
          <w:lang w:val="en-GB"/>
        </w:rPr>
        <w:t xml:space="preserve"> </w:t>
      </w:r>
      <w:r w:rsidRPr="006C0402">
        <w:rPr>
          <w:rFonts w:ascii="Arial" w:hAnsi="Arial" w:cs="Arial"/>
          <w:sz w:val="24"/>
          <w:szCs w:val="24"/>
          <w:lang w:val="en-GB"/>
        </w:rPr>
        <w:t>Scheme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10-14</w:t>
      </w:r>
      <w:r w:rsidR="006C0402">
        <w:rPr>
          <w:rFonts w:ascii="Arial" w:hAnsi="Arial" w:cs="Arial"/>
          <w:sz w:val="24"/>
          <w:szCs w:val="24"/>
          <w:lang w:val="en-GB"/>
        </w:rPr>
        <w:t xml:space="preserve"> </w:t>
      </w:r>
      <w:proofErr w:type="spellStart"/>
      <w:r w:rsidRPr="006C0402">
        <w:rPr>
          <w:rFonts w:ascii="Arial" w:hAnsi="Arial" w:cs="Arial"/>
          <w:sz w:val="24"/>
          <w:szCs w:val="24"/>
          <w:lang w:val="en-GB"/>
        </w:rPr>
        <w:t>yr</w:t>
      </w:r>
      <w:proofErr w:type="spellEnd"/>
      <w:r w:rsidR="006C0402">
        <w:rPr>
          <w:rFonts w:ascii="Arial" w:hAnsi="Arial" w:cs="Arial"/>
          <w:sz w:val="24"/>
          <w:szCs w:val="24"/>
          <w:lang w:val="en-GB"/>
        </w:rPr>
        <w:t xml:space="preserve"> </w:t>
      </w:r>
      <w:r w:rsidRPr="006C0402">
        <w:rPr>
          <w:rFonts w:ascii="Arial" w:hAnsi="Arial" w:cs="Arial"/>
          <w:sz w:val="24"/>
          <w:szCs w:val="24"/>
          <w:lang w:val="en-GB"/>
        </w:rPr>
        <w:t>olds</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local</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007E1004" w:rsidRPr="006C0402">
        <w:rPr>
          <w:rFonts w:ascii="Arial" w:hAnsi="Arial" w:cs="Arial"/>
          <w:sz w:val="24"/>
          <w:szCs w:val="24"/>
          <w:lang w:val="en-GB"/>
        </w:rPr>
        <w:t>based</w:t>
      </w:r>
      <w:r w:rsidR="006C0402">
        <w:rPr>
          <w:rFonts w:ascii="Arial" w:hAnsi="Arial" w:cs="Arial"/>
          <w:sz w:val="24"/>
          <w:szCs w:val="24"/>
          <w:lang w:val="en-GB"/>
        </w:rPr>
        <w:t xml:space="preserve"> </w:t>
      </w:r>
      <w:r w:rsidR="007E1004" w:rsidRPr="006C0402">
        <w:rPr>
          <w:rFonts w:ascii="Arial" w:hAnsi="Arial" w:cs="Arial"/>
          <w:sz w:val="24"/>
          <w:szCs w:val="24"/>
          <w:lang w:val="en-GB"/>
        </w:rPr>
        <w:t>at</w:t>
      </w:r>
      <w:r w:rsidR="006C0402">
        <w:rPr>
          <w:rFonts w:ascii="Arial" w:hAnsi="Arial" w:cs="Arial"/>
          <w:sz w:val="24"/>
          <w:szCs w:val="24"/>
          <w:lang w:val="en-GB"/>
        </w:rPr>
        <w:t xml:space="preserve"> </w:t>
      </w:r>
      <w:r w:rsidR="007E1004" w:rsidRPr="006C0402">
        <w:rPr>
          <w:rFonts w:ascii="Arial" w:hAnsi="Arial" w:cs="Arial"/>
          <w:sz w:val="24"/>
          <w:szCs w:val="24"/>
          <w:lang w:val="en-GB"/>
        </w:rPr>
        <w:t>Seymour</w:t>
      </w:r>
      <w:r w:rsidR="006C0402">
        <w:rPr>
          <w:rFonts w:ascii="Arial" w:hAnsi="Arial" w:cs="Arial"/>
          <w:sz w:val="24"/>
          <w:szCs w:val="24"/>
          <w:lang w:val="en-GB"/>
        </w:rPr>
        <w:t xml:space="preserve"> </w:t>
      </w:r>
      <w:r w:rsidR="007E1004" w:rsidRPr="006C0402">
        <w:rPr>
          <w:rFonts w:ascii="Arial" w:hAnsi="Arial" w:cs="Arial"/>
          <w:sz w:val="24"/>
          <w:szCs w:val="24"/>
          <w:lang w:val="en-GB"/>
        </w:rPr>
        <w:t>Street.</w:t>
      </w:r>
    </w:p>
    <w:p w14:paraId="7F677FB3" w14:textId="77777777" w:rsidR="005B5CBD" w:rsidRPr="006C0402" w:rsidRDefault="005B5CBD" w:rsidP="005B5CBD">
      <w:pPr>
        <w:keepLines w:val="0"/>
        <w:tabs>
          <w:tab w:val="left" w:pos="892"/>
        </w:tabs>
        <w:ind w:left="892" w:right="891"/>
        <w:rPr>
          <w:rFonts w:ascii="Arial" w:hAnsi="Arial" w:cs="Arial"/>
          <w:sz w:val="24"/>
          <w:szCs w:val="24"/>
          <w:lang w:val="en-GB"/>
        </w:rPr>
      </w:pPr>
    </w:p>
    <w:p w14:paraId="409B02F8" w14:textId="77777777" w:rsidR="005B5CBD" w:rsidRPr="006C0402" w:rsidRDefault="005B5CBD" w:rsidP="005B5CBD">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b/>
          <w:bCs/>
          <w:sz w:val="24"/>
          <w:szCs w:val="24"/>
          <w:lang w:val="en-GB"/>
        </w:rPr>
        <w:t>“GO”</w:t>
      </w:r>
      <w:r w:rsidR="006C0402">
        <w:rPr>
          <w:rFonts w:ascii="Arial" w:hAnsi="Arial" w:cs="Arial"/>
          <w:b/>
          <w:bCs/>
          <w:sz w:val="24"/>
          <w:szCs w:val="24"/>
          <w:lang w:val="en-GB"/>
        </w:rPr>
        <w:t xml:space="preserve"> </w:t>
      </w:r>
      <w:r w:rsidRPr="006C0402">
        <w:rPr>
          <w:rFonts w:ascii="Arial" w:hAnsi="Arial" w:cs="Arial"/>
          <w:b/>
          <w:bCs/>
          <w:sz w:val="24"/>
          <w:szCs w:val="24"/>
          <w:lang w:val="en-GB"/>
        </w:rPr>
        <w:t>project</w:t>
      </w:r>
      <w:r w:rsidR="006C0402">
        <w:rPr>
          <w:rFonts w:ascii="Arial" w:hAnsi="Arial" w:cs="Arial"/>
          <w:sz w:val="24"/>
          <w:szCs w:val="24"/>
          <w:lang w:val="en-GB"/>
        </w:rPr>
        <w:t xml:space="preserve"> </w:t>
      </w:r>
      <w:r w:rsidRPr="006C0402">
        <w:rPr>
          <w:rFonts w:ascii="Arial" w:hAnsi="Arial" w:cs="Arial"/>
          <w:sz w:val="24"/>
          <w:szCs w:val="24"/>
          <w:lang w:val="en-GB"/>
        </w:rPr>
        <w:t>(formerly</w:t>
      </w:r>
      <w:r w:rsidR="006C0402">
        <w:rPr>
          <w:rFonts w:ascii="Arial" w:hAnsi="Arial" w:cs="Arial"/>
          <w:sz w:val="24"/>
          <w:szCs w:val="24"/>
          <w:lang w:val="en-GB"/>
        </w:rPr>
        <w:t xml:space="preserve"> </w:t>
      </w:r>
      <w:r w:rsidRPr="006C0402">
        <w:rPr>
          <w:rFonts w:ascii="Arial" w:hAnsi="Arial" w:cs="Arial"/>
          <w:sz w:val="24"/>
          <w:szCs w:val="24"/>
          <w:lang w:val="en-GB"/>
        </w:rPr>
        <w:t>“STRETCH”)</w:t>
      </w:r>
      <w:r w:rsidR="006C0402">
        <w:rPr>
          <w:rFonts w:ascii="Arial" w:hAnsi="Arial" w:cs="Arial"/>
          <w:sz w:val="24"/>
          <w:szCs w:val="24"/>
          <w:lang w:val="en-GB"/>
        </w:rPr>
        <w:t xml:space="preserve"> </w:t>
      </w:r>
      <w:r w:rsidR="00DF742F" w:rsidRPr="006C0402">
        <w:rPr>
          <w:rFonts w:ascii="Arial" w:hAnsi="Arial" w:cs="Arial"/>
          <w:sz w:val="24"/>
          <w:szCs w:val="24"/>
          <w:lang w:val="en-GB"/>
        </w:rPr>
        <w:t>on</w:t>
      </w:r>
      <w:r w:rsidR="006C0402">
        <w:rPr>
          <w:rFonts w:ascii="Arial" w:hAnsi="Arial" w:cs="Arial"/>
          <w:sz w:val="24"/>
          <w:szCs w:val="24"/>
          <w:lang w:val="en-GB"/>
        </w:rPr>
        <w:t xml:space="preserve"> </w:t>
      </w:r>
      <w:r w:rsidR="00DF742F" w:rsidRPr="006C0402">
        <w:rPr>
          <w:rFonts w:ascii="Arial" w:hAnsi="Arial" w:cs="Arial"/>
          <w:sz w:val="24"/>
          <w:szCs w:val="24"/>
          <w:lang w:val="en-GB"/>
        </w:rPr>
        <w:t>Thursday</w:t>
      </w:r>
      <w:r w:rsidR="006C0402">
        <w:rPr>
          <w:rFonts w:ascii="Arial" w:hAnsi="Arial" w:cs="Arial"/>
          <w:sz w:val="24"/>
          <w:szCs w:val="24"/>
          <w:lang w:val="en-GB"/>
        </w:rPr>
        <w:t xml:space="preserve"> </w:t>
      </w:r>
      <w:r w:rsidR="00DF742F" w:rsidRPr="006C0402">
        <w:rPr>
          <w:rFonts w:ascii="Arial" w:hAnsi="Arial" w:cs="Arial"/>
          <w:sz w:val="24"/>
          <w:szCs w:val="24"/>
          <w:lang w:val="en-GB"/>
        </w:rPr>
        <w:t>afternoons</w:t>
      </w:r>
      <w:r w:rsidR="006C0402">
        <w:rPr>
          <w:rFonts w:ascii="Arial" w:hAnsi="Arial" w:cs="Arial"/>
          <w:sz w:val="24"/>
          <w:szCs w:val="24"/>
          <w:lang w:val="en-GB"/>
        </w:rPr>
        <w:t xml:space="preserve"> </w:t>
      </w:r>
      <w:r w:rsidRPr="006C0402">
        <w:rPr>
          <w:rFonts w:ascii="Arial" w:hAnsi="Arial" w:cs="Arial"/>
          <w:sz w:val="24"/>
          <w:szCs w:val="24"/>
          <w:lang w:val="en-GB"/>
        </w:rPr>
        <w:t>continues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work</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proofErr w:type="gramStart"/>
      <w:r w:rsidRPr="006C0402">
        <w:rPr>
          <w:rFonts w:ascii="Arial" w:hAnsi="Arial" w:cs="Arial"/>
          <w:sz w:val="24"/>
          <w:szCs w:val="24"/>
          <w:lang w:val="en-GB"/>
        </w:rPr>
        <w:t>10-14</w:t>
      </w:r>
      <w:r w:rsidR="006C0402">
        <w:rPr>
          <w:rFonts w:ascii="Arial" w:hAnsi="Arial" w:cs="Arial"/>
          <w:sz w:val="24"/>
          <w:szCs w:val="24"/>
          <w:lang w:val="en-GB"/>
        </w:rPr>
        <w:t xml:space="preserve"> </w:t>
      </w:r>
      <w:r w:rsidRPr="006C0402">
        <w:rPr>
          <w:rFonts w:ascii="Arial" w:hAnsi="Arial" w:cs="Arial"/>
          <w:sz w:val="24"/>
          <w:szCs w:val="24"/>
          <w:lang w:val="en-GB"/>
        </w:rPr>
        <w:t>year</w:t>
      </w:r>
      <w:proofErr w:type="gramEnd"/>
      <w:r w:rsidR="006C0402">
        <w:rPr>
          <w:rFonts w:ascii="Arial" w:hAnsi="Arial" w:cs="Arial"/>
          <w:sz w:val="24"/>
          <w:szCs w:val="24"/>
          <w:lang w:val="en-GB"/>
        </w:rPr>
        <w:t xml:space="preserve"> </w:t>
      </w:r>
      <w:r w:rsidRPr="006C0402">
        <w:rPr>
          <w:rFonts w:ascii="Arial" w:hAnsi="Arial" w:cs="Arial"/>
          <w:sz w:val="24"/>
          <w:szCs w:val="24"/>
          <w:lang w:val="en-GB"/>
        </w:rPr>
        <w:t>olds,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fastest</w:t>
      </w:r>
      <w:r w:rsidR="006C0402">
        <w:rPr>
          <w:rFonts w:ascii="Arial" w:hAnsi="Arial" w:cs="Arial"/>
          <w:sz w:val="24"/>
          <w:szCs w:val="24"/>
          <w:lang w:val="en-GB"/>
        </w:rPr>
        <w:t xml:space="preserve"> </w:t>
      </w:r>
      <w:r w:rsidRPr="006C0402">
        <w:rPr>
          <w:rFonts w:ascii="Arial" w:hAnsi="Arial" w:cs="Arial"/>
          <w:sz w:val="24"/>
          <w:szCs w:val="24"/>
          <w:lang w:val="en-GB"/>
        </w:rPr>
        <w:t>growing</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over</w:t>
      </w:r>
      <w:r w:rsidR="006C0402">
        <w:rPr>
          <w:rFonts w:ascii="Arial" w:hAnsi="Arial" w:cs="Arial"/>
          <w:sz w:val="24"/>
          <w:szCs w:val="24"/>
          <w:lang w:val="en-GB"/>
        </w:rPr>
        <w:t xml:space="preserve"> </w:t>
      </w:r>
      <w:r w:rsidRPr="006C0402">
        <w:rPr>
          <w:rFonts w:ascii="Arial" w:hAnsi="Arial" w:cs="Arial"/>
          <w:sz w:val="24"/>
          <w:szCs w:val="24"/>
          <w:lang w:val="en-GB"/>
        </w:rPr>
        <w:t>40</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registered.</w:t>
      </w:r>
      <w:r w:rsidR="006C0402">
        <w:rPr>
          <w:rFonts w:ascii="Arial" w:hAnsi="Arial" w:cs="Arial"/>
          <w:sz w:val="24"/>
          <w:szCs w:val="24"/>
          <w:lang w:val="en-GB"/>
        </w:rPr>
        <w:t xml:space="preserve"> </w:t>
      </w:r>
      <w:r w:rsidR="00DF742F" w:rsidRPr="006C0402">
        <w:rPr>
          <w:rFonts w:ascii="Arial" w:hAnsi="Arial" w:cs="Arial"/>
          <w:sz w:val="24"/>
          <w:szCs w:val="24"/>
          <w:lang w:val="en-GB"/>
        </w:rPr>
        <w:t>The</w:t>
      </w:r>
      <w:r w:rsidR="006C0402">
        <w:rPr>
          <w:rFonts w:ascii="Arial" w:hAnsi="Arial" w:cs="Arial"/>
          <w:sz w:val="24"/>
          <w:szCs w:val="24"/>
          <w:lang w:val="en-GB"/>
        </w:rPr>
        <w:t xml:space="preserve"> </w:t>
      </w:r>
      <w:r w:rsidR="00DF742F" w:rsidRPr="006C0402">
        <w:rPr>
          <w:rFonts w:ascii="Arial" w:hAnsi="Arial" w:cs="Arial"/>
          <w:sz w:val="24"/>
          <w:szCs w:val="24"/>
          <w:lang w:val="en-GB"/>
        </w:rPr>
        <w:t>aim</w:t>
      </w:r>
      <w:r w:rsidR="006C0402">
        <w:rPr>
          <w:rFonts w:ascii="Arial" w:hAnsi="Arial" w:cs="Arial"/>
          <w:sz w:val="24"/>
          <w:szCs w:val="24"/>
          <w:lang w:val="en-GB"/>
        </w:rPr>
        <w:t xml:space="preserve"> </w:t>
      </w:r>
      <w:r w:rsidR="00DF742F"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target</w:t>
      </w:r>
      <w:r w:rsidR="006C0402">
        <w:rPr>
          <w:rFonts w:ascii="Arial" w:hAnsi="Arial" w:cs="Arial"/>
          <w:sz w:val="24"/>
          <w:szCs w:val="24"/>
          <w:lang w:val="en-GB"/>
        </w:rPr>
        <w:t xml:space="preserve"> </w:t>
      </w:r>
      <w:r w:rsidRPr="006C0402">
        <w:rPr>
          <w:rFonts w:ascii="Arial" w:hAnsi="Arial" w:cs="Arial"/>
          <w:sz w:val="24"/>
          <w:szCs w:val="24"/>
          <w:lang w:val="en-GB"/>
        </w:rPr>
        <w:t>issues</w:t>
      </w:r>
      <w:r w:rsidR="006C0402">
        <w:rPr>
          <w:rFonts w:ascii="Arial" w:hAnsi="Arial" w:cs="Arial"/>
          <w:sz w:val="24"/>
          <w:szCs w:val="24"/>
          <w:lang w:val="en-GB"/>
        </w:rPr>
        <w:t xml:space="preserve"> </w:t>
      </w:r>
      <w:r w:rsidRPr="006C0402">
        <w:rPr>
          <w:rFonts w:ascii="Arial" w:hAnsi="Arial" w:cs="Arial"/>
          <w:sz w:val="24"/>
          <w:szCs w:val="24"/>
          <w:lang w:val="en-GB"/>
        </w:rPr>
        <w:t>expressed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such</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mental</w:t>
      </w:r>
      <w:r w:rsidR="006C0402">
        <w:rPr>
          <w:rFonts w:ascii="Arial" w:hAnsi="Arial" w:cs="Arial"/>
          <w:sz w:val="24"/>
          <w:szCs w:val="24"/>
          <w:lang w:val="en-GB"/>
        </w:rPr>
        <w:t xml:space="preserve"> </w:t>
      </w:r>
      <w:r w:rsidRPr="006C0402">
        <w:rPr>
          <w:rFonts w:ascii="Arial" w:hAnsi="Arial" w:cs="Arial"/>
          <w:sz w:val="24"/>
          <w:szCs w:val="24"/>
          <w:lang w:val="en-GB"/>
        </w:rPr>
        <w:t>health</w:t>
      </w:r>
      <w:r w:rsidR="006C0402">
        <w:rPr>
          <w:rFonts w:ascii="Arial" w:hAnsi="Arial" w:cs="Arial"/>
          <w:sz w:val="24"/>
          <w:szCs w:val="24"/>
          <w:lang w:val="en-GB"/>
        </w:rPr>
        <w:t xml:space="preserve"> </w:t>
      </w:r>
      <w:r w:rsidRPr="006C0402">
        <w:rPr>
          <w:rFonts w:ascii="Arial" w:hAnsi="Arial" w:cs="Arial"/>
          <w:sz w:val="24"/>
          <w:szCs w:val="24"/>
          <w:lang w:val="en-GB"/>
        </w:rPr>
        <w:t>awareness,</w:t>
      </w:r>
      <w:r w:rsidR="006C0402">
        <w:rPr>
          <w:rFonts w:ascii="Arial" w:hAnsi="Arial" w:cs="Arial"/>
          <w:sz w:val="24"/>
          <w:szCs w:val="24"/>
          <w:lang w:val="en-GB"/>
        </w:rPr>
        <w:t xml:space="preserve"> </w:t>
      </w:r>
      <w:r w:rsidRPr="006C0402">
        <w:rPr>
          <w:rFonts w:ascii="Arial" w:hAnsi="Arial" w:cs="Arial"/>
          <w:sz w:val="24"/>
          <w:szCs w:val="24"/>
          <w:lang w:val="en-GB"/>
        </w:rPr>
        <w:t>bullying,</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care,</w:t>
      </w:r>
      <w:r w:rsidR="006C0402">
        <w:rPr>
          <w:rFonts w:ascii="Arial" w:hAnsi="Arial" w:cs="Arial"/>
          <w:sz w:val="24"/>
          <w:szCs w:val="24"/>
          <w:lang w:val="en-GB"/>
        </w:rPr>
        <w:t xml:space="preserve"> </w:t>
      </w:r>
      <w:r w:rsidRPr="006C0402">
        <w:rPr>
          <w:rFonts w:ascii="Arial" w:hAnsi="Arial" w:cs="Arial"/>
          <w:sz w:val="24"/>
          <w:szCs w:val="24"/>
          <w:lang w:val="en-GB"/>
        </w:rPr>
        <w:t>identity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purpose,</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done</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fun,</w:t>
      </w:r>
      <w:r w:rsidR="006C0402">
        <w:rPr>
          <w:rFonts w:ascii="Arial" w:hAnsi="Arial" w:cs="Arial"/>
          <w:sz w:val="24"/>
          <w:szCs w:val="24"/>
          <w:lang w:val="en-GB"/>
        </w:rPr>
        <w:t xml:space="preserve"> </w:t>
      </w:r>
      <w:r w:rsidRPr="006C0402">
        <w:rPr>
          <w:rFonts w:ascii="Arial" w:hAnsi="Arial" w:cs="Arial"/>
          <w:sz w:val="24"/>
          <w:szCs w:val="24"/>
          <w:lang w:val="en-GB"/>
        </w:rPr>
        <w:t>interactive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challenging</w:t>
      </w:r>
      <w:r w:rsidR="006C0402">
        <w:rPr>
          <w:rFonts w:ascii="Arial" w:hAnsi="Arial" w:cs="Arial"/>
          <w:sz w:val="24"/>
          <w:szCs w:val="24"/>
          <w:lang w:val="en-GB"/>
        </w:rPr>
        <w:t xml:space="preserve"> </w:t>
      </w:r>
      <w:r w:rsidRPr="006C0402">
        <w:rPr>
          <w:rFonts w:ascii="Arial" w:hAnsi="Arial" w:cs="Arial"/>
          <w:sz w:val="24"/>
          <w:szCs w:val="24"/>
          <w:lang w:val="en-GB"/>
        </w:rPr>
        <w:t>way.</w:t>
      </w:r>
    </w:p>
    <w:p w14:paraId="15CDB133" w14:textId="77777777" w:rsidR="005B5CBD" w:rsidRPr="006C0402" w:rsidRDefault="005B5CBD" w:rsidP="005B5CBD">
      <w:pPr>
        <w:keepLines w:val="0"/>
        <w:tabs>
          <w:tab w:val="left" w:pos="892"/>
        </w:tabs>
        <w:ind w:left="892" w:right="891"/>
        <w:rPr>
          <w:rFonts w:ascii="Arial" w:hAnsi="Arial" w:cs="Arial"/>
          <w:sz w:val="24"/>
          <w:szCs w:val="24"/>
          <w:lang w:val="en-GB"/>
        </w:rPr>
      </w:pPr>
    </w:p>
    <w:p w14:paraId="0F13A17C" w14:textId="77777777" w:rsidR="005B5CBD" w:rsidRPr="006C0402" w:rsidRDefault="005B5CBD" w:rsidP="005B5CBD">
      <w:pPr>
        <w:keepLines w:val="0"/>
        <w:tabs>
          <w:tab w:val="left" w:pos="892"/>
        </w:tabs>
        <w:ind w:left="892" w:right="891"/>
        <w:rPr>
          <w:rFonts w:ascii="Arial" w:hAnsi="Arial" w:cs="Arial"/>
          <w:sz w:val="24"/>
          <w:szCs w:val="24"/>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has</w:t>
      </w:r>
      <w:r w:rsidR="006C0402">
        <w:rPr>
          <w:rFonts w:ascii="Arial" w:hAnsi="Arial" w:cs="Arial"/>
          <w:sz w:val="24"/>
          <w:szCs w:val="24"/>
          <w:lang w:val="en-GB"/>
        </w:rPr>
        <w:t xml:space="preserve"> </w:t>
      </w:r>
      <w:r w:rsidRPr="006C0402">
        <w:rPr>
          <w:rFonts w:ascii="Arial" w:hAnsi="Arial" w:cs="Arial"/>
          <w:sz w:val="24"/>
          <w:szCs w:val="24"/>
          <w:lang w:val="en-GB"/>
        </w:rPr>
        <w:t>seen</w:t>
      </w:r>
      <w:r w:rsidR="006C0402">
        <w:rPr>
          <w:rFonts w:ascii="Arial" w:hAnsi="Arial" w:cs="Arial"/>
          <w:sz w:val="24"/>
          <w:szCs w:val="24"/>
          <w:lang w:val="en-GB"/>
        </w:rPr>
        <w:t xml:space="preserve"> </w:t>
      </w:r>
      <w:r w:rsidRPr="006C0402">
        <w:rPr>
          <w:rFonts w:ascii="Arial" w:hAnsi="Arial" w:cs="Arial"/>
          <w:sz w:val="24"/>
          <w:szCs w:val="24"/>
          <w:lang w:val="en-GB"/>
        </w:rPr>
        <w:t>steady</w:t>
      </w:r>
      <w:r w:rsidR="006C0402">
        <w:rPr>
          <w:rFonts w:ascii="Arial" w:hAnsi="Arial" w:cs="Arial"/>
          <w:sz w:val="24"/>
          <w:szCs w:val="24"/>
          <w:lang w:val="en-GB"/>
        </w:rPr>
        <w:t xml:space="preserve"> </w:t>
      </w:r>
      <w:r w:rsidRPr="006C0402">
        <w:rPr>
          <w:rFonts w:ascii="Arial" w:hAnsi="Arial" w:cs="Arial"/>
          <w:sz w:val="24"/>
          <w:szCs w:val="24"/>
          <w:lang w:val="en-GB"/>
        </w:rPr>
        <w:t>growth</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seek</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establish</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00051E17" w:rsidRPr="006C0402">
        <w:rPr>
          <w:rFonts w:ascii="Arial" w:hAnsi="Arial" w:cs="Arial"/>
          <w:b/>
          <w:bCs/>
          <w:sz w:val="24"/>
          <w:szCs w:val="24"/>
          <w:lang w:val="en-GB"/>
        </w:rPr>
        <w:t>Y</w:t>
      </w:r>
      <w:r w:rsidRPr="006C0402">
        <w:rPr>
          <w:rFonts w:ascii="Arial" w:hAnsi="Arial" w:cs="Arial"/>
          <w:b/>
          <w:bCs/>
          <w:sz w:val="24"/>
          <w:szCs w:val="24"/>
          <w:lang w:val="en-GB"/>
        </w:rPr>
        <w:t>outh</w:t>
      </w:r>
      <w:r w:rsidR="006C0402">
        <w:rPr>
          <w:rFonts w:ascii="Arial" w:hAnsi="Arial" w:cs="Arial"/>
          <w:b/>
          <w:bCs/>
          <w:sz w:val="24"/>
          <w:szCs w:val="24"/>
          <w:lang w:val="en-GB"/>
        </w:rPr>
        <w:t xml:space="preserve"> </w:t>
      </w:r>
      <w:r w:rsidR="00051E17" w:rsidRPr="006C0402">
        <w:rPr>
          <w:rFonts w:ascii="Arial" w:hAnsi="Arial" w:cs="Arial"/>
          <w:b/>
          <w:bCs/>
          <w:sz w:val="24"/>
          <w:szCs w:val="24"/>
          <w:lang w:val="en-GB"/>
        </w:rPr>
        <w:t>C</w:t>
      </w:r>
      <w:r w:rsidRPr="006C0402">
        <w:rPr>
          <w:rFonts w:ascii="Arial" w:hAnsi="Arial" w:cs="Arial"/>
          <w:b/>
          <w:bCs/>
          <w:sz w:val="24"/>
          <w:szCs w:val="24"/>
          <w:lang w:val="en-GB"/>
        </w:rPr>
        <w:t>ommunity</w:t>
      </w:r>
      <w:r w:rsidR="006C0402">
        <w:rPr>
          <w:rFonts w:ascii="Arial" w:hAnsi="Arial" w:cs="Arial"/>
          <w:b/>
          <w:bCs/>
          <w:sz w:val="24"/>
          <w:szCs w:val="24"/>
          <w:lang w:val="en-GB"/>
        </w:rPr>
        <w:t xml:space="preserve"> </w:t>
      </w:r>
      <w:r w:rsidR="00051E17" w:rsidRPr="006C0402">
        <w:rPr>
          <w:rFonts w:ascii="Arial" w:hAnsi="Arial" w:cs="Arial"/>
          <w:b/>
          <w:bCs/>
          <w:sz w:val="24"/>
          <w:szCs w:val="24"/>
          <w:lang w:val="en-GB"/>
        </w:rPr>
        <w:t>H</w:t>
      </w:r>
      <w:r w:rsidRPr="006C0402">
        <w:rPr>
          <w:rFonts w:ascii="Arial" w:hAnsi="Arial" w:cs="Arial"/>
          <w:b/>
          <w:bCs/>
          <w:sz w:val="24"/>
          <w:szCs w:val="24"/>
          <w:lang w:val="en-GB"/>
        </w:rPr>
        <w:t>ub</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00DF742F" w:rsidRPr="006C0402">
        <w:rPr>
          <w:rFonts w:ascii="Arial" w:hAnsi="Arial" w:cs="Arial"/>
          <w:sz w:val="24"/>
          <w:szCs w:val="24"/>
          <w:lang w:val="en-GB"/>
        </w:rPr>
        <w:t>To</w:t>
      </w:r>
      <w:r w:rsidR="006C0402">
        <w:rPr>
          <w:rFonts w:ascii="Arial" w:hAnsi="Arial" w:cs="Arial"/>
          <w:sz w:val="24"/>
          <w:szCs w:val="24"/>
          <w:lang w:val="en-GB"/>
        </w:rPr>
        <w:t xml:space="preserve"> </w:t>
      </w:r>
      <w:r w:rsidR="00DF742F" w:rsidRPr="006C0402">
        <w:rPr>
          <w:rFonts w:ascii="Arial" w:hAnsi="Arial" w:cs="Arial"/>
          <w:sz w:val="24"/>
          <w:szCs w:val="24"/>
          <w:lang w:val="en-GB"/>
        </w:rPr>
        <w:t>facilitate</w:t>
      </w:r>
      <w:r w:rsidR="006C0402">
        <w:rPr>
          <w:rFonts w:ascii="Arial" w:hAnsi="Arial" w:cs="Arial"/>
          <w:sz w:val="24"/>
          <w:szCs w:val="24"/>
          <w:lang w:val="en-GB"/>
        </w:rPr>
        <w:t xml:space="preserve"> </w:t>
      </w:r>
      <w:r w:rsidR="00DF742F" w:rsidRPr="006C0402">
        <w:rPr>
          <w:rFonts w:ascii="Arial" w:hAnsi="Arial" w:cs="Arial"/>
          <w:sz w:val="24"/>
          <w:szCs w:val="24"/>
          <w:lang w:val="en-GB"/>
        </w:rPr>
        <w:t>this</w:t>
      </w:r>
      <w:r w:rsidR="006C0402">
        <w:rPr>
          <w:rFonts w:ascii="Arial" w:hAnsi="Arial" w:cs="Arial"/>
          <w:sz w:val="24"/>
          <w:szCs w:val="24"/>
          <w:lang w:val="en-GB"/>
        </w:rPr>
        <w:t xml:space="preserve"> </w:t>
      </w:r>
      <w:r w:rsidR="00DF742F" w:rsidRPr="006C0402">
        <w:rPr>
          <w:rFonts w:ascii="Arial" w:hAnsi="Arial" w:cs="Arial"/>
          <w:sz w:val="24"/>
          <w:szCs w:val="24"/>
          <w:lang w:val="en-GB"/>
        </w:rPr>
        <w:t>a</w:t>
      </w:r>
      <w:r w:rsidR="006C0402">
        <w:rPr>
          <w:rFonts w:ascii="Arial" w:hAnsi="Arial" w:cs="Arial"/>
          <w:sz w:val="24"/>
          <w:szCs w:val="24"/>
          <w:lang w:val="en-GB"/>
        </w:rPr>
        <w:t xml:space="preserve"> </w:t>
      </w:r>
      <w:r w:rsidR="00DF742F" w:rsidRPr="006C0402">
        <w:rPr>
          <w:rFonts w:ascii="Arial" w:hAnsi="Arial" w:cs="Arial"/>
          <w:sz w:val="24"/>
          <w:szCs w:val="24"/>
          <w:lang w:val="en-GB"/>
        </w:rPr>
        <w:t>Memorandum</w:t>
      </w:r>
      <w:r w:rsidR="006C0402">
        <w:rPr>
          <w:rFonts w:ascii="Arial" w:hAnsi="Arial" w:cs="Arial"/>
          <w:sz w:val="24"/>
          <w:szCs w:val="24"/>
          <w:lang w:val="en-GB"/>
        </w:rPr>
        <w:t xml:space="preserve"> </w:t>
      </w:r>
      <w:r w:rsidR="00DF742F" w:rsidRPr="006C0402">
        <w:rPr>
          <w:rFonts w:ascii="Arial" w:hAnsi="Arial" w:cs="Arial"/>
          <w:sz w:val="24"/>
          <w:szCs w:val="24"/>
          <w:lang w:val="en-GB"/>
        </w:rPr>
        <w:t>of</w:t>
      </w:r>
      <w:r w:rsidR="006C0402">
        <w:rPr>
          <w:rFonts w:ascii="Arial" w:hAnsi="Arial" w:cs="Arial"/>
          <w:sz w:val="24"/>
          <w:szCs w:val="24"/>
          <w:lang w:val="en-GB"/>
        </w:rPr>
        <w:t xml:space="preserve"> </w:t>
      </w:r>
      <w:r w:rsidR="00DF742F" w:rsidRPr="006C0402">
        <w:rPr>
          <w:rFonts w:ascii="Arial" w:hAnsi="Arial" w:cs="Arial"/>
          <w:sz w:val="24"/>
          <w:szCs w:val="24"/>
          <w:lang w:val="en-GB"/>
        </w:rPr>
        <w:t>Understanding</w:t>
      </w:r>
      <w:r w:rsidR="006C0402">
        <w:rPr>
          <w:rFonts w:ascii="Arial" w:hAnsi="Arial" w:cs="Arial"/>
          <w:sz w:val="24"/>
          <w:szCs w:val="24"/>
          <w:lang w:val="en-GB"/>
        </w:rPr>
        <w:t xml:space="preserve"> </w:t>
      </w:r>
      <w:r w:rsidR="00DF742F" w:rsidRPr="006C0402">
        <w:rPr>
          <w:rFonts w:ascii="Arial" w:hAnsi="Arial" w:cs="Arial"/>
          <w:sz w:val="24"/>
          <w:szCs w:val="24"/>
          <w:lang w:val="en-GB"/>
        </w:rPr>
        <w:t>between</w:t>
      </w:r>
      <w:r w:rsidR="006C0402">
        <w:rPr>
          <w:rFonts w:ascii="Arial" w:hAnsi="Arial" w:cs="Arial"/>
          <w:sz w:val="24"/>
          <w:szCs w:val="24"/>
          <w:lang w:val="en-GB"/>
        </w:rPr>
        <w:t xml:space="preserve"> </w:t>
      </w:r>
      <w:r w:rsidR="00DF742F" w:rsidRPr="006C0402">
        <w:rPr>
          <w:rFonts w:ascii="Arial" w:hAnsi="Arial" w:cs="Arial"/>
          <w:sz w:val="24"/>
          <w:szCs w:val="24"/>
          <w:lang w:val="en-GB"/>
        </w:rPr>
        <w:t>Damask</w:t>
      </w:r>
      <w:r w:rsidR="006C0402">
        <w:rPr>
          <w:rFonts w:ascii="Arial" w:hAnsi="Arial" w:cs="Arial"/>
          <w:sz w:val="24"/>
          <w:szCs w:val="24"/>
          <w:lang w:val="en-GB"/>
        </w:rPr>
        <w:t xml:space="preserve"> </w:t>
      </w:r>
      <w:r w:rsidR="00DF742F" w:rsidRPr="006C0402">
        <w:rPr>
          <w:rFonts w:ascii="Arial" w:hAnsi="Arial" w:cs="Arial"/>
          <w:sz w:val="24"/>
          <w:szCs w:val="24"/>
          <w:lang w:val="en-GB"/>
        </w:rPr>
        <w:t>and</w:t>
      </w:r>
      <w:r w:rsidR="006C0402">
        <w:rPr>
          <w:rFonts w:ascii="Arial" w:hAnsi="Arial" w:cs="Arial"/>
          <w:sz w:val="24"/>
          <w:szCs w:val="24"/>
          <w:lang w:val="en-GB"/>
        </w:rPr>
        <w:t xml:space="preserve"> </w:t>
      </w:r>
      <w:r w:rsidR="00DF742F" w:rsidRPr="006C0402">
        <w:rPr>
          <w:rFonts w:ascii="Arial" w:hAnsi="Arial" w:cs="Arial"/>
          <w:sz w:val="24"/>
          <w:szCs w:val="24"/>
          <w:lang w:val="en-GB"/>
        </w:rPr>
        <w:t>Youth</w:t>
      </w:r>
      <w:r w:rsidR="006C0402">
        <w:rPr>
          <w:rFonts w:ascii="Arial" w:hAnsi="Arial" w:cs="Arial"/>
          <w:sz w:val="24"/>
          <w:szCs w:val="24"/>
          <w:lang w:val="en-GB"/>
        </w:rPr>
        <w:t xml:space="preserve"> </w:t>
      </w:r>
      <w:r w:rsidR="00DF742F" w:rsidRPr="006C0402">
        <w:rPr>
          <w:rFonts w:ascii="Arial" w:hAnsi="Arial" w:cs="Arial"/>
          <w:sz w:val="24"/>
          <w:szCs w:val="24"/>
          <w:lang w:val="en-GB"/>
        </w:rPr>
        <w:t>Initiatives</w:t>
      </w:r>
      <w:r w:rsidR="006C0402">
        <w:rPr>
          <w:rFonts w:ascii="Arial" w:hAnsi="Arial" w:cs="Arial"/>
          <w:sz w:val="24"/>
          <w:szCs w:val="24"/>
          <w:lang w:val="en-GB"/>
        </w:rPr>
        <w:t xml:space="preserve"> </w:t>
      </w:r>
      <w:r w:rsidR="00DF742F" w:rsidRPr="006C0402">
        <w:rPr>
          <w:rFonts w:ascii="Arial" w:hAnsi="Arial" w:cs="Arial"/>
          <w:sz w:val="24"/>
          <w:szCs w:val="24"/>
          <w:lang w:val="en-GB"/>
        </w:rPr>
        <w:t>has</w:t>
      </w:r>
      <w:r w:rsidR="006C0402">
        <w:rPr>
          <w:rFonts w:ascii="Arial" w:hAnsi="Arial" w:cs="Arial"/>
          <w:sz w:val="24"/>
          <w:szCs w:val="24"/>
          <w:lang w:val="en-GB"/>
        </w:rPr>
        <w:t xml:space="preserve"> </w:t>
      </w:r>
      <w:r w:rsidR="00DF742F" w:rsidRPr="006C0402">
        <w:rPr>
          <w:rFonts w:ascii="Arial" w:hAnsi="Arial" w:cs="Arial"/>
          <w:sz w:val="24"/>
          <w:szCs w:val="24"/>
          <w:lang w:val="en-GB"/>
        </w:rPr>
        <w:t>been</w:t>
      </w:r>
      <w:r w:rsidR="006C0402">
        <w:rPr>
          <w:rFonts w:ascii="Arial" w:hAnsi="Arial" w:cs="Arial"/>
          <w:sz w:val="24"/>
          <w:szCs w:val="24"/>
          <w:lang w:val="en-GB"/>
        </w:rPr>
        <w:t xml:space="preserve"> </w:t>
      </w:r>
      <w:r w:rsidR="00DF742F" w:rsidRPr="006C0402">
        <w:rPr>
          <w:rFonts w:ascii="Arial" w:hAnsi="Arial" w:cs="Arial"/>
          <w:sz w:val="24"/>
          <w:szCs w:val="24"/>
          <w:lang w:val="en-GB"/>
        </w:rPr>
        <w:t>agreed</w:t>
      </w:r>
      <w:r w:rsidR="006C0402">
        <w:rPr>
          <w:rFonts w:ascii="Arial" w:hAnsi="Arial" w:cs="Arial"/>
          <w:sz w:val="24"/>
          <w:szCs w:val="24"/>
          <w:lang w:val="en-GB"/>
        </w:rPr>
        <w:t xml:space="preserve"> </w:t>
      </w:r>
      <w:r w:rsidR="00DF742F" w:rsidRPr="006C0402">
        <w:rPr>
          <w:rFonts w:ascii="Arial" w:hAnsi="Arial" w:cs="Arial"/>
          <w:sz w:val="24"/>
          <w:szCs w:val="24"/>
          <w:lang w:val="en-GB"/>
        </w:rPr>
        <w:t>and</w:t>
      </w:r>
      <w:r w:rsidR="006C0402">
        <w:rPr>
          <w:rFonts w:ascii="Arial" w:hAnsi="Arial" w:cs="Arial"/>
          <w:sz w:val="24"/>
          <w:szCs w:val="24"/>
          <w:lang w:val="en-GB"/>
        </w:rPr>
        <w:t xml:space="preserve"> </w:t>
      </w:r>
      <w:r w:rsidR="00DF742F" w:rsidRPr="006C0402">
        <w:rPr>
          <w:rFonts w:ascii="Arial" w:hAnsi="Arial" w:cs="Arial"/>
          <w:sz w:val="24"/>
          <w:szCs w:val="24"/>
          <w:lang w:val="en-GB"/>
        </w:rPr>
        <w:t>regular</w:t>
      </w:r>
      <w:r w:rsidR="006C0402">
        <w:rPr>
          <w:rFonts w:ascii="Arial" w:hAnsi="Arial" w:cs="Arial"/>
          <w:sz w:val="24"/>
          <w:szCs w:val="24"/>
          <w:lang w:val="en-GB"/>
        </w:rPr>
        <w:t xml:space="preserve"> </w:t>
      </w:r>
      <w:r w:rsidR="00DF742F" w:rsidRPr="006C0402">
        <w:rPr>
          <w:rFonts w:ascii="Arial" w:hAnsi="Arial" w:cs="Arial"/>
          <w:sz w:val="24"/>
          <w:szCs w:val="24"/>
          <w:lang w:val="en-GB"/>
        </w:rPr>
        <w:t>meetings</w:t>
      </w:r>
      <w:r w:rsidR="006C0402">
        <w:rPr>
          <w:rFonts w:ascii="Arial" w:hAnsi="Arial" w:cs="Arial"/>
          <w:sz w:val="24"/>
          <w:szCs w:val="24"/>
          <w:lang w:val="en-GB"/>
        </w:rPr>
        <w:t xml:space="preserve"> </w:t>
      </w:r>
      <w:r w:rsidR="00DF742F" w:rsidRPr="006C0402">
        <w:rPr>
          <w:rFonts w:ascii="Arial" w:hAnsi="Arial" w:cs="Arial"/>
          <w:sz w:val="24"/>
          <w:szCs w:val="24"/>
          <w:lang w:val="en-GB"/>
        </w:rPr>
        <w:t>planned.</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rPr>
        <w:t xml:space="preserve"> </w:t>
      </w:r>
      <w:r w:rsidRPr="006C0402">
        <w:rPr>
          <w:rFonts w:ascii="Arial" w:hAnsi="Arial" w:cs="Arial"/>
          <w:sz w:val="24"/>
          <w:szCs w:val="24"/>
        </w:rPr>
        <w:t>vision</w:t>
      </w:r>
      <w:r w:rsidR="006C0402">
        <w:rPr>
          <w:rFonts w:ascii="Arial" w:hAnsi="Arial" w:cs="Arial"/>
          <w:sz w:val="24"/>
          <w:szCs w:val="24"/>
        </w:rPr>
        <w:t xml:space="preserve"> </w:t>
      </w:r>
      <w:r w:rsidRPr="006C0402">
        <w:rPr>
          <w:rFonts w:ascii="Arial" w:hAnsi="Arial" w:cs="Arial"/>
          <w:sz w:val="24"/>
          <w:szCs w:val="24"/>
        </w:rPr>
        <w:t>for</w:t>
      </w:r>
      <w:r w:rsidR="006C0402">
        <w:rPr>
          <w:rFonts w:ascii="Arial" w:hAnsi="Arial" w:cs="Arial"/>
          <w:sz w:val="24"/>
          <w:szCs w:val="24"/>
        </w:rPr>
        <w:t xml:space="preserve"> </w:t>
      </w:r>
      <w:r w:rsidRPr="006C0402">
        <w:rPr>
          <w:rFonts w:ascii="Arial" w:hAnsi="Arial" w:cs="Arial"/>
          <w:sz w:val="24"/>
          <w:szCs w:val="24"/>
        </w:rPr>
        <w:t>youth</w:t>
      </w:r>
      <w:r w:rsidR="006C0402">
        <w:rPr>
          <w:rFonts w:ascii="Arial" w:hAnsi="Arial" w:cs="Arial"/>
          <w:sz w:val="24"/>
          <w:szCs w:val="24"/>
        </w:rPr>
        <w:t xml:space="preserve"> </w:t>
      </w:r>
      <w:r w:rsidRPr="006C0402">
        <w:rPr>
          <w:rFonts w:ascii="Arial" w:hAnsi="Arial" w:cs="Arial"/>
          <w:sz w:val="24"/>
          <w:szCs w:val="24"/>
        </w:rPr>
        <w:t>and</w:t>
      </w:r>
      <w:r w:rsidR="006C0402">
        <w:rPr>
          <w:rFonts w:ascii="Arial" w:hAnsi="Arial" w:cs="Arial"/>
          <w:sz w:val="24"/>
          <w:szCs w:val="24"/>
        </w:rPr>
        <w:t xml:space="preserve"> </w:t>
      </w:r>
      <w:r w:rsidRPr="006C0402">
        <w:rPr>
          <w:rFonts w:ascii="Arial" w:hAnsi="Arial" w:cs="Arial"/>
          <w:sz w:val="24"/>
          <w:szCs w:val="24"/>
        </w:rPr>
        <w:t>community</w:t>
      </w:r>
      <w:r w:rsidR="006C0402">
        <w:rPr>
          <w:rFonts w:ascii="Arial" w:hAnsi="Arial" w:cs="Arial"/>
          <w:sz w:val="24"/>
          <w:szCs w:val="24"/>
        </w:rPr>
        <w:t xml:space="preserve"> </w:t>
      </w:r>
      <w:r w:rsidRPr="006C0402">
        <w:rPr>
          <w:rFonts w:ascii="Arial" w:hAnsi="Arial" w:cs="Arial"/>
          <w:sz w:val="24"/>
          <w:szCs w:val="24"/>
        </w:rPr>
        <w:t>work</w:t>
      </w:r>
      <w:r w:rsidR="006C0402">
        <w:rPr>
          <w:rFonts w:ascii="Arial" w:hAnsi="Arial" w:cs="Arial"/>
          <w:sz w:val="24"/>
          <w:szCs w:val="24"/>
        </w:rPr>
        <w:t xml:space="preserve"> </w:t>
      </w:r>
      <w:r w:rsidRPr="006C0402">
        <w:rPr>
          <w:rFonts w:ascii="Arial" w:hAnsi="Arial" w:cs="Arial"/>
          <w:sz w:val="24"/>
          <w:szCs w:val="24"/>
        </w:rPr>
        <w:t>here</w:t>
      </w:r>
      <w:r w:rsidR="006C0402">
        <w:rPr>
          <w:rFonts w:ascii="Arial" w:hAnsi="Arial" w:cs="Arial"/>
          <w:sz w:val="24"/>
          <w:szCs w:val="24"/>
        </w:rPr>
        <w:t xml:space="preserve"> </w:t>
      </w:r>
      <w:r w:rsidRPr="006C0402">
        <w:rPr>
          <w:rFonts w:ascii="Arial" w:hAnsi="Arial" w:cs="Arial"/>
          <w:sz w:val="24"/>
          <w:szCs w:val="24"/>
        </w:rPr>
        <w:t>in</w:t>
      </w:r>
      <w:r w:rsidR="006C0402">
        <w:rPr>
          <w:rFonts w:ascii="Arial" w:hAnsi="Arial" w:cs="Arial"/>
          <w:sz w:val="24"/>
          <w:szCs w:val="24"/>
        </w:rPr>
        <w:t xml:space="preserve"> </w:t>
      </w:r>
      <w:r w:rsidRPr="006C0402">
        <w:rPr>
          <w:rFonts w:ascii="Arial" w:hAnsi="Arial" w:cs="Arial"/>
          <w:sz w:val="24"/>
          <w:szCs w:val="24"/>
        </w:rPr>
        <w:t>Lisburn</w:t>
      </w:r>
      <w:r w:rsidR="006C0402">
        <w:rPr>
          <w:rFonts w:ascii="Arial" w:hAnsi="Arial" w:cs="Arial"/>
          <w:sz w:val="24"/>
          <w:szCs w:val="24"/>
        </w:rPr>
        <w:t xml:space="preserve"> </w:t>
      </w:r>
      <w:r w:rsidRPr="006C0402">
        <w:rPr>
          <w:rFonts w:ascii="Arial" w:hAnsi="Arial" w:cs="Arial"/>
          <w:sz w:val="24"/>
          <w:szCs w:val="24"/>
        </w:rPr>
        <w:t>is</w:t>
      </w:r>
      <w:r w:rsidR="006C0402">
        <w:rPr>
          <w:rFonts w:ascii="Arial" w:hAnsi="Arial" w:cs="Arial"/>
          <w:sz w:val="24"/>
          <w:szCs w:val="24"/>
        </w:rPr>
        <w:t xml:space="preserve"> </w:t>
      </w:r>
      <w:r w:rsidRPr="006C0402">
        <w:rPr>
          <w:rFonts w:ascii="Arial" w:hAnsi="Arial" w:cs="Arial"/>
          <w:sz w:val="24"/>
          <w:szCs w:val="24"/>
        </w:rPr>
        <w:t>of</w:t>
      </w:r>
      <w:r w:rsidR="006C0402">
        <w:rPr>
          <w:rFonts w:ascii="Arial" w:hAnsi="Arial" w:cs="Arial"/>
          <w:sz w:val="24"/>
          <w:szCs w:val="24"/>
        </w:rPr>
        <w:t xml:space="preserve"> </w:t>
      </w:r>
      <w:r w:rsidRPr="006C0402">
        <w:rPr>
          <w:rFonts w:ascii="Arial" w:hAnsi="Arial" w:cs="Arial"/>
          <w:sz w:val="24"/>
          <w:szCs w:val="24"/>
        </w:rPr>
        <w:t>a</w:t>
      </w:r>
      <w:r w:rsidR="006C0402">
        <w:rPr>
          <w:rFonts w:ascii="Arial" w:hAnsi="Arial" w:cs="Arial"/>
          <w:sz w:val="24"/>
          <w:szCs w:val="24"/>
        </w:rPr>
        <w:t xml:space="preserve"> </w:t>
      </w:r>
      <w:r w:rsidRPr="006C0402">
        <w:rPr>
          <w:rFonts w:ascii="Arial" w:hAnsi="Arial" w:cs="Arial"/>
          <w:sz w:val="24"/>
          <w:szCs w:val="24"/>
        </w:rPr>
        <w:t>faith-based</w:t>
      </w:r>
      <w:r w:rsidR="006C0402">
        <w:rPr>
          <w:rFonts w:ascii="Arial" w:hAnsi="Arial" w:cs="Arial"/>
          <w:sz w:val="24"/>
          <w:szCs w:val="24"/>
        </w:rPr>
        <w:t xml:space="preserve"> </w:t>
      </w:r>
      <w:r w:rsidRPr="006C0402">
        <w:rPr>
          <w:rFonts w:ascii="Arial" w:hAnsi="Arial" w:cs="Arial"/>
          <w:sz w:val="24"/>
          <w:szCs w:val="24"/>
        </w:rPr>
        <w:t>community</w:t>
      </w:r>
      <w:r w:rsidR="006C0402">
        <w:rPr>
          <w:rFonts w:ascii="Arial" w:hAnsi="Arial" w:cs="Arial"/>
          <w:sz w:val="24"/>
          <w:szCs w:val="24"/>
        </w:rPr>
        <w:t xml:space="preserve"> </w:t>
      </w:r>
      <w:r w:rsidRPr="006C0402">
        <w:rPr>
          <w:rFonts w:ascii="Arial" w:hAnsi="Arial" w:cs="Arial"/>
          <w:sz w:val="24"/>
          <w:szCs w:val="24"/>
        </w:rPr>
        <w:t>of</w:t>
      </w:r>
      <w:r w:rsidR="006C0402">
        <w:rPr>
          <w:rFonts w:ascii="Arial" w:hAnsi="Arial" w:cs="Arial"/>
          <w:sz w:val="24"/>
          <w:szCs w:val="24"/>
        </w:rPr>
        <w:t xml:space="preserve"> </w:t>
      </w:r>
      <w:r w:rsidRPr="006C0402">
        <w:rPr>
          <w:rFonts w:ascii="Arial" w:hAnsi="Arial" w:cs="Arial"/>
          <w:sz w:val="24"/>
          <w:szCs w:val="24"/>
        </w:rPr>
        <w:t>people,</w:t>
      </w:r>
      <w:r w:rsidR="006C0402">
        <w:rPr>
          <w:rFonts w:ascii="Arial" w:hAnsi="Arial" w:cs="Arial"/>
          <w:sz w:val="24"/>
          <w:szCs w:val="24"/>
        </w:rPr>
        <w:t xml:space="preserve"> </w:t>
      </w:r>
      <w:r w:rsidRPr="006C0402">
        <w:rPr>
          <w:rFonts w:ascii="Arial" w:hAnsi="Arial" w:cs="Arial"/>
          <w:sz w:val="24"/>
          <w:szCs w:val="24"/>
        </w:rPr>
        <w:t>led</w:t>
      </w:r>
      <w:r w:rsidR="006C0402">
        <w:rPr>
          <w:rFonts w:ascii="Arial" w:hAnsi="Arial" w:cs="Arial"/>
          <w:sz w:val="24"/>
          <w:szCs w:val="24"/>
        </w:rPr>
        <w:t xml:space="preserve"> </w:t>
      </w:r>
      <w:r w:rsidRPr="006C0402">
        <w:rPr>
          <w:rFonts w:ascii="Arial" w:hAnsi="Arial" w:cs="Arial"/>
          <w:sz w:val="24"/>
          <w:szCs w:val="24"/>
        </w:rPr>
        <w:t>by</w:t>
      </w:r>
      <w:r w:rsidR="006C0402">
        <w:rPr>
          <w:rFonts w:ascii="Arial" w:hAnsi="Arial" w:cs="Arial"/>
          <w:sz w:val="24"/>
          <w:szCs w:val="24"/>
        </w:rPr>
        <w:t xml:space="preserve"> </w:t>
      </w:r>
      <w:r w:rsidRPr="006C0402">
        <w:rPr>
          <w:rFonts w:ascii="Arial" w:hAnsi="Arial" w:cs="Arial"/>
          <w:sz w:val="24"/>
          <w:szCs w:val="24"/>
        </w:rPr>
        <w:t>God,</w:t>
      </w:r>
      <w:r w:rsidR="006C0402">
        <w:rPr>
          <w:rFonts w:ascii="Arial" w:hAnsi="Arial" w:cs="Arial"/>
          <w:sz w:val="24"/>
          <w:szCs w:val="24"/>
        </w:rPr>
        <w:t xml:space="preserve"> </w:t>
      </w:r>
      <w:r w:rsidRPr="006C0402">
        <w:rPr>
          <w:rFonts w:ascii="Arial" w:hAnsi="Arial" w:cs="Arial"/>
          <w:sz w:val="24"/>
          <w:szCs w:val="24"/>
        </w:rPr>
        <w:t>working</w:t>
      </w:r>
      <w:r w:rsidR="006C0402">
        <w:rPr>
          <w:rFonts w:ascii="Arial" w:hAnsi="Arial" w:cs="Arial"/>
          <w:sz w:val="24"/>
          <w:szCs w:val="24"/>
        </w:rPr>
        <w:t xml:space="preserve"> </w:t>
      </w:r>
      <w:r w:rsidRPr="006C0402">
        <w:rPr>
          <w:rFonts w:ascii="Arial" w:hAnsi="Arial" w:cs="Arial"/>
          <w:sz w:val="24"/>
          <w:szCs w:val="24"/>
        </w:rPr>
        <w:t>to</w:t>
      </w:r>
      <w:r w:rsidR="006C0402">
        <w:rPr>
          <w:rFonts w:ascii="Arial" w:hAnsi="Arial" w:cs="Arial"/>
          <w:sz w:val="24"/>
          <w:szCs w:val="24"/>
        </w:rPr>
        <w:t xml:space="preserve"> </w:t>
      </w:r>
      <w:r w:rsidRPr="006C0402">
        <w:rPr>
          <w:rFonts w:ascii="Arial" w:hAnsi="Arial" w:cs="Arial"/>
          <w:sz w:val="24"/>
          <w:szCs w:val="24"/>
        </w:rPr>
        <w:t>inspire</w:t>
      </w:r>
      <w:r w:rsidR="006C0402">
        <w:rPr>
          <w:rFonts w:ascii="Arial" w:hAnsi="Arial" w:cs="Arial"/>
          <w:sz w:val="24"/>
          <w:szCs w:val="24"/>
        </w:rPr>
        <w:t xml:space="preserve"> </w:t>
      </w:r>
      <w:r w:rsidRPr="006C0402">
        <w:rPr>
          <w:rFonts w:ascii="Arial" w:hAnsi="Arial" w:cs="Arial"/>
          <w:sz w:val="24"/>
          <w:szCs w:val="24"/>
        </w:rPr>
        <w:t>hope</w:t>
      </w:r>
      <w:r w:rsidR="006C0402">
        <w:rPr>
          <w:rFonts w:ascii="Arial" w:hAnsi="Arial" w:cs="Arial"/>
          <w:sz w:val="24"/>
          <w:szCs w:val="24"/>
        </w:rPr>
        <w:t xml:space="preserve"> </w:t>
      </w:r>
      <w:r w:rsidRPr="006C0402">
        <w:rPr>
          <w:rFonts w:ascii="Arial" w:hAnsi="Arial" w:cs="Arial"/>
          <w:sz w:val="24"/>
          <w:szCs w:val="24"/>
        </w:rPr>
        <w:t>and</w:t>
      </w:r>
      <w:r w:rsidR="006C0402">
        <w:rPr>
          <w:rFonts w:ascii="Arial" w:hAnsi="Arial" w:cs="Arial"/>
          <w:sz w:val="24"/>
          <w:szCs w:val="24"/>
        </w:rPr>
        <w:t xml:space="preserve"> </w:t>
      </w:r>
      <w:r w:rsidRPr="006C0402">
        <w:rPr>
          <w:rFonts w:ascii="Arial" w:hAnsi="Arial" w:cs="Arial"/>
          <w:sz w:val="24"/>
          <w:szCs w:val="24"/>
        </w:rPr>
        <w:t>initiative</w:t>
      </w:r>
      <w:r w:rsidR="006C0402">
        <w:rPr>
          <w:rFonts w:ascii="Arial" w:hAnsi="Arial" w:cs="Arial"/>
          <w:sz w:val="24"/>
          <w:szCs w:val="24"/>
        </w:rPr>
        <w:t xml:space="preserve"> </w:t>
      </w:r>
      <w:r w:rsidRPr="006C0402">
        <w:rPr>
          <w:rFonts w:ascii="Arial" w:hAnsi="Arial" w:cs="Arial"/>
          <w:sz w:val="24"/>
          <w:szCs w:val="24"/>
        </w:rPr>
        <w:t>in</w:t>
      </w:r>
      <w:r w:rsidR="006C0402">
        <w:rPr>
          <w:rFonts w:ascii="Arial" w:hAnsi="Arial" w:cs="Arial"/>
          <w:sz w:val="24"/>
          <w:szCs w:val="24"/>
        </w:rPr>
        <w:t xml:space="preserve"> </w:t>
      </w:r>
      <w:r w:rsidRPr="006C0402">
        <w:rPr>
          <w:rFonts w:ascii="Arial" w:hAnsi="Arial" w:cs="Arial"/>
          <w:sz w:val="24"/>
          <w:szCs w:val="24"/>
        </w:rPr>
        <w:t>young</w:t>
      </w:r>
      <w:r w:rsidR="006C0402">
        <w:rPr>
          <w:rFonts w:ascii="Arial" w:hAnsi="Arial" w:cs="Arial"/>
          <w:sz w:val="24"/>
          <w:szCs w:val="24"/>
        </w:rPr>
        <w:t xml:space="preserve"> </w:t>
      </w:r>
      <w:r w:rsidRPr="006C0402">
        <w:rPr>
          <w:rFonts w:ascii="Arial" w:hAnsi="Arial" w:cs="Arial"/>
          <w:sz w:val="24"/>
          <w:szCs w:val="24"/>
        </w:rPr>
        <w:t>people,</w:t>
      </w:r>
      <w:r w:rsidR="006C0402">
        <w:rPr>
          <w:rFonts w:ascii="Arial" w:hAnsi="Arial" w:cs="Arial"/>
          <w:sz w:val="24"/>
          <w:szCs w:val="24"/>
        </w:rPr>
        <w:t xml:space="preserve"> </w:t>
      </w:r>
      <w:r w:rsidRPr="006C0402">
        <w:rPr>
          <w:rFonts w:ascii="Arial" w:hAnsi="Arial" w:cs="Arial"/>
          <w:sz w:val="24"/>
          <w:szCs w:val="24"/>
        </w:rPr>
        <w:t>so</w:t>
      </w:r>
      <w:r w:rsidR="006C0402">
        <w:rPr>
          <w:rFonts w:ascii="Arial" w:hAnsi="Arial" w:cs="Arial"/>
          <w:sz w:val="24"/>
          <w:szCs w:val="24"/>
        </w:rPr>
        <w:t xml:space="preserve"> </w:t>
      </w:r>
      <w:r w:rsidRPr="006C0402">
        <w:rPr>
          <w:rFonts w:ascii="Arial" w:hAnsi="Arial" w:cs="Arial"/>
          <w:sz w:val="24"/>
          <w:szCs w:val="24"/>
        </w:rPr>
        <w:t>that</w:t>
      </w:r>
      <w:r w:rsidR="006C0402">
        <w:rPr>
          <w:rFonts w:ascii="Arial" w:hAnsi="Arial" w:cs="Arial"/>
          <w:sz w:val="24"/>
          <w:szCs w:val="24"/>
        </w:rPr>
        <w:t xml:space="preserve"> </w:t>
      </w:r>
      <w:r w:rsidRPr="006C0402">
        <w:rPr>
          <w:rFonts w:ascii="Arial" w:hAnsi="Arial" w:cs="Arial"/>
          <w:sz w:val="24"/>
          <w:szCs w:val="24"/>
        </w:rPr>
        <w:t>they</w:t>
      </w:r>
      <w:r w:rsidR="006C0402">
        <w:rPr>
          <w:rFonts w:ascii="Arial" w:hAnsi="Arial" w:cs="Arial"/>
          <w:sz w:val="24"/>
          <w:szCs w:val="24"/>
        </w:rPr>
        <w:t xml:space="preserve"> </w:t>
      </w:r>
      <w:r w:rsidRPr="006C0402">
        <w:rPr>
          <w:rFonts w:ascii="Arial" w:hAnsi="Arial" w:cs="Arial"/>
          <w:sz w:val="24"/>
          <w:szCs w:val="24"/>
        </w:rPr>
        <w:t>can</w:t>
      </w:r>
      <w:r w:rsidR="006C0402">
        <w:rPr>
          <w:rFonts w:ascii="Arial" w:hAnsi="Arial" w:cs="Arial"/>
          <w:sz w:val="24"/>
          <w:szCs w:val="24"/>
        </w:rPr>
        <w:t xml:space="preserve"> </w:t>
      </w:r>
      <w:r w:rsidRPr="006C0402">
        <w:rPr>
          <w:rFonts w:ascii="Arial" w:hAnsi="Arial" w:cs="Arial"/>
          <w:sz w:val="24"/>
          <w:szCs w:val="24"/>
        </w:rPr>
        <w:t>use</w:t>
      </w:r>
      <w:r w:rsidR="006C0402">
        <w:rPr>
          <w:rFonts w:ascii="Arial" w:hAnsi="Arial" w:cs="Arial"/>
          <w:sz w:val="24"/>
          <w:szCs w:val="24"/>
        </w:rPr>
        <w:t xml:space="preserve"> </w:t>
      </w:r>
      <w:r w:rsidRPr="006C0402">
        <w:rPr>
          <w:rFonts w:ascii="Arial" w:hAnsi="Arial" w:cs="Arial"/>
          <w:sz w:val="24"/>
          <w:szCs w:val="24"/>
        </w:rPr>
        <w:t>the</w:t>
      </w:r>
      <w:r w:rsidR="006C0402">
        <w:rPr>
          <w:rFonts w:ascii="Arial" w:hAnsi="Arial" w:cs="Arial"/>
          <w:sz w:val="24"/>
          <w:szCs w:val="24"/>
        </w:rPr>
        <w:t xml:space="preserve"> </w:t>
      </w:r>
      <w:r w:rsidRPr="006C0402">
        <w:rPr>
          <w:rFonts w:ascii="Arial" w:hAnsi="Arial" w:cs="Arial"/>
          <w:sz w:val="24"/>
          <w:szCs w:val="24"/>
        </w:rPr>
        <w:t>diverse</w:t>
      </w:r>
      <w:r w:rsidR="006C0402">
        <w:rPr>
          <w:rFonts w:ascii="Arial" w:hAnsi="Arial" w:cs="Arial"/>
          <w:sz w:val="24"/>
          <w:szCs w:val="24"/>
        </w:rPr>
        <w:t xml:space="preserve"> </w:t>
      </w:r>
      <w:r w:rsidRPr="006C0402">
        <w:rPr>
          <w:rFonts w:ascii="Arial" w:hAnsi="Arial" w:cs="Arial"/>
          <w:sz w:val="24"/>
          <w:szCs w:val="24"/>
        </w:rPr>
        <w:t>gifts</w:t>
      </w:r>
      <w:r w:rsidR="006C0402">
        <w:rPr>
          <w:rFonts w:ascii="Arial" w:hAnsi="Arial" w:cs="Arial"/>
          <w:sz w:val="24"/>
          <w:szCs w:val="24"/>
        </w:rPr>
        <w:t xml:space="preserve"> </w:t>
      </w:r>
      <w:r w:rsidRPr="006C0402">
        <w:rPr>
          <w:rFonts w:ascii="Arial" w:hAnsi="Arial" w:cs="Arial"/>
          <w:sz w:val="24"/>
          <w:szCs w:val="24"/>
        </w:rPr>
        <w:t>and</w:t>
      </w:r>
      <w:r w:rsidR="006C0402">
        <w:rPr>
          <w:rFonts w:ascii="Arial" w:hAnsi="Arial" w:cs="Arial"/>
          <w:sz w:val="24"/>
          <w:szCs w:val="24"/>
        </w:rPr>
        <w:t xml:space="preserve"> </w:t>
      </w:r>
      <w:r w:rsidRPr="006C0402">
        <w:rPr>
          <w:rFonts w:ascii="Arial" w:hAnsi="Arial" w:cs="Arial"/>
          <w:sz w:val="24"/>
          <w:szCs w:val="24"/>
        </w:rPr>
        <w:t>abilities</w:t>
      </w:r>
      <w:r w:rsidR="006C0402">
        <w:rPr>
          <w:rFonts w:ascii="Arial" w:hAnsi="Arial" w:cs="Arial"/>
          <w:sz w:val="24"/>
          <w:szCs w:val="24"/>
        </w:rPr>
        <w:t xml:space="preserve"> </w:t>
      </w:r>
      <w:r w:rsidRPr="006C0402">
        <w:rPr>
          <w:rFonts w:ascii="Arial" w:hAnsi="Arial" w:cs="Arial"/>
          <w:sz w:val="24"/>
          <w:szCs w:val="24"/>
        </w:rPr>
        <w:t>they</w:t>
      </w:r>
      <w:r w:rsidR="006C0402">
        <w:rPr>
          <w:rFonts w:ascii="Arial" w:hAnsi="Arial" w:cs="Arial"/>
          <w:sz w:val="24"/>
          <w:szCs w:val="24"/>
        </w:rPr>
        <w:t xml:space="preserve"> </w:t>
      </w:r>
      <w:r w:rsidRPr="006C0402">
        <w:rPr>
          <w:rFonts w:ascii="Arial" w:hAnsi="Arial" w:cs="Arial"/>
          <w:sz w:val="24"/>
          <w:szCs w:val="24"/>
        </w:rPr>
        <w:t>have</w:t>
      </w:r>
      <w:r w:rsidR="006C0402">
        <w:rPr>
          <w:rFonts w:ascii="Arial" w:hAnsi="Arial" w:cs="Arial"/>
          <w:sz w:val="24"/>
          <w:szCs w:val="24"/>
        </w:rPr>
        <w:t xml:space="preserve"> </w:t>
      </w:r>
      <w:r w:rsidRPr="006C0402">
        <w:rPr>
          <w:rFonts w:ascii="Arial" w:hAnsi="Arial" w:cs="Arial"/>
          <w:sz w:val="24"/>
          <w:szCs w:val="24"/>
        </w:rPr>
        <w:t>been</w:t>
      </w:r>
      <w:r w:rsidR="006C0402">
        <w:rPr>
          <w:rFonts w:ascii="Arial" w:hAnsi="Arial" w:cs="Arial"/>
          <w:sz w:val="24"/>
          <w:szCs w:val="24"/>
        </w:rPr>
        <w:t xml:space="preserve"> </w:t>
      </w:r>
      <w:r w:rsidRPr="006C0402">
        <w:rPr>
          <w:rFonts w:ascii="Arial" w:hAnsi="Arial" w:cs="Arial"/>
          <w:sz w:val="24"/>
          <w:szCs w:val="24"/>
        </w:rPr>
        <w:t>given</w:t>
      </w:r>
      <w:r w:rsidR="006C0402">
        <w:rPr>
          <w:rFonts w:ascii="Arial" w:hAnsi="Arial" w:cs="Arial"/>
          <w:sz w:val="24"/>
          <w:szCs w:val="24"/>
        </w:rPr>
        <w:t xml:space="preserve"> </w:t>
      </w:r>
      <w:r w:rsidRPr="006C0402">
        <w:rPr>
          <w:rFonts w:ascii="Arial" w:hAnsi="Arial" w:cs="Arial"/>
          <w:sz w:val="24"/>
          <w:szCs w:val="24"/>
        </w:rPr>
        <w:t>to</w:t>
      </w:r>
      <w:r w:rsidR="006C0402">
        <w:rPr>
          <w:rFonts w:ascii="Arial" w:hAnsi="Arial" w:cs="Arial"/>
          <w:sz w:val="24"/>
          <w:szCs w:val="24"/>
        </w:rPr>
        <w:t xml:space="preserve"> </w:t>
      </w:r>
      <w:r w:rsidRPr="006C0402">
        <w:rPr>
          <w:rFonts w:ascii="Arial" w:hAnsi="Arial" w:cs="Arial"/>
          <w:sz w:val="24"/>
          <w:szCs w:val="24"/>
        </w:rPr>
        <w:t>transform</w:t>
      </w:r>
      <w:r w:rsidR="006C0402">
        <w:rPr>
          <w:rFonts w:ascii="Arial" w:hAnsi="Arial" w:cs="Arial"/>
          <w:sz w:val="24"/>
          <w:szCs w:val="24"/>
        </w:rPr>
        <w:t xml:space="preserve"> </w:t>
      </w:r>
      <w:r w:rsidRPr="006C0402">
        <w:rPr>
          <w:rFonts w:ascii="Arial" w:hAnsi="Arial" w:cs="Arial"/>
          <w:sz w:val="24"/>
          <w:szCs w:val="24"/>
        </w:rPr>
        <w:t>both</w:t>
      </w:r>
      <w:r w:rsidR="006C0402">
        <w:rPr>
          <w:rFonts w:ascii="Arial" w:hAnsi="Arial" w:cs="Arial"/>
          <w:sz w:val="24"/>
          <w:szCs w:val="24"/>
        </w:rPr>
        <w:t xml:space="preserve"> </w:t>
      </w:r>
      <w:r w:rsidRPr="006C0402">
        <w:rPr>
          <w:rFonts w:ascii="Arial" w:hAnsi="Arial" w:cs="Arial"/>
          <w:sz w:val="24"/>
          <w:szCs w:val="24"/>
        </w:rPr>
        <w:t>their</w:t>
      </w:r>
      <w:r w:rsidR="006C0402">
        <w:rPr>
          <w:rFonts w:ascii="Arial" w:hAnsi="Arial" w:cs="Arial"/>
          <w:sz w:val="24"/>
          <w:szCs w:val="24"/>
        </w:rPr>
        <w:t xml:space="preserve"> </w:t>
      </w:r>
      <w:r w:rsidRPr="006C0402">
        <w:rPr>
          <w:rFonts w:ascii="Arial" w:hAnsi="Arial" w:cs="Arial"/>
          <w:sz w:val="24"/>
          <w:szCs w:val="24"/>
        </w:rPr>
        <w:t>own</w:t>
      </w:r>
      <w:r w:rsidR="006C0402">
        <w:rPr>
          <w:rFonts w:ascii="Arial" w:hAnsi="Arial" w:cs="Arial"/>
          <w:sz w:val="24"/>
          <w:szCs w:val="24"/>
        </w:rPr>
        <w:t xml:space="preserve"> </w:t>
      </w:r>
      <w:r w:rsidRPr="006C0402">
        <w:rPr>
          <w:rFonts w:ascii="Arial" w:hAnsi="Arial" w:cs="Arial"/>
          <w:sz w:val="24"/>
          <w:szCs w:val="24"/>
        </w:rPr>
        <w:t>lives</w:t>
      </w:r>
      <w:r w:rsidR="006C0402">
        <w:rPr>
          <w:rFonts w:ascii="Arial" w:hAnsi="Arial" w:cs="Arial"/>
          <w:sz w:val="24"/>
          <w:szCs w:val="24"/>
        </w:rPr>
        <w:t xml:space="preserve"> </w:t>
      </w:r>
      <w:r w:rsidRPr="006C0402">
        <w:rPr>
          <w:rFonts w:ascii="Arial" w:hAnsi="Arial" w:cs="Arial"/>
          <w:sz w:val="24"/>
          <w:szCs w:val="24"/>
        </w:rPr>
        <w:t>and</w:t>
      </w:r>
      <w:r w:rsidR="006C0402">
        <w:rPr>
          <w:rFonts w:ascii="Arial" w:hAnsi="Arial" w:cs="Arial"/>
          <w:sz w:val="24"/>
          <w:szCs w:val="24"/>
        </w:rPr>
        <w:t xml:space="preserve"> </w:t>
      </w:r>
      <w:r w:rsidRPr="006C0402">
        <w:rPr>
          <w:rFonts w:ascii="Arial" w:hAnsi="Arial" w:cs="Arial"/>
          <w:sz w:val="24"/>
          <w:szCs w:val="24"/>
        </w:rPr>
        <w:t>the</w:t>
      </w:r>
      <w:r w:rsidR="006C0402">
        <w:rPr>
          <w:rFonts w:ascii="Arial" w:hAnsi="Arial" w:cs="Arial"/>
          <w:sz w:val="24"/>
          <w:szCs w:val="24"/>
        </w:rPr>
        <w:t xml:space="preserve"> </w:t>
      </w:r>
      <w:r w:rsidRPr="006C0402">
        <w:rPr>
          <w:rFonts w:ascii="Arial" w:hAnsi="Arial" w:cs="Arial"/>
          <w:sz w:val="24"/>
          <w:szCs w:val="24"/>
        </w:rPr>
        <w:t>lives</w:t>
      </w:r>
      <w:r w:rsidR="006C0402">
        <w:rPr>
          <w:rFonts w:ascii="Arial" w:hAnsi="Arial" w:cs="Arial"/>
          <w:sz w:val="24"/>
          <w:szCs w:val="24"/>
        </w:rPr>
        <w:t xml:space="preserve"> </w:t>
      </w:r>
      <w:r w:rsidRPr="006C0402">
        <w:rPr>
          <w:rFonts w:ascii="Arial" w:hAnsi="Arial" w:cs="Arial"/>
          <w:sz w:val="24"/>
          <w:szCs w:val="24"/>
        </w:rPr>
        <w:t>of</w:t>
      </w:r>
      <w:r w:rsidR="006C0402">
        <w:rPr>
          <w:rFonts w:ascii="Arial" w:hAnsi="Arial" w:cs="Arial"/>
          <w:sz w:val="24"/>
          <w:szCs w:val="24"/>
        </w:rPr>
        <w:t xml:space="preserve"> </w:t>
      </w:r>
      <w:r w:rsidRPr="006C0402">
        <w:rPr>
          <w:rFonts w:ascii="Arial" w:hAnsi="Arial" w:cs="Arial"/>
          <w:sz w:val="24"/>
          <w:szCs w:val="24"/>
        </w:rPr>
        <w:t>those</w:t>
      </w:r>
      <w:r w:rsidR="006C0402">
        <w:rPr>
          <w:rFonts w:ascii="Arial" w:hAnsi="Arial" w:cs="Arial"/>
          <w:sz w:val="24"/>
          <w:szCs w:val="24"/>
        </w:rPr>
        <w:t xml:space="preserve"> </w:t>
      </w:r>
      <w:r w:rsidRPr="006C0402">
        <w:rPr>
          <w:rFonts w:ascii="Arial" w:hAnsi="Arial" w:cs="Arial"/>
          <w:sz w:val="24"/>
          <w:szCs w:val="24"/>
        </w:rPr>
        <w:t>in</w:t>
      </w:r>
      <w:r w:rsidR="006C0402">
        <w:rPr>
          <w:rFonts w:ascii="Arial" w:hAnsi="Arial" w:cs="Arial"/>
          <w:sz w:val="24"/>
          <w:szCs w:val="24"/>
        </w:rPr>
        <w:t xml:space="preserve"> </w:t>
      </w:r>
      <w:r w:rsidRPr="006C0402">
        <w:rPr>
          <w:rFonts w:ascii="Arial" w:hAnsi="Arial" w:cs="Arial"/>
          <w:sz w:val="24"/>
          <w:szCs w:val="24"/>
        </w:rPr>
        <w:t>their</w:t>
      </w:r>
      <w:r w:rsidR="006C0402">
        <w:rPr>
          <w:rFonts w:ascii="Arial" w:hAnsi="Arial" w:cs="Arial"/>
          <w:sz w:val="24"/>
          <w:szCs w:val="24"/>
        </w:rPr>
        <w:t xml:space="preserve"> </w:t>
      </w:r>
      <w:r w:rsidRPr="006C0402">
        <w:rPr>
          <w:rFonts w:ascii="Arial" w:hAnsi="Arial" w:cs="Arial"/>
          <w:sz w:val="24"/>
          <w:szCs w:val="24"/>
        </w:rPr>
        <w:t>communities.</w:t>
      </w:r>
    </w:p>
    <w:p w14:paraId="7F26CF1C" w14:textId="77777777" w:rsidR="005B5CBD" w:rsidRPr="006C0402" w:rsidRDefault="005B5CBD" w:rsidP="005B5CBD">
      <w:pPr>
        <w:keepLines w:val="0"/>
        <w:tabs>
          <w:tab w:val="left" w:pos="892"/>
        </w:tabs>
        <w:ind w:left="892" w:right="891"/>
        <w:rPr>
          <w:rFonts w:ascii="Arial" w:hAnsi="Arial" w:cs="Arial"/>
          <w:sz w:val="24"/>
          <w:szCs w:val="24"/>
          <w:lang w:val="en-GB"/>
        </w:rPr>
      </w:pPr>
    </w:p>
    <w:p w14:paraId="0EE466CD" w14:textId="77777777" w:rsidR="005B5CBD" w:rsidRPr="006C0402" w:rsidRDefault="005B5CBD" w:rsidP="005B5CBD">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already</w:t>
      </w:r>
      <w:r w:rsidR="006C0402">
        <w:rPr>
          <w:rFonts w:ascii="Arial" w:hAnsi="Arial" w:cs="Arial"/>
          <w:sz w:val="24"/>
          <w:szCs w:val="24"/>
          <w:lang w:val="en-GB"/>
        </w:rPr>
        <w:t xml:space="preserve"> </w:t>
      </w:r>
      <w:r w:rsidRPr="006C0402">
        <w:rPr>
          <w:rFonts w:ascii="Arial" w:hAnsi="Arial" w:cs="Arial"/>
          <w:sz w:val="24"/>
          <w:szCs w:val="24"/>
          <w:lang w:val="en-GB"/>
        </w:rPr>
        <w:t>planning</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next</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when</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focus</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be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challenge</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explore</w:t>
      </w:r>
      <w:r w:rsidR="006C0402">
        <w:rPr>
          <w:rFonts w:ascii="Arial" w:hAnsi="Arial" w:cs="Arial"/>
          <w:sz w:val="24"/>
          <w:szCs w:val="24"/>
          <w:lang w:val="en-GB"/>
        </w:rPr>
        <w:t xml:space="preserve"> </w:t>
      </w:r>
      <w:r w:rsidRPr="006C0402">
        <w:rPr>
          <w:rFonts w:ascii="Arial" w:hAnsi="Arial" w:cs="Arial"/>
          <w:sz w:val="24"/>
          <w:szCs w:val="24"/>
          <w:lang w:val="en-GB"/>
        </w:rPr>
        <w:t>their</w:t>
      </w:r>
      <w:r w:rsidR="006C0402">
        <w:rPr>
          <w:rFonts w:ascii="Arial" w:hAnsi="Arial" w:cs="Arial"/>
          <w:sz w:val="24"/>
          <w:szCs w:val="24"/>
          <w:lang w:val="en-GB"/>
        </w:rPr>
        <w:t xml:space="preserve"> </w:t>
      </w:r>
      <w:r w:rsidRPr="006C0402">
        <w:rPr>
          <w:rFonts w:ascii="Arial" w:hAnsi="Arial" w:cs="Arial"/>
          <w:sz w:val="24"/>
          <w:szCs w:val="24"/>
          <w:lang w:val="en-GB"/>
        </w:rPr>
        <w:t>identity,</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consider</w:t>
      </w:r>
      <w:r w:rsidR="006C0402">
        <w:rPr>
          <w:rFonts w:ascii="Arial" w:hAnsi="Arial" w:cs="Arial"/>
          <w:sz w:val="24"/>
          <w:szCs w:val="24"/>
          <w:lang w:val="en-GB"/>
        </w:rPr>
        <w:t xml:space="preserve"> </w:t>
      </w:r>
      <w:r w:rsidRPr="006C0402">
        <w:rPr>
          <w:rFonts w:ascii="Arial" w:hAnsi="Arial" w:cs="Arial"/>
          <w:sz w:val="24"/>
          <w:szCs w:val="24"/>
          <w:lang w:val="en-GB"/>
        </w:rPr>
        <w:t>faith</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spiritual</w:t>
      </w:r>
      <w:r w:rsidR="006C0402">
        <w:rPr>
          <w:rFonts w:ascii="Arial" w:hAnsi="Arial" w:cs="Arial"/>
          <w:sz w:val="24"/>
          <w:szCs w:val="24"/>
          <w:lang w:val="en-GB"/>
        </w:rPr>
        <w:t xml:space="preserve"> </w:t>
      </w:r>
      <w:r w:rsidRPr="006C0402">
        <w:rPr>
          <w:rFonts w:ascii="Arial" w:hAnsi="Arial" w:cs="Arial"/>
          <w:sz w:val="24"/>
          <w:szCs w:val="24"/>
          <w:lang w:val="en-GB"/>
        </w:rPr>
        <w:t>development,</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provide</w:t>
      </w:r>
      <w:r w:rsidR="006C0402">
        <w:rPr>
          <w:rFonts w:ascii="Arial" w:hAnsi="Arial" w:cs="Arial"/>
          <w:sz w:val="24"/>
          <w:szCs w:val="24"/>
          <w:lang w:val="en-GB"/>
        </w:rPr>
        <w:t xml:space="preserve"> </w:t>
      </w:r>
      <w:r w:rsidRPr="006C0402">
        <w:rPr>
          <w:rFonts w:ascii="Arial" w:hAnsi="Arial" w:cs="Arial"/>
          <w:sz w:val="24"/>
          <w:szCs w:val="24"/>
          <w:lang w:val="en-GB"/>
        </w:rPr>
        <w:t>more</w:t>
      </w:r>
      <w:r w:rsidR="006C0402">
        <w:rPr>
          <w:rFonts w:ascii="Arial" w:hAnsi="Arial" w:cs="Arial"/>
          <w:sz w:val="24"/>
          <w:szCs w:val="24"/>
          <w:lang w:val="en-GB"/>
        </w:rPr>
        <w:t xml:space="preserve"> </w:t>
      </w:r>
      <w:r w:rsidRPr="006C0402">
        <w:rPr>
          <w:rFonts w:ascii="Arial" w:hAnsi="Arial" w:cs="Arial"/>
          <w:sz w:val="24"/>
          <w:szCs w:val="24"/>
          <w:lang w:val="en-GB"/>
        </w:rPr>
        <w:t>opportunities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learn</w:t>
      </w:r>
      <w:r w:rsidR="006C0402">
        <w:rPr>
          <w:rFonts w:ascii="Arial" w:hAnsi="Arial" w:cs="Arial"/>
          <w:sz w:val="24"/>
          <w:szCs w:val="24"/>
          <w:lang w:val="en-GB"/>
        </w:rPr>
        <w:t xml:space="preserve"> </w:t>
      </w:r>
      <w:r w:rsidRPr="006C0402">
        <w:rPr>
          <w:rFonts w:ascii="Arial" w:hAnsi="Arial" w:cs="Arial"/>
          <w:sz w:val="24"/>
          <w:szCs w:val="24"/>
          <w:lang w:val="en-GB"/>
        </w:rPr>
        <w:t>skills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gain</w:t>
      </w:r>
      <w:r w:rsidR="006C0402">
        <w:rPr>
          <w:rFonts w:ascii="Arial" w:hAnsi="Arial" w:cs="Arial"/>
          <w:sz w:val="24"/>
          <w:szCs w:val="24"/>
          <w:lang w:val="en-GB"/>
        </w:rPr>
        <w:t xml:space="preserve"> </w:t>
      </w:r>
      <w:r w:rsidRPr="006C0402">
        <w:rPr>
          <w:rFonts w:ascii="Arial" w:hAnsi="Arial" w:cs="Arial"/>
          <w:sz w:val="24"/>
          <w:szCs w:val="24"/>
          <w:lang w:val="en-GB"/>
        </w:rPr>
        <w:t>qualifications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create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Kingdom</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adults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want</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positive</w:t>
      </w:r>
      <w:r w:rsidR="006C0402">
        <w:rPr>
          <w:rFonts w:ascii="Arial" w:hAnsi="Arial" w:cs="Arial"/>
          <w:sz w:val="24"/>
          <w:szCs w:val="24"/>
          <w:lang w:val="en-GB"/>
        </w:rPr>
        <w:t xml:space="preserve"> </w:t>
      </w:r>
      <w:r w:rsidRPr="006C0402">
        <w:rPr>
          <w:rFonts w:ascii="Arial" w:hAnsi="Arial" w:cs="Arial"/>
          <w:sz w:val="24"/>
          <w:szCs w:val="24"/>
          <w:lang w:val="en-GB"/>
        </w:rPr>
        <w:t>influence</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those</w:t>
      </w:r>
      <w:r w:rsidR="006C0402">
        <w:rPr>
          <w:rFonts w:ascii="Arial" w:hAnsi="Arial" w:cs="Arial"/>
          <w:sz w:val="24"/>
          <w:szCs w:val="24"/>
          <w:lang w:val="en-GB"/>
        </w:rPr>
        <w:t xml:space="preserve"> </w:t>
      </w:r>
      <w:r w:rsidRPr="006C0402">
        <w:rPr>
          <w:rFonts w:ascii="Arial" w:hAnsi="Arial" w:cs="Arial"/>
          <w:sz w:val="24"/>
          <w:szCs w:val="24"/>
          <w:lang w:val="en-GB"/>
        </w:rPr>
        <w:t>around</w:t>
      </w:r>
      <w:r w:rsidR="006C0402">
        <w:rPr>
          <w:rFonts w:ascii="Arial" w:hAnsi="Arial" w:cs="Arial"/>
          <w:sz w:val="24"/>
          <w:szCs w:val="24"/>
          <w:lang w:val="en-GB"/>
        </w:rPr>
        <w:t xml:space="preserve"> </w:t>
      </w:r>
      <w:r w:rsidRPr="006C0402">
        <w:rPr>
          <w:rFonts w:ascii="Arial" w:hAnsi="Arial" w:cs="Arial"/>
          <w:sz w:val="24"/>
          <w:szCs w:val="24"/>
          <w:lang w:val="en-GB"/>
        </w:rPr>
        <w:t>them.</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main</w:t>
      </w:r>
      <w:r w:rsidR="006C0402">
        <w:rPr>
          <w:rFonts w:ascii="Arial" w:hAnsi="Arial" w:cs="Arial"/>
          <w:sz w:val="24"/>
          <w:szCs w:val="24"/>
          <w:lang w:val="en-GB"/>
        </w:rPr>
        <w:t xml:space="preserve"> </w:t>
      </w:r>
      <w:r w:rsidRPr="006C0402">
        <w:rPr>
          <w:rFonts w:ascii="Arial" w:hAnsi="Arial" w:cs="Arial"/>
          <w:sz w:val="24"/>
          <w:szCs w:val="24"/>
          <w:lang w:val="en-GB"/>
        </w:rPr>
        <w:t>objectives</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be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expand</w:t>
      </w:r>
      <w:r w:rsidR="006C0402">
        <w:rPr>
          <w:rFonts w:ascii="Arial" w:hAnsi="Arial" w:cs="Arial"/>
          <w:sz w:val="24"/>
          <w:szCs w:val="24"/>
          <w:lang w:val="en-GB"/>
        </w:rPr>
        <w:t xml:space="preserve"> </w:t>
      </w:r>
      <w:r w:rsidRPr="006C0402">
        <w:rPr>
          <w:rFonts w:ascii="Arial" w:hAnsi="Arial" w:cs="Arial"/>
          <w:sz w:val="24"/>
          <w:szCs w:val="24"/>
          <w:lang w:val="en-GB"/>
        </w:rPr>
        <w:t>both</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10-14s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15-18s</w:t>
      </w:r>
      <w:r w:rsidR="006C0402">
        <w:rPr>
          <w:rFonts w:ascii="Arial" w:hAnsi="Arial" w:cs="Arial"/>
          <w:sz w:val="24"/>
          <w:szCs w:val="24"/>
          <w:lang w:val="en-GB"/>
        </w:rPr>
        <w:t xml:space="preserve"> </w:t>
      </w:r>
      <w:r w:rsidRPr="006C0402">
        <w:rPr>
          <w:rFonts w:ascii="Arial" w:hAnsi="Arial" w:cs="Arial"/>
          <w:sz w:val="24"/>
          <w:szCs w:val="24"/>
          <w:lang w:val="en-GB"/>
        </w:rPr>
        <w:t>work</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include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both</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drop-in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night,</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00C34779" w:rsidRPr="006C0402">
        <w:rPr>
          <w:rFonts w:ascii="Arial" w:hAnsi="Arial" w:cs="Arial"/>
          <w:sz w:val="24"/>
          <w:szCs w:val="24"/>
          <w:lang w:val="en-GB"/>
        </w:rPr>
        <w:t>we</w:t>
      </w:r>
      <w:r w:rsidR="006C0402">
        <w:rPr>
          <w:rFonts w:ascii="Arial" w:hAnsi="Arial" w:cs="Arial"/>
          <w:sz w:val="24"/>
          <w:szCs w:val="24"/>
          <w:lang w:val="en-GB"/>
        </w:rPr>
        <w:t xml:space="preserve"> </w:t>
      </w:r>
      <w:r w:rsidR="00C34779" w:rsidRPr="006C0402">
        <w:rPr>
          <w:rFonts w:ascii="Arial" w:hAnsi="Arial" w:cs="Arial"/>
          <w:sz w:val="24"/>
          <w:szCs w:val="24"/>
          <w:lang w:val="en-GB"/>
        </w:rPr>
        <w:t>hope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develop</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looking</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faith</w:t>
      </w:r>
      <w:r w:rsidR="006C0402">
        <w:rPr>
          <w:rFonts w:ascii="Arial" w:hAnsi="Arial" w:cs="Arial"/>
          <w:sz w:val="24"/>
          <w:szCs w:val="24"/>
          <w:lang w:val="en-GB"/>
        </w:rPr>
        <w:t xml:space="preserve"> </w:t>
      </w:r>
      <w:r w:rsidRPr="006C0402">
        <w:rPr>
          <w:rFonts w:ascii="Arial" w:hAnsi="Arial" w:cs="Arial"/>
          <w:sz w:val="24"/>
          <w:szCs w:val="24"/>
          <w:lang w:val="en-GB"/>
        </w:rPr>
        <w:t>exploration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discipleship.</w:t>
      </w:r>
    </w:p>
    <w:p w14:paraId="6B48833D" w14:textId="77777777" w:rsidR="005B5CBD" w:rsidRPr="006C0402" w:rsidRDefault="005B5CBD" w:rsidP="005B5CBD">
      <w:pPr>
        <w:keepLines w:val="0"/>
        <w:tabs>
          <w:tab w:val="left" w:pos="892"/>
        </w:tabs>
        <w:ind w:left="892" w:right="891"/>
        <w:rPr>
          <w:rFonts w:ascii="Arial" w:hAnsi="Arial" w:cs="Arial"/>
          <w:sz w:val="24"/>
          <w:szCs w:val="24"/>
          <w:lang w:val="en-GB"/>
        </w:rPr>
      </w:pPr>
    </w:p>
    <w:p w14:paraId="57DFA0E9" w14:textId="77777777" w:rsidR="005B5CBD" w:rsidRPr="006C0402" w:rsidRDefault="005B5CBD" w:rsidP="005B5CBD">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Links</w:t>
      </w:r>
    </w:p>
    <w:p w14:paraId="392CFE42" w14:textId="77777777" w:rsidR="005B5CBD" w:rsidRDefault="007864DF" w:rsidP="005B5CBD">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005B5CBD" w:rsidRPr="006C0402">
        <w:rPr>
          <w:rFonts w:ascii="Arial" w:hAnsi="Arial" w:cs="Arial"/>
          <w:sz w:val="24"/>
          <w:szCs w:val="24"/>
          <w:lang w:val="en-GB"/>
        </w:rPr>
        <w:t>continued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develop</w:t>
      </w:r>
      <w:r w:rsidR="006C0402">
        <w:rPr>
          <w:rFonts w:ascii="Arial" w:hAnsi="Arial" w:cs="Arial"/>
          <w:sz w:val="24"/>
          <w:szCs w:val="24"/>
          <w:lang w:val="en-GB"/>
        </w:rPr>
        <w:t xml:space="preserve"> </w:t>
      </w:r>
      <w:r w:rsidRPr="006C0402">
        <w:rPr>
          <w:rFonts w:ascii="Arial" w:hAnsi="Arial" w:cs="Arial"/>
          <w:sz w:val="24"/>
          <w:szCs w:val="24"/>
          <w:lang w:val="en-GB"/>
        </w:rPr>
        <w:t>strong</w:t>
      </w:r>
      <w:r w:rsidR="006C0402">
        <w:rPr>
          <w:rFonts w:ascii="Arial" w:hAnsi="Arial" w:cs="Arial"/>
          <w:sz w:val="24"/>
          <w:szCs w:val="24"/>
          <w:lang w:val="en-GB"/>
        </w:rPr>
        <w:t xml:space="preserve"> </w:t>
      </w:r>
      <w:r w:rsidRPr="006C0402">
        <w:rPr>
          <w:rFonts w:ascii="Arial" w:hAnsi="Arial" w:cs="Arial"/>
          <w:sz w:val="24"/>
          <w:szCs w:val="24"/>
          <w:lang w:val="en-GB"/>
        </w:rPr>
        <w:t>relationships</w:t>
      </w:r>
      <w:r w:rsidR="006C0402">
        <w:rPr>
          <w:rFonts w:ascii="Arial" w:hAnsi="Arial" w:cs="Arial"/>
          <w:sz w:val="24"/>
          <w:szCs w:val="24"/>
          <w:lang w:val="en-GB"/>
        </w:rPr>
        <w:t xml:space="preserve"> </w:t>
      </w:r>
      <w:r w:rsidR="005B5CBD" w:rsidRPr="006C0402">
        <w:rPr>
          <w:rFonts w:ascii="Arial" w:hAnsi="Arial" w:cs="Arial"/>
          <w:sz w:val="24"/>
          <w:szCs w:val="24"/>
          <w:lang w:val="en-GB"/>
        </w:rPr>
        <w:t>with</w:t>
      </w:r>
      <w:r w:rsidR="006C0402">
        <w:rPr>
          <w:rFonts w:ascii="Arial" w:hAnsi="Arial" w:cs="Arial"/>
          <w:sz w:val="24"/>
          <w:szCs w:val="24"/>
          <w:lang w:val="en-GB"/>
        </w:rPr>
        <w:t xml:space="preserve"> </w:t>
      </w:r>
      <w:r w:rsidR="005B5CBD" w:rsidRPr="006C0402">
        <w:rPr>
          <w:rFonts w:ascii="Arial" w:hAnsi="Arial" w:cs="Arial"/>
          <w:sz w:val="24"/>
          <w:szCs w:val="24"/>
          <w:lang w:val="en-GB"/>
        </w:rPr>
        <w:t>a</w:t>
      </w:r>
      <w:r w:rsidR="006C0402">
        <w:rPr>
          <w:rFonts w:ascii="Arial" w:hAnsi="Arial" w:cs="Arial"/>
          <w:sz w:val="24"/>
          <w:szCs w:val="24"/>
          <w:lang w:val="en-GB"/>
        </w:rPr>
        <w:t xml:space="preserve"> </w:t>
      </w:r>
      <w:r w:rsidR="005B5CBD" w:rsidRPr="006C0402">
        <w:rPr>
          <w:rFonts w:ascii="Arial" w:hAnsi="Arial" w:cs="Arial"/>
          <w:sz w:val="24"/>
          <w:szCs w:val="24"/>
          <w:lang w:val="en-GB"/>
        </w:rPr>
        <w:t>number</w:t>
      </w:r>
      <w:r w:rsidR="006C0402">
        <w:rPr>
          <w:rFonts w:ascii="Arial" w:hAnsi="Arial" w:cs="Arial"/>
          <w:sz w:val="24"/>
          <w:szCs w:val="24"/>
          <w:lang w:val="en-GB"/>
        </w:rPr>
        <w:t xml:space="preserve"> </w:t>
      </w:r>
      <w:r w:rsidR="005B5CBD" w:rsidRPr="006C0402">
        <w:rPr>
          <w:rFonts w:ascii="Arial" w:hAnsi="Arial" w:cs="Arial"/>
          <w:sz w:val="24"/>
          <w:szCs w:val="24"/>
          <w:lang w:val="en-GB"/>
        </w:rPr>
        <w:t>of</w:t>
      </w:r>
      <w:r w:rsidR="006C0402">
        <w:rPr>
          <w:rFonts w:ascii="Arial" w:hAnsi="Arial" w:cs="Arial"/>
          <w:sz w:val="24"/>
          <w:szCs w:val="24"/>
          <w:lang w:val="en-GB"/>
        </w:rPr>
        <w:t xml:space="preserve"> </w:t>
      </w:r>
      <w:r w:rsidR="005B5CBD" w:rsidRPr="006C0402">
        <w:rPr>
          <w:rFonts w:ascii="Arial" w:hAnsi="Arial" w:cs="Arial"/>
          <w:sz w:val="24"/>
          <w:szCs w:val="24"/>
          <w:lang w:val="en-GB"/>
        </w:rPr>
        <w:t>organisations.</w:t>
      </w:r>
      <w:r w:rsidR="006C0402">
        <w:rPr>
          <w:rFonts w:ascii="Arial" w:hAnsi="Arial" w:cs="Arial"/>
          <w:sz w:val="24"/>
          <w:szCs w:val="24"/>
          <w:lang w:val="en-GB"/>
        </w:rPr>
        <w:t xml:space="preserve"> </w:t>
      </w:r>
      <w:r w:rsidR="005B5CBD" w:rsidRPr="006C0402">
        <w:rPr>
          <w:rFonts w:ascii="Arial" w:hAnsi="Arial" w:cs="Arial"/>
          <w:sz w:val="24"/>
          <w:szCs w:val="24"/>
          <w:lang w:val="en-GB"/>
        </w:rPr>
        <w:t>These</w:t>
      </w:r>
      <w:r w:rsidR="006C0402">
        <w:rPr>
          <w:rFonts w:ascii="Arial" w:hAnsi="Arial" w:cs="Arial"/>
          <w:sz w:val="24"/>
          <w:szCs w:val="24"/>
          <w:lang w:val="en-GB"/>
        </w:rPr>
        <w:t xml:space="preserve"> </w:t>
      </w:r>
      <w:r w:rsidR="005B5CBD" w:rsidRPr="006C0402">
        <w:rPr>
          <w:rFonts w:ascii="Arial" w:hAnsi="Arial" w:cs="Arial"/>
          <w:sz w:val="24"/>
          <w:szCs w:val="24"/>
          <w:lang w:val="en-GB"/>
        </w:rPr>
        <w:t>include:</w:t>
      </w:r>
      <w:r w:rsidR="006C0402">
        <w:rPr>
          <w:rFonts w:ascii="Arial" w:hAnsi="Arial" w:cs="Arial"/>
          <w:sz w:val="24"/>
          <w:szCs w:val="24"/>
          <w:lang w:val="en-GB"/>
        </w:rPr>
        <w:t xml:space="preserve"> </w:t>
      </w:r>
      <w:r w:rsidR="005B5CBD" w:rsidRPr="006C0402">
        <w:rPr>
          <w:rFonts w:ascii="Arial" w:hAnsi="Arial" w:cs="Arial"/>
          <w:sz w:val="24"/>
          <w:szCs w:val="24"/>
          <w:lang w:val="en-GB"/>
        </w:rPr>
        <w:t>CAP</w:t>
      </w:r>
      <w:r w:rsidR="006C0402">
        <w:rPr>
          <w:rFonts w:ascii="Arial" w:hAnsi="Arial" w:cs="Arial"/>
          <w:sz w:val="24"/>
          <w:szCs w:val="24"/>
          <w:lang w:val="en-GB"/>
        </w:rPr>
        <w:t xml:space="preserve"> </w:t>
      </w:r>
      <w:r w:rsidR="005B5CBD" w:rsidRPr="006C0402">
        <w:rPr>
          <w:rFonts w:ascii="Arial" w:hAnsi="Arial" w:cs="Arial"/>
          <w:sz w:val="24"/>
          <w:szCs w:val="24"/>
          <w:lang w:val="en-GB"/>
        </w:rPr>
        <w:t>Lisburn,</w:t>
      </w:r>
      <w:r w:rsidR="006C0402">
        <w:rPr>
          <w:rFonts w:ascii="Arial" w:hAnsi="Arial" w:cs="Arial"/>
          <w:sz w:val="24"/>
          <w:szCs w:val="24"/>
          <w:lang w:val="en-GB"/>
        </w:rPr>
        <w:t xml:space="preserve"> </w:t>
      </w:r>
      <w:r w:rsidR="005B5CBD" w:rsidRPr="006C0402">
        <w:rPr>
          <w:rFonts w:ascii="Arial" w:hAnsi="Arial" w:cs="Arial"/>
          <w:sz w:val="24"/>
          <w:szCs w:val="24"/>
          <w:lang w:val="en-GB"/>
        </w:rPr>
        <w:t>Lisburn</w:t>
      </w:r>
      <w:r w:rsidR="006C0402">
        <w:rPr>
          <w:rFonts w:ascii="Arial" w:hAnsi="Arial" w:cs="Arial"/>
          <w:sz w:val="24"/>
          <w:szCs w:val="24"/>
          <w:lang w:val="en-GB"/>
        </w:rPr>
        <w:t xml:space="preserve"> </w:t>
      </w:r>
      <w:r w:rsidR="005B5CBD" w:rsidRPr="006C0402">
        <w:rPr>
          <w:rFonts w:ascii="Arial" w:hAnsi="Arial" w:cs="Arial"/>
          <w:sz w:val="24"/>
          <w:szCs w:val="24"/>
          <w:lang w:val="en-GB"/>
        </w:rPr>
        <w:t>&amp;</w:t>
      </w:r>
      <w:r w:rsidR="006C0402">
        <w:rPr>
          <w:rFonts w:ascii="Arial" w:hAnsi="Arial" w:cs="Arial"/>
          <w:sz w:val="24"/>
          <w:szCs w:val="24"/>
          <w:lang w:val="en-GB"/>
        </w:rPr>
        <w:t xml:space="preserve"> </w:t>
      </w:r>
      <w:r w:rsidR="005B5CBD" w:rsidRPr="006C0402">
        <w:rPr>
          <w:rFonts w:ascii="Arial" w:hAnsi="Arial" w:cs="Arial"/>
          <w:sz w:val="24"/>
          <w:szCs w:val="24"/>
          <w:lang w:val="en-GB"/>
        </w:rPr>
        <w:t>Castlereagh</w:t>
      </w:r>
      <w:r w:rsidR="006C0402">
        <w:rPr>
          <w:rFonts w:ascii="Arial" w:hAnsi="Arial" w:cs="Arial"/>
          <w:sz w:val="24"/>
          <w:szCs w:val="24"/>
          <w:lang w:val="en-GB"/>
        </w:rPr>
        <w:t xml:space="preserve"> </w:t>
      </w:r>
      <w:r w:rsidR="005B5CBD" w:rsidRPr="006C0402">
        <w:rPr>
          <w:rFonts w:ascii="Arial" w:hAnsi="Arial" w:cs="Arial"/>
          <w:sz w:val="24"/>
          <w:szCs w:val="24"/>
          <w:lang w:val="en-GB"/>
        </w:rPr>
        <w:t>City</w:t>
      </w:r>
      <w:r w:rsidR="006C0402">
        <w:rPr>
          <w:rFonts w:ascii="Arial" w:hAnsi="Arial" w:cs="Arial"/>
          <w:sz w:val="24"/>
          <w:szCs w:val="24"/>
          <w:lang w:val="en-GB"/>
        </w:rPr>
        <w:t xml:space="preserve"> </w:t>
      </w:r>
      <w:r w:rsidR="005B5CBD" w:rsidRPr="006C0402">
        <w:rPr>
          <w:rFonts w:ascii="Arial" w:hAnsi="Arial" w:cs="Arial"/>
          <w:sz w:val="24"/>
          <w:szCs w:val="24"/>
          <w:lang w:val="en-GB"/>
        </w:rPr>
        <w:t>Council,</w:t>
      </w:r>
      <w:r w:rsidR="006C0402">
        <w:rPr>
          <w:rFonts w:ascii="Arial" w:hAnsi="Arial" w:cs="Arial"/>
          <w:sz w:val="24"/>
          <w:szCs w:val="24"/>
          <w:lang w:val="en-GB"/>
        </w:rPr>
        <w:t xml:space="preserve"> </w:t>
      </w:r>
      <w:r w:rsidR="005B5CBD" w:rsidRPr="006C0402">
        <w:rPr>
          <w:rFonts w:ascii="Arial" w:hAnsi="Arial" w:cs="Arial"/>
          <w:sz w:val="24"/>
          <w:szCs w:val="24"/>
          <w:lang w:val="en-GB"/>
        </w:rPr>
        <w:t>PSNI,</w:t>
      </w:r>
      <w:r w:rsidR="006C0402">
        <w:rPr>
          <w:rFonts w:ascii="Arial" w:hAnsi="Arial" w:cs="Arial"/>
          <w:sz w:val="24"/>
          <w:szCs w:val="24"/>
          <w:lang w:val="en-GB"/>
        </w:rPr>
        <w:t xml:space="preserve"> </w:t>
      </w:r>
      <w:r w:rsidR="005B5CBD" w:rsidRPr="006C0402">
        <w:rPr>
          <w:rFonts w:ascii="Arial" w:hAnsi="Arial" w:cs="Arial"/>
          <w:sz w:val="24"/>
          <w:szCs w:val="24"/>
          <w:lang w:val="en-GB"/>
        </w:rPr>
        <w:t>Storehouse,</w:t>
      </w:r>
      <w:r w:rsidR="006C0402">
        <w:rPr>
          <w:rFonts w:ascii="Arial" w:hAnsi="Arial" w:cs="Arial"/>
          <w:sz w:val="24"/>
          <w:szCs w:val="24"/>
          <w:lang w:val="en-GB"/>
        </w:rPr>
        <w:t xml:space="preserve"> </w:t>
      </w:r>
      <w:r w:rsidR="005B5CBD" w:rsidRPr="006C0402">
        <w:rPr>
          <w:rFonts w:ascii="Arial" w:hAnsi="Arial" w:cs="Arial"/>
          <w:sz w:val="24"/>
          <w:szCs w:val="24"/>
          <w:lang w:val="en-GB"/>
        </w:rPr>
        <w:t>Exodus,</w:t>
      </w:r>
      <w:r w:rsidR="006C0402">
        <w:rPr>
          <w:rFonts w:ascii="Arial" w:hAnsi="Arial" w:cs="Arial"/>
          <w:sz w:val="24"/>
          <w:szCs w:val="24"/>
          <w:lang w:val="en-GB"/>
        </w:rPr>
        <w:t xml:space="preserve"> </w:t>
      </w:r>
      <w:r w:rsidR="005B5CBD" w:rsidRPr="006C0402">
        <w:rPr>
          <w:rFonts w:ascii="Arial" w:hAnsi="Arial" w:cs="Arial"/>
          <w:sz w:val="24"/>
          <w:szCs w:val="24"/>
          <w:lang w:val="en-GB"/>
        </w:rPr>
        <w:t>SALT</w:t>
      </w:r>
      <w:r w:rsidR="006C0402">
        <w:rPr>
          <w:rFonts w:ascii="Arial" w:hAnsi="Arial" w:cs="Arial"/>
          <w:sz w:val="24"/>
          <w:szCs w:val="24"/>
          <w:lang w:val="en-GB"/>
        </w:rPr>
        <w:t xml:space="preserve"> </w:t>
      </w:r>
      <w:r w:rsidR="005B5CBD" w:rsidRPr="006C0402">
        <w:rPr>
          <w:rFonts w:ascii="Arial" w:hAnsi="Arial" w:cs="Arial"/>
          <w:sz w:val="24"/>
          <w:szCs w:val="24"/>
          <w:lang w:val="en-GB"/>
        </w:rPr>
        <w:t>Factory</w:t>
      </w:r>
      <w:r w:rsidR="006C0402">
        <w:rPr>
          <w:rFonts w:ascii="Arial" w:hAnsi="Arial" w:cs="Arial"/>
          <w:sz w:val="24"/>
          <w:szCs w:val="24"/>
          <w:lang w:val="en-GB"/>
        </w:rPr>
        <w:t xml:space="preserve"> </w:t>
      </w:r>
      <w:r w:rsidR="005B5CBD" w:rsidRPr="006C0402">
        <w:rPr>
          <w:rFonts w:ascii="Arial" w:hAnsi="Arial" w:cs="Arial"/>
          <w:sz w:val="24"/>
          <w:szCs w:val="24"/>
          <w:lang w:val="en-GB"/>
        </w:rPr>
        <w:t>Sport,</w:t>
      </w:r>
      <w:r w:rsidR="006C0402">
        <w:rPr>
          <w:rFonts w:ascii="Arial" w:hAnsi="Arial" w:cs="Arial"/>
          <w:sz w:val="24"/>
          <w:szCs w:val="24"/>
          <w:lang w:val="en-GB"/>
        </w:rPr>
        <w:t xml:space="preserve"> </w:t>
      </w:r>
      <w:r w:rsidRPr="006C0402">
        <w:rPr>
          <w:rFonts w:ascii="Arial" w:hAnsi="Arial" w:cs="Arial"/>
          <w:sz w:val="24"/>
          <w:szCs w:val="24"/>
          <w:lang w:val="en-GB"/>
        </w:rPr>
        <w:t>Police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Safety</w:t>
      </w:r>
      <w:r w:rsidR="006C0402">
        <w:rPr>
          <w:rFonts w:ascii="Arial" w:hAnsi="Arial" w:cs="Arial"/>
          <w:sz w:val="24"/>
          <w:szCs w:val="24"/>
          <w:lang w:val="en-GB"/>
        </w:rPr>
        <w:t xml:space="preserve"> </w:t>
      </w:r>
      <w:r w:rsidRPr="006C0402">
        <w:rPr>
          <w:rFonts w:ascii="Arial" w:hAnsi="Arial" w:cs="Arial"/>
          <w:sz w:val="24"/>
          <w:szCs w:val="24"/>
          <w:lang w:val="en-GB"/>
        </w:rPr>
        <w:t>Partnership</w:t>
      </w:r>
      <w:r w:rsidR="005B5CBD" w:rsidRPr="006C0402">
        <w:rPr>
          <w:rFonts w:ascii="Arial" w:hAnsi="Arial" w:cs="Arial"/>
          <w:sz w:val="24"/>
          <w:szCs w:val="24"/>
          <w:lang w:val="en-GB"/>
        </w:rPr>
        <w:t>,</w:t>
      </w:r>
      <w:r w:rsidR="006C0402">
        <w:rPr>
          <w:rFonts w:ascii="Arial" w:hAnsi="Arial" w:cs="Arial"/>
          <w:sz w:val="24"/>
          <w:szCs w:val="24"/>
          <w:lang w:val="en-GB"/>
        </w:rPr>
        <w:t xml:space="preserve"> </w:t>
      </w:r>
      <w:r w:rsidR="005B5CBD" w:rsidRPr="006C0402">
        <w:rPr>
          <w:rFonts w:ascii="Arial" w:hAnsi="Arial" w:cs="Arial"/>
          <w:sz w:val="24"/>
          <w:szCs w:val="24"/>
          <w:lang w:val="en-GB"/>
        </w:rPr>
        <w:t>Youth</w:t>
      </w:r>
      <w:r w:rsidR="006C0402">
        <w:rPr>
          <w:rFonts w:ascii="Arial" w:hAnsi="Arial" w:cs="Arial"/>
          <w:sz w:val="24"/>
          <w:szCs w:val="24"/>
          <w:lang w:val="en-GB"/>
        </w:rPr>
        <w:t xml:space="preserve"> </w:t>
      </w:r>
      <w:r w:rsidR="005B5CBD" w:rsidRPr="006C0402">
        <w:rPr>
          <w:rFonts w:ascii="Arial" w:hAnsi="Arial" w:cs="Arial"/>
          <w:sz w:val="24"/>
          <w:szCs w:val="24"/>
          <w:lang w:val="en-GB"/>
        </w:rPr>
        <w:t>Link</w:t>
      </w:r>
      <w:r w:rsidR="006C0402">
        <w:rPr>
          <w:rFonts w:ascii="Arial" w:hAnsi="Arial" w:cs="Arial"/>
          <w:sz w:val="24"/>
          <w:szCs w:val="24"/>
          <w:lang w:val="en-GB"/>
        </w:rPr>
        <w:t xml:space="preserve"> </w:t>
      </w:r>
      <w:r w:rsidR="005B5CBD" w:rsidRPr="006C0402">
        <w:rPr>
          <w:rFonts w:ascii="Arial" w:hAnsi="Arial" w:cs="Arial"/>
          <w:sz w:val="24"/>
          <w:szCs w:val="24"/>
          <w:lang w:val="en-GB"/>
        </w:rPr>
        <w:t>and</w:t>
      </w:r>
      <w:r w:rsidR="006C0402">
        <w:rPr>
          <w:rFonts w:ascii="Arial" w:hAnsi="Arial" w:cs="Arial"/>
          <w:sz w:val="24"/>
          <w:szCs w:val="24"/>
          <w:lang w:val="en-GB"/>
        </w:rPr>
        <w:t xml:space="preserve"> </w:t>
      </w:r>
      <w:r w:rsidR="005B5CBD" w:rsidRPr="006C0402">
        <w:rPr>
          <w:rFonts w:ascii="Arial" w:hAnsi="Arial" w:cs="Arial"/>
          <w:sz w:val="24"/>
          <w:szCs w:val="24"/>
          <w:lang w:val="en-GB"/>
        </w:rPr>
        <w:t>Youth</w:t>
      </w:r>
      <w:r w:rsidR="006C0402">
        <w:rPr>
          <w:rFonts w:ascii="Arial" w:hAnsi="Arial" w:cs="Arial"/>
          <w:sz w:val="24"/>
          <w:szCs w:val="24"/>
          <w:lang w:val="en-GB"/>
        </w:rPr>
        <w:t xml:space="preserve"> </w:t>
      </w:r>
      <w:proofErr w:type="gramStart"/>
      <w:r w:rsidR="005B5CBD" w:rsidRPr="006C0402">
        <w:rPr>
          <w:rFonts w:ascii="Arial" w:hAnsi="Arial" w:cs="Arial"/>
          <w:sz w:val="24"/>
          <w:szCs w:val="24"/>
          <w:lang w:val="en-GB"/>
        </w:rPr>
        <w:t>For</w:t>
      </w:r>
      <w:proofErr w:type="gramEnd"/>
      <w:r w:rsidR="006C0402">
        <w:rPr>
          <w:rFonts w:ascii="Arial" w:hAnsi="Arial" w:cs="Arial"/>
          <w:sz w:val="24"/>
          <w:szCs w:val="24"/>
          <w:lang w:val="en-GB"/>
        </w:rPr>
        <w:t xml:space="preserve"> </w:t>
      </w:r>
      <w:r w:rsidR="005B5CBD" w:rsidRPr="006C0402">
        <w:rPr>
          <w:rFonts w:ascii="Arial" w:hAnsi="Arial" w:cs="Arial"/>
          <w:sz w:val="24"/>
          <w:szCs w:val="24"/>
          <w:lang w:val="en-GB"/>
        </w:rPr>
        <w:t>Christ.</w:t>
      </w:r>
      <w:r w:rsidR="006C0402">
        <w:rPr>
          <w:rFonts w:ascii="Arial" w:hAnsi="Arial" w:cs="Arial"/>
          <w:sz w:val="24"/>
          <w:szCs w:val="24"/>
          <w:lang w:val="en-GB"/>
        </w:rPr>
        <w:t xml:space="preserve"> </w:t>
      </w:r>
      <w:r w:rsidR="005B5CBD" w:rsidRPr="006C0402">
        <w:rPr>
          <w:rFonts w:ascii="Arial" w:hAnsi="Arial" w:cs="Arial"/>
          <w:sz w:val="24"/>
          <w:szCs w:val="24"/>
          <w:lang w:val="en-GB"/>
        </w:rPr>
        <w:t>These</w:t>
      </w:r>
      <w:r w:rsidR="006C0402">
        <w:rPr>
          <w:rFonts w:ascii="Arial" w:hAnsi="Arial" w:cs="Arial"/>
          <w:sz w:val="24"/>
          <w:szCs w:val="24"/>
          <w:lang w:val="en-GB"/>
        </w:rPr>
        <w:t xml:space="preserve"> </w:t>
      </w:r>
      <w:r w:rsidR="005B5CBD" w:rsidRPr="006C0402">
        <w:rPr>
          <w:rFonts w:ascii="Arial" w:hAnsi="Arial" w:cs="Arial"/>
          <w:sz w:val="24"/>
          <w:szCs w:val="24"/>
          <w:lang w:val="en-GB"/>
        </w:rPr>
        <w:t>organisations</w:t>
      </w:r>
      <w:r w:rsidR="006C0402">
        <w:rPr>
          <w:rFonts w:ascii="Arial" w:hAnsi="Arial" w:cs="Arial"/>
          <w:sz w:val="24"/>
          <w:szCs w:val="24"/>
          <w:lang w:val="en-GB"/>
        </w:rPr>
        <w:t xml:space="preserve"> </w:t>
      </w:r>
      <w:r w:rsidR="005B5CBD" w:rsidRPr="006C0402">
        <w:rPr>
          <w:rFonts w:ascii="Arial" w:hAnsi="Arial" w:cs="Arial"/>
          <w:sz w:val="24"/>
          <w:szCs w:val="24"/>
          <w:lang w:val="en-GB"/>
        </w:rPr>
        <w:t>have</w:t>
      </w:r>
      <w:r w:rsidR="006C0402">
        <w:rPr>
          <w:rFonts w:ascii="Arial" w:hAnsi="Arial" w:cs="Arial"/>
          <w:sz w:val="24"/>
          <w:szCs w:val="24"/>
          <w:lang w:val="en-GB"/>
        </w:rPr>
        <w:t xml:space="preserve"> </w:t>
      </w:r>
      <w:r w:rsidR="005B5CBD" w:rsidRPr="006C0402">
        <w:rPr>
          <w:rFonts w:ascii="Arial" w:hAnsi="Arial" w:cs="Arial"/>
          <w:sz w:val="24"/>
          <w:szCs w:val="24"/>
          <w:lang w:val="en-GB"/>
        </w:rPr>
        <w:t>been</w:t>
      </w:r>
      <w:r w:rsidR="006C0402">
        <w:rPr>
          <w:rFonts w:ascii="Arial" w:hAnsi="Arial" w:cs="Arial"/>
          <w:sz w:val="24"/>
          <w:szCs w:val="24"/>
          <w:lang w:val="en-GB"/>
        </w:rPr>
        <w:t xml:space="preserve"> </w:t>
      </w:r>
      <w:r w:rsidR="005B5CBD" w:rsidRPr="006C0402">
        <w:rPr>
          <w:rFonts w:ascii="Arial" w:hAnsi="Arial" w:cs="Arial"/>
          <w:sz w:val="24"/>
          <w:szCs w:val="24"/>
          <w:lang w:val="en-GB"/>
        </w:rPr>
        <w:t>supportive</w:t>
      </w:r>
      <w:r w:rsidR="006C0402">
        <w:rPr>
          <w:rFonts w:ascii="Arial" w:hAnsi="Arial" w:cs="Arial"/>
          <w:sz w:val="24"/>
          <w:szCs w:val="24"/>
          <w:lang w:val="en-GB"/>
        </w:rPr>
        <w:t xml:space="preserve"> </w:t>
      </w:r>
      <w:r w:rsidR="005B5CBD" w:rsidRPr="006C0402">
        <w:rPr>
          <w:rFonts w:ascii="Arial" w:hAnsi="Arial" w:cs="Arial"/>
          <w:sz w:val="24"/>
          <w:szCs w:val="24"/>
          <w:lang w:val="en-GB"/>
        </w:rPr>
        <w:t>and</w:t>
      </w:r>
      <w:r w:rsidR="006C0402">
        <w:rPr>
          <w:rFonts w:ascii="Arial" w:hAnsi="Arial" w:cs="Arial"/>
          <w:sz w:val="24"/>
          <w:szCs w:val="24"/>
          <w:lang w:val="en-GB"/>
        </w:rPr>
        <w:t xml:space="preserve"> </w:t>
      </w:r>
      <w:r w:rsidR="005B5CBD" w:rsidRPr="006C0402">
        <w:rPr>
          <w:rFonts w:ascii="Arial" w:hAnsi="Arial" w:cs="Arial"/>
          <w:sz w:val="24"/>
          <w:szCs w:val="24"/>
          <w:lang w:val="en-GB"/>
        </w:rPr>
        <w:t>have</w:t>
      </w:r>
      <w:r w:rsidR="006C0402">
        <w:rPr>
          <w:rFonts w:ascii="Arial" w:hAnsi="Arial" w:cs="Arial"/>
          <w:sz w:val="24"/>
          <w:szCs w:val="24"/>
          <w:lang w:val="en-GB"/>
        </w:rPr>
        <w:t xml:space="preserve"> </w:t>
      </w:r>
      <w:r w:rsidR="005B5CBD" w:rsidRPr="006C0402">
        <w:rPr>
          <w:rFonts w:ascii="Arial" w:hAnsi="Arial" w:cs="Arial"/>
          <w:sz w:val="24"/>
          <w:szCs w:val="24"/>
          <w:lang w:val="en-GB"/>
        </w:rPr>
        <w:t>enabled</w:t>
      </w:r>
      <w:r w:rsidR="006C0402">
        <w:rPr>
          <w:rFonts w:ascii="Arial" w:hAnsi="Arial" w:cs="Arial"/>
          <w:sz w:val="24"/>
          <w:szCs w:val="24"/>
          <w:lang w:val="en-GB"/>
        </w:rPr>
        <w:t xml:space="preserve"> </w:t>
      </w:r>
      <w:r w:rsidR="005B5CBD" w:rsidRPr="006C0402">
        <w:rPr>
          <w:rFonts w:ascii="Arial" w:hAnsi="Arial" w:cs="Arial"/>
          <w:sz w:val="24"/>
          <w:szCs w:val="24"/>
          <w:lang w:val="en-GB"/>
        </w:rPr>
        <w:t>Damask</w:t>
      </w:r>
      <w:r w:rsidR="006C0402">
        <w:rPr>
          <w:rFonts w:ascii="Arial" w:hAnsi="Arial" w:cs="Arial"/>
          <w:sz w:val="24"/>
          <w:szCs w:val="24"/>
          <w:lang w:val="en-GB"/>
        </w:rPr>
        <w:t xml:space="preserve"> </w:t>
      </w:r>
      <w:r w:rsidR="005B5CBD" w:rsidRPr="006C0402">
        <w:rPr>
          <w:rFonts w:ascii="Arial" w:hAnsi="Arial" w:cs="Arial"/>
          <w:sz w:val="24"/>
          <w:szCs w:val="24"/>
          <w:lang w:val="en-GB"/>
        </w:rPr>
        <w:t>to</w:t>
      </w:r>
      <w:r w:rsidR="006C0402">
        <w:rPr>
          <w:rFonts w:ascii="Arial" w:hAnsi="Arial" w:cs="Arial"/>
          <w:sz w:val="24"/>
          <w:szCs w:val="24"/>
          <w:lang w:val="en-GB"/>
        </w:rPr>
        <w:t xml:space="preserve"> </w:t>
      </w:r>
      <w:r w:rsidR="005B5CBD" w:rsidRPr="006C0402">
        <w:rPr>
          <w:rFonts w:ascii="Arial" w:hAnsi="Arial" w:cs="Arial"/>
          <w:sz w:val="24"/>
          <w:szCs w:val="24"/>
          <w:lang w:val="en-GB"/>
        </w:rPr>
        <w:t>deliver</w:t>
      </w:r>
      <w:r w:rsidR="006C0402">
        <w:rPr>
          <w:rFonts w:ascii="Arial" w:hAnsi="Arial" w:cs="Arial"/>
          <w:sz w:val="24"/>
          <w:szCs w:val="24"/>
          <w:lang w:val="en-GB"/>
        </w:rPr>
        <w:t xml:space="preserve"> </w:t>
      </w:r>
      <w:r w:rsidR="005B5CBD" w:rsidRPr="006C0402">
        <w:rPr>
          <w:rFonts w:ascii="Arial" w:hAnsi="Arial" w:cs="Arial"/>
          <w:sz w:val="24"/>
          <w:szCs w:val="24"/>
          <w:lang w:val="en-GB"/>
        </w:rPr>
        <w:t>more</w:t>
      </w:r>
      <w:r w:rsidR="006C0402">
        <w:rPr>
          <w:rFonts w:ascii="Arial" w:hAnsi="Arial" w:cs="Arial"/>
          <w:sz w:val="24"/>
          <w:szCs w:val="24"/>
          <w:lang w:val="en-GB"/>
        </w:rPr>
        <w:t xml:space="preserve"> </w:t>
      </w:r>
      <w:r w:rsidR="005B5CBD" w:rsidRPr="006C0402">
        <w:rPr>
          <w:rFonts w:ascii="Arial" w:hAnsi="Arial" w:cs="Arial"/>
          <w:sz w:val="24"/>
          <w:szCs w:val="24"/>
          <w:lang w:val="en-GB"/>
        </w:rPr>
        <w:t>challenging</w:t>
      </w:r>
      <w:r w:rsidR="006C0402">
        <w:rPr>
          <w:rFonts w:ascii="Arial" w:hAnsi="Arial" w:cs="Arial"/>
          <w:sz w:val="24"/>
          <w:szCs w:val="24"/>
          <w:lang w:val="en-GB"/>
        </w:rPr>
        <w:t xml:space="preserve"> </w:t>
      </w:r>
      <w:r w:rsidR="005B5CBD" w:rsidRPr="006C0402">
        <w:rPr>
          <w:rFonts w:ascii="Arial" w:hAnsi="Arial" w:cs="Arial"/>
          <w:sz w:val="24"/>
          <w:szCs w:val="24"/>
          <w:lang w:val="en-GB"/>
        </w:rPr>
        <w:t>and</w:t>
      </w:r>
      <w:r w:rsidR="006C0402">
        <w:rPr>
          <w:rFonts w:ascii="Arial" w:hAnsi="Arial" w:cs="Arial"/>
          <w:sz w:val="24"/>
          <w:szCs w:val="24"/>
          <w:lang w:val="en-GB"/>
        </w:rPr>
        <w:t xml:space="preserve"> </w:t>
      </w:r>
      <w:r w:rsidR="005B5CBD" w:rsidRPr="006C0402">
        <w:rPr>
          <w:rFonts w:ascii="Arial" w:hAnsi="Arial" w:cs="Arial"/>
          <w:sz w:val="24"/>
          <w:szCs w:val="24"/>
          <w:lang w:val="en-GB"/>
        </w:rPr>
        <w:t>successful</w:t>
      </w:r>
      <w:r w:rsidR="006C0402">
        <w:rPr>
          <w:rFonts w:ascii="Arial" w:hAnsi="Arial" w:cs="Arial"/>
          <w:sz w:val="24"/>
          <w:szCs w:val="24"/>
          <w:lang w:val="en-GB"/>
        </w:rPr>
        <w:t xml:space="preserve"> </w:t>
      </w:r>
      <w:r w:rsidR="005B5CBD" w:rsidRPr="006C0402">
        <w:rPr>
          <w:rFonts w:ascii="Arial" w:hAnsi="Arial" w:cs="Arial"/>
          <w:sz w:val="24"/>
          <w:szCs w:val="24"/>
          <w:lang w:val="en-GB"/>
        </w:rPr>
        <w:t>projects.</w:t>
      </w:r>
    </w:p>
    <w:p w14:paraId="0E230E3C" w14:textId="77777777" w:rsidR="00B64BB5" w:rsidRPr="006C0402" w:rsidRDefault="00B64BB5" w:rsidP="005B5CBD">
      <w:pPr>
        <w:keepLines w:val="0"/>
        <w:tabs>
          <w:tab w:val="left" w:pos="892"/>
        </w:tabs>
        <w:ind w:left="892" w:right="891"/>
        <w:jc w:val="both"/>
        <w:rPr>
          <w:rFonts w:ascii="Arial" w:hAnsi="Arial" w:cs="Arial"/>
          <w:sz w:val="24"/>
          <w:szCs w:val="24"/>
          <w:lang w:val="en-GB"/>
        </w:rPr>
      </w:pPr>
    </w:p>
    <w:p w14:paraId="71E5C89E" w14:textId="77777777" w:rsidR="00BB1751" w:rsidRPr="006C0402" w:rsidRDefault="00BB1751" w:rsidP="006976EC">
      <w:pPr>
        <w:keepLines w:val="0"/>
        <w:tabs>
          <w:tab w:val="left" w:pos="892"/>
        </w:tabs>
        <w:ind w:right="891"/>
        <w:rPr>
          <w:rFonts w:ascii="Arial" w:hAnsi="Arial" w:cs="Arial"/>
          <w:sz w:val="24"/>
          <w:szCs w:val="24"/>
          <w:lang w:val="en-GB"/>
        </w:rPr>
      </w:pPr>
    </w:p>
    <w:p w14:paraId="174E57C7" w14:textId="77777777" w:rsidR="00BB1751" w:rsidRPr="00B64BB5" w:rsidRDefault="00051E17">
      <w:pPr>
        <w:keepLines w:val="0"/>
        <w:tabs>
          <w:tab w:val="left" w:pos="892"/>
        </w:tabs>
        <w:ind w:left="892" w:right="891"/>
        <w:jc w:val="both"/>
        <w:rPr>
          <w:rFonts w:ascii="Arial" w:hAnsi="Arial" w:cs="Arial"/>
          <w:b/>
          <w:sz w:val="28"/>
          <w:szCs w:val="28"/>
          <w:lang w:val="en-GB"/>
        </w:rPr>
      </w:pPr>
      <w:bookmarkStart w:id="2" w:name="_Hlk18932915"/>
      <w:r w:rsidRPr="00B64BB5">
        <w:rPr>
          <w:rFonts w:ascii="Arial" w:hAnsi="Arial" w:cs="Arial"/>
          <w:b/>
          <w:sz w:val="28"/>
          <w:szCs w:val="28"/>
          <w:lang w:val="en-GB"/>
        </w:rPr>
        <w:t>ADVICE</w:t>
      </w:r>
      <w:r w:rsidR="006C0402" w:rsidRPr="00B64BB5">
        <w:rPr>
          <w:rFonts w:ascii="Arial" w:hAnsi="Arial" w:cs="Arial"/>
          <w:b/>
          <w:sz w:val="28"/>
          <w:szCs w:val="28"/>
          <w:lang w:val="en-GB"/>
        </w:rPr>
        <w:t xml:space="preserve"> </w:t>
      </w:r>
      <w:r w:rsidRPr="00B64BB5">
        <w:rPr>
          <w:rFonts w:ascii="Arial" w:hAnsi="Arial" w:cs="Arial"/>
          <w:b/>
          <w:sz w:val="28"/>
          <w:szCs w:val="28"/>
          <w:lang w:val="en-GB"/>
        </w:rPr>
        <w:t>SERVICE</w:t>
      </w:r>
    </w:p>
    <w:p w14:paraId="338A22DE" w14:textId="77777777" w:rsidR="00B64BB5" w:rsidRPr="006C0402" w:rsidRDefault="00B64BB5">
      <w:pPr>
        <w:keepLines w:val="0"/>
        <w:tabs>
          <w:tab w:val="left" w:pos="892"/>
        </w:tabs>
        <w:ind w:left="892" w:right="891"/>
        <w:jc w:val="both"/>
        <w:rPr>
          <w:rFonts w:ascii="Arial" w:hAnsi="Arial" w:cs="Arial"/>
          <w:b/>
          <w:sz w:val="24"/>
          <w:szCs w:val="24"/>
          <w:lang w:val="en-GB"/>
        </w:rPr>
      </w:pPr>
    </w:p>
    <w:p w14:paraId="5568739E" w14:textId="77777777" w:rsidR="00CE19AF" w:rsidRPr="006C0402" w:rsidRDefault="00F62C1D" w:rsidP="00CE19AF">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continues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make</w:t>
      </w:r>
      <w:r w:rsidR="006C0402">
        <w:rPr>
          <w:rFonts w:ascii="Arial" w:hAnsi="Arial" w:cs="Arial"/>
          <w:sz w:val="24"/>
          <w:szCs w:val="24"/>
          <w:lang w:val="en-GB"/>
        </w:rPr>
        <w:t xml:space="preserve"> </w:t>
      </w:r>
      <w:r w:rsidRPr="006C0402">
        <w:rPr>
          <w:rFonts w:ascii="Arial" w:hAnsi="Arial" w:cs="Arial"/>
          <w:sz w:val="24"/>
          <w:szCs w:val="24"/>
          <w:lang w:val="en-GB"/>
        </w:rPr>
        <w:t>huge</w:t>
      </w:r>
      <w:r w:rsidR="006C0402">
        <w:rPr>
          <w:rFonts w:ascii="Arial" w:hAnsi="Arial" w:cs="Arial"/>
          <w:sz w:val="24"/>
          <w:szCs w:val="24"/>
          <w:lang w:val="en-GB"/>
        </w:rPr>
        <w:t xml:space="preserve"> </w:t>
      </w:r>
      <w:r w:rsidRPr="006C0402">
        <w:rPr>
          <w:rFonts w:ascii="Arial" w:hAnsi="Arial" w:cs="Arial"/>
          <w:sz w:val="24"/>
          <w:szCs w:val="24"/>
          <w:lang w:val="en-GB"/>
        </w:rPr>
        <w:t>strides</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improving</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lives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individuals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families,</w:t>
      </w:r>
      <w:r w:rsidR="006C0402">
        <w:rPr>
          <w:rFonts w:ascii="Arial" w:hAnsi="Arial" w:cs="Arial"/>
          <w:sz w:val="24"/>
          <w:szCs w:val="24"/>
          <w:lang w:val="en-GB"/>
        </w:rPr>
        <w:t xml:space="preserve"> </w:t>
      </w:r>
      <w:r w:rsidRPr="006C0402">
        <w:rPr>
          <w:rFonts w:ascii="Arial" w:hAnsi="Arial" w:cs="Arial"/>
          <w:sz w:val="24"/>
          <w:szCs w:val="24"/>
          <w:lang w:val="en-GB"/>
        </w:rPr>
        <w:t>many</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whom</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vulnerable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disadvantaged,</w:t>
      </w:r>
      <w:r w:rsidR="006C0402">
        <w:rPr>
          <w:rFonts w:ascii="Arial" w:hAnsi="Arial" w:cs="Arial"/>
          <w:sz w:val="24"/>
          <w:szCs w:val="24"/>
          <w:lang w:val="en-GB"/>
        </w:rPr>
        <w:t xml:space="preserve"> </w:t>
      </w:r>
      <w:r w:rsidRPr="006C0402">
        <w:rPr>
          <w:rFonts w:ascii="Arial" w:hAnsi="Arial" w:cs="Arial"/>
          <w:sz w:val="24"/>
          <w:szCs w:val="24"/>
          <w:lang w:val="en-GB"/>
        </w:rPr>
        <w:t>both</w:t>
      </w:r>
      <w:r w:rsidR="006C0402">
        <w:rPr>
          <w:rFonts w:ascii="Arial" w:hAnsi="Arial" w:cs="Arial"/>
          <w:sz w:val="24"/>
          <w:szCs w:val="24"/>
          <w:lang w:val="en-GB"/>
        </w:rPr>
        <w:t xml:space="preserve"> </w:t>
      </w:r>
      <w:r w:rsidRPr="006C0402">
        <w:rPr>
          <w:rFonts w:ascii="Arial" w:hAnsi="Arial" w:cs="Arial"/>
          <w:sz w:val="24"/>
          <w:szCs w:val="24"/>
          <w:lang w:val="en-GB"/>
        </w:rPr>
        <w:t>socially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economically.</w:t>
      </w:r>
      <w:r w:rsidR="006C0402">
        <w:rPr>
          <w:rFonts w:ascii="Arial" w:hAnsi="Arial" w:cs="Arial"/>
          <w:sz w:val="24"/>
          <w:szCs w:val="24"/>
          <w:lang w:val="en-GB"/>
        </w:rPr>
        <w:t xml:space="preserve"> </w:t>
      </w:r>
      <w:r w:rsidR="00CE19AF" w:rsidRPr="006C0402">
        <w:rPr>
          <w:rFonts w:ascii="Arial" w:hAnsi="Arial" w:cs="Arial"/>
          <w:sz w:val="24"/>
          <w:szCs w:val="24"/>
          <w:lang w:val="en-GB"/>
        </w:rPr>
        <w:t>We</w:t>
      </w:r>
      <w:r w:rsidR="006C0402">
        <w:rPr>
          <w:rFonts w:ascii="Arial" w:hAnsi="Arial" w:cs="Arial"/>
          <w:sz w:val="24"/>
          <w:szCs w:val="24"/>
          <w:lang w:val="en-GB"/>
        </w:rPr>
        <w:t xml:space="preserve"> </w:t>
      </w:r>
      <w:r w:rsidR="00CE19AF" w:rsidRPr="006C0402">
        <w:rPr>
          <w:rFonts w:ascii="Arial" w:hAnsi="Arial" w:cs="Arial"/>
          <w:sz w:val="24"/>
          <w:szCs w:val="24"/>
          <w:lang w:val="en-GB"/>
        </w:rPr>
        <w:t>continue</w:t>
      </w:r>
      <w:r w:rsidR="006C0402">
        <w:rPr>
          <w:rFonts w:ascii="Arial" w:hAnsi="Arial" w:cs="Arial"/>
          <w:sz w:val="24"/>
          <w:szCs w:val="24"/>
          <w:lang w:val="en-GB"/>
        </w:rPr>
        <w:t xml:space="preserve"> </w:t>
      </w:r>
      <w:r w:rsidR="00CE19AF" w:rsidRPr="006C0402">
        <w:rPr>
          <w:rFonts w:ascii="Arial" w:hAnsi="Arial" w:cs="Arial"/>
          <w:sz w:val="24"/>
          <w:szCs w:val="24"/>
          <w:lang w:val="en-GB"/>
        </w:rPr>
        <w:t>to</w:t>
      </w:r>
      <w:r w:rsidR="006C0402">
        <w:rPr>
          <w:rFonts w:ascii="Arial" w:hAnsi="Arial" w:cs="Arial"/>
          <w:sz w:val="24"/>
          <w:szCs w:val="24"/>
          <w:lang w:val="en-GB"/>
        </w:rPr>
        <w:t xml:space="preserve"> </w:t>
      </w:r>
      <w:r w:rsidR="00CE19AF" w:rsidRPr="006C0402">
        <w:rPr>
          <w:rFonts w:ascii="Arial" w:hAnsi="Arial" w:cs="Arial"/>
          <w:sz w:val="24"/>
          <w:szCs w:val="24"/>
          <w:lang w:val="en-GB"/>
        </w:rPr>
        <w:t>offer</w:t>
      </w:r>
      <w:r w:rsidR="006C0402">
        <w:rPr>
          <w:rFonts w:ascii="Arial" w:hAnsi="Arial" w:cs="Arial"/>
          <w:sz w:val="24"/>
          <w:szCs w:val="24"/>
          <w:lang w:val="en-GB"/>
        </w:rPr>
        <w:t xml:space="preserve"> </w:t>
      </w:r>
      <w:r w:rsidR="00CE19AF" w:rsidRPr="006C0402">
        <w:rPr>
          <w:rFonts w:ascii="Arial" w:hAnsi="Arial" w:cs="Arial"/>
          <w:sz w:val="24"/>
          <w:szCs w:val="24"/>
          <w:lang w:val="en-GB"/>
        </w:rPr>
        <w:t>a</w:t>
      </w:r>
      <w:r w:rsidR="006C0402">
        <w:rPr>
          <w:rFonts w:ascii="Arial" w:hAnsi="Arial" w:cs="Arial"/>
          <w:sz w:val="24"/>
          <w:szCs w:val="24"/>
          <w:lang w:val="en-GB"/>
        </w:rPr>
        <w:t xml:space="preserve"> </w:t>
      </w:r>
      <w:r w:rsidR="00CE19AF" w:rsidRPr="006C0402">
        <w:rPr>
          <w:rFonts w:ascii="Arial" w:hAnsi="Arial" w:cs="Arial"/>
          <w:sz w:val="24"/>
          <w:szCs w:val="24"/>
          <w:lang w:val="en-GB"/>
        </w:rPr>
        <w:t>wide</w:t>
      </w:r>
      <w:r w:rsidR="006C0402">
        <w:rPr>
          <w:rFonts w:ascii="Arial" w:hAnsi="Arial" w:cs="Arial"/>
          <w:sz w:val="24"/>
          <w:szCs w:val="24"/>
          <w:lang w:val="en-GB"/>
        </w:rPr>
        <w:t xml:space="preserve"> </w:t>
      </w:r>
      <w:r w:rsidR="00CE19AF" w:rsidRPr="006C0402">
        <w:rPr>
          <w:rFonts w:ascii="Arial" w:hAnsi="Arial" w:cs="Arial"/>
          <w:sz w:val="24"/>
          <w:szCs w:val="24"/>
          <w:lang w:val="en-GB"/>
        </w:rPr>
        <w:t>range</w:t>
      </w:r>
      <w:r w:rsidR="006C0402">
        <w:rPr>
          <w:rFonts w:ascii="Arial" w:hAnsi="Arial" w:cs="Arial"/>
          <w:sz w:val="24"/>
          <w:szCs w:val="24"/>
          <w:lang w:val="en-GB"/>
        </w:rPr>
        <w:t xml:space="preserve"> </w:t>
      </w:r>
      <w:r w:rsidR="00CE19AF" w:rsidRPr="006C0402">
        <w:rPr>
          <w:rFonts w:ascii="Arial" w:hAnsi="Arial" w:cs="Arial"/>
          <w:sz w:val="24"/>
          <w:szCs w:val="24"/>
          <w:lang w:val="en-GB"/>
        </w:rPr>
        <w:t>of</w:t>
      </w:r>
      <w:r w:rsidR="006C0402">
        <w:rPr>
          <w:rFonts w:ascii="Arial" w:hAnsi="Arial" w:cs="Arial"/>
          <w:sz w:val="24"/>
          <w:szCs w:val="24"/>
          <w:lang w:val="en-GB"/>
        </w:rPr>
        <w:t xml:space="preserve"> </w:t>
      </w:r>
      <w:r w:rsidR="00CE19AF" w:rsidRPr="006C0402">
        <w:rPr>
          <w:rFonts w:ascii="Arial" w:hAnsi="Arial" w:cs="Arial"/>
          <w:sz w:val="24"/>
          <w:szCs w:val="24"/>
          <w:lang w:val="en-GB"/>
        </w:rPr>
        <w:t>Welfare</w:t>
      </w:r>
      <w:r w:rsidR="006C0402">
        <w:rPr>
          <w:rFonts w:ascii="Arial" w:hAnsi="Arial" w:cs="Arial"/>
          <w:sz w:val="24"/>
          <w:szCs w:val="24"/>
          <w:lang w:val="en-GB"/>
        </w:rPr>
        <w:t xml:space="preserve"> </w:t>
      </w:r>
      <w:r w:rsidR="00CE19AF" w:rsidRPr="006C0402">
        <w:rPr>
          <w:rFonts w:ascii="Arial" w:hAnsi="Arial" w:cs="Arial"/>
          <w:sz w:val="24"/>
          <w:szCs w:val="24"/>
          <w:lang w:val="en-GB"/>
        </w:rPr>
        <w:t>benefit</w:t>
      </w:r>
      <w:r w:rsidR="006C0402">
        <w:rPr>
          <w:rFonts w:ascii="Arial" w:hAnsi="Arial" w:cs="Arial"/>
          <w:sz w:val="24"/>
          <w:szCs w:val="24"/>
          <w:lang w:val="en-GB"/>
        </w:rPr>
        <w:t xml:space="preserve"> </w:t>
      </w:r>
      <w:r w:rsidR="00CE19AF" w:rsidRPr="006C0402">
        <w:rPr>
          <w:rFonts w:ascii="Arial" w:hAnsi="Arial" w:cs="Arial"/>
          <w:sz w:val="24"/>
          <w:szCs w:val="24"/>
          <w:lang w:val="en-GB"/>
        </w:rPr>
        <w:t>advice</w:t>
      </w:r>
      <w:r w:rsidR="006C0402">
        <w:rPr>
          <w:rFonts w:ascii="Arial" w:hAnsi="Arial" w:cs="Arial"/>
          <w:sz w:val="24"/>
          <w:szCs w:val="24"/>
          <w:lang w:val="en-GB"/>
        </w:rPr>
        <w:t xml:space="preserve"> </w:t>
      </w:r>
      <w:r w:rsidR="00CE19AF" w:rsidRPr="006C0402">
        <w:rPr>
          <w:rFonts w:ascii="Arial" w:hAnsi="Arial" w:cs="Arial"/>
          <w:sz w:val="24"/>
          <w:szCs w:val="24"/>
          <w:lang w:val="en-GB"/>
        </w:rPr>
        <w:t>every</w:t>
      </w:r>
      <w:r w:rsidR="006C0402">
        <w:rPr>
          <w:rFonts w:ascii="Arial" w:hAnsi="Arial" w:cs="Arial"/>
          <w:sz w:val="24"/>
          <w:szCs w:val="24"/>
          <w:lang w:val="en-GB"/>
        </w:rPr>
        <w:t xml:space="preserve"> </w:t>
      </w:r>
      <w:r w:rsidR="00CE19AF" w:rsidRPr="006C0402">
        <w:rPr>
          <w:rFonts w:ascii="Arial" w:hAnsi="Arial" w:cs="Arial"/>
          <w:sz w:val="24"/>
          <w:szCs w:val="24"/>
          <w:lang w:val="en-GB"/>
        </w:rPr>
        <w:t>week</w:t>
      </w:r>
      <w:r w:rsidR="006C0402">
        <w:rPr>
          <w:rFonts w:ascii="Arial" w:hAnsi="Arial" w:cs="Arial"/>
          <w:sz w:val="24"/>
          <w:szCs w:val="24"/>
          <w:lang w:val="en-GB"/>
        </w:rPr>
        <w:t xml:space="preserve"> </w:t>
      </w:r>
      <w:r w:rsidR="00CE19AF" w:rsidRPr="006C0402">
        <w:rPr>
          <w:rFonts w:ascii="Arial" w:hAnsi="Arial" w:cs="Arial"/>
          <w:sz w:val="24"/>
          <w:szCs w:val="24"/>
          <w:lang w:val="en-GB"/>
        </w:rPr>
        <w:t>e.g.</w:t>
      </w:r>
      <w:r w:rsidR="006C0402">
        <w:rPr>
          <w:rFonts w:ascii="Arial" w:hAnsi="Arial" w:cs="Arial"/>
          <w:sz w:val="24"/>
          <w:szCs w:val="24"/>
          <w:lang w:val="en-GB"/>
        </w:rPr>
        <w:t xml:space="preserve"> </w:t>
      </w:r>
      <w:r w:rsidR="00CE19AF" w:rsidRPr="006C0402">
        <w:rPr>
          <w:rFonts w:ascii="Arial" w:hAnsi="Arial" w:cs="Arial"/>
          <w:sz w:val="24"/>
          <w:szCs w:val="24"/>
          <w:lang w:val="en-GB"/>
        </w:rPr>
        <w:t>Family</w:t>
      </w:r>
      <w:r w:rsidR="006C0402">
        <w:rPr>
          <w:rFonts w:ascii="Arial" w:hAnsi="Arial" w:cs="Arial"/>
          <w:sz w:val="24"/>
          <w:szCs w:val="24"/>
          <w:lang w:val="en-GB"/>
        </w:rPr>
        <w:t xml:space="preserve"> </w:t>
      </w:r>
      <w:r w:rsidR="00CE19AF" w:rsidRPr="006C0402">
        <w:rPr>
          <w:rFonts w:ascii="Arial" w:hAnsi="Arial" w:cs="Arial"/>
          <w:sz w:val="24"/>
          <w:szCs w:val="24"/>
          <w:lang w:val="en-GB"/>
        </w:rPr>
        <w:t>support,</w:t>
      </w:r>
      <w:r w:rsidR="006C0402">
        <w:rPr>
          <w:rFonts w:ascii="Arial" w:hAnsi="Arial" w:cs="Arial"/>
          <w:sz w:val="24"/>
          <w:szCs w:val="24"/>
          <w:lang w:val="en-GB"/>
        </w:rPr>
        <w:t xml:space="preserve"> </w:t>
      </w:r>
      <w:r w:rsidR="00CE19AF" w:rsidRPr="006C0402">
        <w:rPr>
          <w:rFonts w:ascii="Arial" w:hAnsi="Arial" w:cs="Arial"/>
          <w:sz w:val="24"/>
          <w:szCs w:val="24"/>
          <w:lang w:val="en-GB"/>
        </w:rPr>
        <w:t>Personal</w:t>
      </w:r>
      <w:r w:rsidR="006C0402">
        <w:rPr>
          <w:rFonts w:ascii="Arial" w:hAnsi="Arial" w:cs="Arial"/>
          <w:sz w:val="24"/>
          <w:szCs w:val="24"/>
          <w:lang w:val="en-GB"/>
        </w:rPr>
        <w:t xml:space="preserve"> </w:t>
      </w:r>
      <w:r w:rsidR="00CE19AF" w:rsidRPr="006C0402">
        <w:rPr>
          <w:rFonts w:ascii="Arial" w:hAnsi="Arial" w:cs="Arial"/>
          <w:sz w:val="24"/>
          <w:szCs w:val="24"/>
          <w:lang w:val="en-GB"/>
        </w:rPr>
        <w:t>Independence</w:t>
      </w:r>
      <w:r w:rsidR="006C0402">
        <w:rPr>
          <w:rFonts w:ascii="Arial" w:hAnsi="Arial" w:cs="Arial"/>
          <w:sz w:val="24"/>
          <w:szCs w:val="24"/>
          <w:lang w:val="en-GB"/>
        </w:rPr>
        <w:t xml:space="preserve"> </w:t>
      </w:r>
      <w:r w:rsidR="00CE19AF" w:rsidRPr="006C0402">
        <w:rPr>
          <w:rFonts w:ascii="Arial" w:hAnsi="Arial" w:cs="Arial"/>
          <w:sz w:val="24"/>
          <w:szCs w:val="24"/>
          <w:lang w:val="en-GB"/>
        </w:rPr>
        <w:t>Payment,</w:t>
      </w:r>
      <w:r w:rsidR="006C0402">
        <w:rPr>
          <w:rFonts w:ascii="Arial" w:hAnsi="Arial" w:cs="Arial"/>
          <w:sz w:val="24"/>
          <w:szCs w:val="24"/>
          <w:lang w:val="en-GB"/>
        </w:rPr>
        <w:t xml:space="preserve"> </w:t>
      </w:r>
      <w:r w:rsidR="00CE19AF" w:rsidRPr="006C0402">
        <w:rPr>
          <w:rFonts w:ascii="Arial" w:hAnsi="Arial" w:cs="Arial"/>
          <w:sz w:val="24"/>
          <w:szCs w:val="24"/>
          <w:lang w:val="en-GB"/>
        </w:rPr>
        <w:t>Attendance</w:t>
      </w:r>
      <w:r w:rsidR="006C0402">
        <w:rPr>
          <w:rFonts w:ascii="Arial" w:hAnsi="Arial" w:cs="Arial"/>
          <w:sz w:val="24"/>
          <w:szCs w:val="24"/>
          <w:lang w:val="en-GB"/>
        </w:rPr>
        <w:t xml:space="preserve"> </w:t>
      </w:r>
      <w:r w:rsidR="00CE19AF" w:rsidRPr="006C0402">
        <w:rPr>
          <w:rFonts w:ascii="Arial" w:hAnsi="Arial" w:cs="Arial"/>
          <w:sz w:val="24"/>
          <w:szCs w:val="24"/>
          <w:lang w:val="en-GB"/>
        </w:rPr>
        <w:t>Allowance,</w:t>
      </w:r>
      <w:r w:rsidR="006C0402">
        <w:rPr>
          <w:rFonts w:ascii="Arial" w:hAnsi="Arial" w:cs="Arial"/>
          <w:sz w:val="24"/>
          <w:szCs w:val="24"/>
          <w:lang w:val="en-GB"/>
        </w:rPr>
        <w:t xml:space="preserve"> </w:t>
      </w:r>
      <w:r w:rsidR="00CE19AF" w:rsidRPr="006C0402">
        <w:rPr>
          <w:rFonts w:ascii="Arial" w:hAnsi="Arial" w:cs="Arial"/>
          <w:sz w:val="24"/>
          <w:szCs w:val="24"/>
          <w:lang w:val="en-GB"/>
        </w:rPr>
        <w:t>Health</w:t>
      </w:r>
      <w:r w:rsidR="006C0402">
        <w:rPr>
          <w:rFonts w:ascii="Arial" w:hAnsi="Arial" w:cs="Arial"/>
          <w:sz w:val="24"/>
          <w:szCs w:val="24"/>
          <w:lang w:val="en-GB"/>
        </w:rPr>
        <w:t xml:space="preserve"> </w:t>
      </w:r>
      <w:r w:rsidR="00CE19AF" w:rsidRPr="006C0402">
        <w:rPr>
          <w:rFonts w:ascii="Arial" w:hAnsi="Arial" w:cs="Arial"/>
          <w:sz w:val="24"/>
          <w:szCs w:val="24"/>
          <w:lang w:val="en-GB"/>
        </w:rPr>
        <w:t>and</w:t>
      </w:r>
      <w:r w:rsidR="006C0402">
        <w:rPr>
          <w:rFonts w:ascii="Arial" w:hAnsi="Arial" w:cs="Arial"/>
          <w:sz w:val="24"/>
          <w:szCs w:val="24"/>
          <w:lang w:val="en-GB"/>
        </w:rPr>
        <w:t xml:space="preserve"> </w:t>
      </w:r>
      <w:r w:rsidR="00CE19AF" w:rsidRPr="006C0402">
        <w:rPr>
          <w:rFonts w:ascii="Arial" w:hAnsi="Arial" w:cs="Arial"/>
          <w:sz w:val="24"/>
          <w:szCs w:val="24"/>
          <w:lang w:val="en-GB"/>
        </w:rPr>
        <w:lastRenderedPageBreak/>
        <w:t>Disability,</w:t>
      </w:r>
      <w:r w:rsidR="006C0402">
        <w:rPr>
          <w:rFonts w:ascii="Arial" w:hAnsi="Arial" w:cs="Arial"/>
          <w:sz w:val="24"/>
          <w:szCs w:val="24"/>
          <w:lang w:val="en-GB"/>
        </w:rPr>
        <w:t xml:space="preserve"> </w:t>
      </w:r>
      <w:r w:rsidR="00CE19AF" w:rsidRPr="006C0402">
        <w:rPr>
          <w:rFonts w:ascii="Arial" w:hAnsi="Arial" w:cs="Arial"/>
          <w:sz w:val="24"/>
          <w:szCs w:val="24"/>
          <w:lang w:val="en-GB"/>
        </w:rPr>
        <w:t>Jobseekers</w:t>
      </w:r>
      <w:r w:rsidR="006C0402">
        <w:rPr>
          <w:rFonts w:ascii="Arial" w:hAnsi="Arial" w:cs="Arial"/>
          <w:sz w:val="24"/>
          <w:szCs w:val="24"/>
          <w:lang w:val="en-GB"/>
        </w:rPr>
        <w:t xml:space="preserve"> </w:t>
      </w:r>
      <w:r w:rsidR="00CE19AF" w:rsidRPr="006C0402">
        <w:rPr>
          <w:rFonts w:ascii="Arial" w:hAnsi="Arial" w:cs="Arial"/>
          <w:sz w:val="24"/>
          <w:szCs w:val="24"/>
          <w:lang w:val="en-GB"/>
        </w:rPr>
        <w:t>Allowance,</w:t>
      </w:r>
      <w:r w:rsidR="006C0402">
        <w:rPr>
          <w:rFonts w:ascii="Arial" w:hAnsi="Arial" w:cs="Arial"/>
          <w:sz w:val="24"/>
          <w:szCs w:val="24"/>
          <w:lang w:val="en-GB"/>
        </w:rPr>
        <w:t xml:space="preserve"> </w:t>
      </w:r>
      <w:r w:rsidR="00CE19AF" w:rsidRPr="006C0402">
        <w:rPr>
          <w:rFonts w:ascii="Arial" w:hAnsi="Arial" w:cs="Arial"/>
          <w:sz w:val="24"/>
          <w:szCs w:val="24"/>
          <w:lang w:val="en-GB"/>
        </w:rPr>
        <w:t>Employment</w:t>
      </w:r>
      <w:r w:rsidR="006C0402">
        <w:rPr>
          <w:rFonts w:ascii="Arial" w:hAnsi="Arial" w:cs="Arial"/>
          <w:sz w:val="24"/>
          <w:szCs w:val="24"/>
          <w:lang w:val="en-GB"/>
        </w:rPr>
        <w:t xml:space="preserve"> </w:t>
      </w:r>
      <w:r w:rsidR="00CE19AF" w:rsidRPr="006C0402">
        <w:rPr>
          <w:rFonts w:ascii="Arial" w:hAnsi="Arial" w:cs="Arial"/>
          <w:sz w:val="24"/>
          <w:szCs w:val="24"/>
          <w:lang w:val="en-GB"/>
        </w:rPr>
        <w:t>Support</w:t>
      </w:r>
      <w:r w:rsidR="006C0402">
        <w:rPr>
          <w:rFonts w:ascii="Arial" w:hAnsi="Arial" w:cs="Arial"/>
          <w:sz w:val="24"/>
          <w:szCs w:val="24"/>
          <w:lang w:val="en-GB"/>
        </w:rPr>
        <w:t xml:space="preserve"> </w:t>
      </w:r>
      <w:r w:rsidR="00CE19AF" w:rsidRPr="006C0402">
        <w:rPr>
          <w:rFonts w:ascii="Arial" w:hAnsi="Arial" w:cs="Arial"/>
          <w:sz w:val="24"/>
          <w:szCs w:val="24"/>
          <w:lang w:val="en-GB"/>
        </w:rPr>
        <w:t>Allowance</w:t>
      </w:r>
      <w:r w:rsidR="006C0402">
        <w:rPr>
          <w:rFonts w:ascii="Arial" w:hAnsi="Arial" w:cs="Arial"/>
          <w:sz w:val="24"/>
          <w:szCs w:val="24"/>
          <w:lang w:val="en-GB"/>
        </w:rPr>
        <w:t xml:space="preserve"> </w:t>
      </w:r>
      <w:r w:rsidR="00CE19AF" w:rsidRPr="006C0402">
        <w:rPr>
          <w:rFonts w:ascii="Arial" w:hAnsi="Arial" w:cs="Arial"/>
          <w:sz w:val="24"/>
          <w:szCs w:val="24"/>
          <w:lang w:val="en-GB"/>
        </w:rPr>
        <w:t>and</w:t>
      </w:r>
      <w:r w:rsidR="006C0402">
        <w:rPr>
          <w:rFonts w:ascii="Arial" w:hAnsi="Arial" w:cs="Arial"/>
          <w:sz w:val="24"/>
          <w:szCs w:val="24"/>
          <w:lang w:val="en-GB"/>
        </w:rPr>
        <w:t xml:space="preserve"> </w:t>
      </w:r>
      <w:r w:rsidR="00CE19AF" w:rsidRPr="006C0402">
        <w:rPr>
          <w:rFonts w:ascii="Arial" w:hAnsi="Arial" w:cs="Arial"/>
          <w:sz w:val="24"/>
          <w:szCs w:val="24"/>
          <w:lang w:val="en-GB"/>
        </w:rPr>
        <w:t>Housing</w:t>
      </w:r>
      <w:r w:rsidR="006C0402">
        <w:rPr>
          <w:rFonts w:ascii="Arial" w:hAnsi="Arial" w:cs="Arial"/>
          <w:sz w:val="24"/>
          <w:szCs w:val="24"/>
          <w:lang w:val="en-GB"/>
        </w:rPr>
        <w:t xml:space="preserve"> </w:t>
      </w:r>
      <w:r w:rsidR="00CE19AF" w:rsidRPr="006C0402">
        <w:rPr>
          <w:rFonts w:ascii="Arial" w:hAnsi="Arial" w:cs="Arial"/>
          <w:sz w:val="24"/>
          <w:szCs w:val="24"/>
          <w:lang w:val="en-GB"/>
        </w:rPr>
        <w:t>Benefit.</w:t>
      </w:r>
      <w:r w:rsidR="006C0402">
        <w:rPr>
          <w:rFonts w:ascii="Arial" w:hAnsi="Arial" w:cs="Arial"/>
          <w:sz w:val="24"/>
          <w:szCs w:val="24"/>
          <w:lang w:val="en-GB"/>
        </w:rPr>
        <w:t xml:space="preserve"> </w:t>
      </w:r>
      <w:r w:rsidR="00CE19AF" w:rsidRPr="006C0402">
        <w:rPr>
          <w:rFonts w:ascii="Arial" w:hAnsi="Arial" w:cs="Arial"/>
          <w:sz w:val="24"/>
          <w:szCs w:val="24"/>
          <w:lang w:val="en-GB"/>
        </w:rPr>
        <w:t>Help</w:t>
      </w:r>
      <w:r w:rsidR="006C0402">
        <w:rPr>
          <w:rFonts w:ascii="Arial" w:hAnsi="Arial" w:cs="Arial"/>
          <w:sz w:val="24"/>
          <w:szCs w:val="24"/>
          <w:lang w:val="en-GB"/>
        </w:rPr>
        <w:t xml:space="preserve"> </w:t>
      </w:r>
      <w:r w:rsidR="00CE19AF" w:rsidRPr="006C0402">
        <w:rPr>
          <w:rFonts w:ascii="Arial" w:hAnsi="Arial" w:cs="Arial"/>
          <w:sz w:val="24"/>
          <w:szCs w:val="24"/>
          <w:lang w:val="en-GB"/>
        </w:rPr>
        <w:t>is</w:t>
      </w:r>
      <w:r w:rsidR="006C0402">
        <w:rPr>
          <w:rFonts w:ascii="Arial" w:hAnsi="Arial" w:cs="Arial"/>
          <w:sz w:val="24"/>
          <w:szCs w:val="24"/>
          <w:lang w:val="en-GB"/>
        </w:rPr>
        <w:t xml:space="preserve"> </w:t>
      </w:r>
      <w:r w:rsidR="00CE19AF" w:rsidRPr="006C0402">
        <w:rPr>
          <w:rFonts w:ascii="Arial" w:hAnsi="Arial" w:cs="Arial"/>
          <w:sz w:val="24"/>
          <w:szCs w:val="24"/>
          <w:lang w:val="en-GB"/>
        </w:rPr>
        <w:t>given</w:t>
      </w:r>
      <w:r w:rsidR="006C0402">
        <w:rPr>
          <w:rFonts w:ascii="Arial" w:hAnsi="Arial" w:cs="Arial"/>
          <w:sz w:val="24"/>
          <w:szCs w:val="24"/>
          <w:lang w:val="en-GB"/>
        </w:rPr>
        <w:t xml:space="preserve"> </w:t>
      </w:r>
      <w:r w:rsidR="00CE19AF" w:rsidRPr="006C0402">
        <w:rPr>
          <w:rFonts w:ascii="Arial" w:hAnsi="Arial" w:cs="Arial"/>
          <w:sz w:val="24"/>
          <w:szCs w:val="24"/>
          <w:lang w:val="en-GB"/>
        </w:rPr>
        <w:t>on</w:t>
      </w:r>
      <w:r w:rsidR="006C0402">
        <w:rPr>
          <w:rFonts w:ascii="Arial" w:hAnsi="Arial" w:cs="Arial"/>
          <w:sz w:val="24"/>
          <w:szCs w:val="24"/>
          <w:lang w:val="en-GB"/>
        </w:rPr>
        <w:t xml:space="preserve"> </w:t>
      </w:r>
      <w:r w:rsidR="00CE19AF" w:rsidRPr="006C0402">
        <w:rPr>
          <w:rFonts w:ascii="Arial" w:hAnsi="Arial" w:cs="Arial"/>
          <w:sz w:val="24"/>
          <w:szCs w:val="24"/>
          <w:lang w:val="en-GB"/>
        </w:rPr>
        <w:t>these</w:t>
      </w:r>
      <w:r w:rsidR="006C0402">
        <w:rPr>
          <w:rFonts w:ascii="Arial" w:hAnsi="Arial" w:cs="Arial"/>
          <w:sz w:val="24"/>
          <w:szCs w:val="24"/>
          <w:lang w:val="en-GB"/>
        </w:rPr>
        <w:t xml:space="preserve"> </w:t>
      </w:r>
      <w:r w:rsidR="00CE19AF" w:rsidRPr="006C0402">
        <w:rPr>
          <w:rFonts w:ascii="Arial" w:hAnsi="Arial" w:cs="Arial"/>
          <w:sz w:val="24"/>
          <w:szCs w:val="24"/>
          <w:lang w:val="en-GB"/>
        </w:rPr>
        <w:t>issues</w:t>
      </w:r>
      <w:r w:rsidR="006C0402">
        <w:rPr>
          <w:rFonts w:ascii="Arial" w:hAnsi="Arial" w:cs="Arial"/>
          <w:sz w:val="24"/>
          <w:szCs w:val="24"/>
          <w:lang w:val="en-GB"/>
        </w:rPr>
        <w:t xml:space="preserve"> </w:t>
      </w:r>
      <w:r w:rsidR="00CE19AF" w:rsidRPr="006C0402">
        <w:rPr>
          <w:rFonts w:ascii="Arial" w:hAnsi="Arial" w:cs="Arial"/>
          <w:sz w:val="24"/>
          <w:szCs w:val="24"/>
          <w:lang w:val="en-GB"/>
        </w:rPr>
        <w:t>by</w:t>
      </w:r>
      <w:r w:rsidR="006C0402">
        <w:rPr>
          <w:rFonts w:ascii="Arial" w:hAnsi="Arial" w:cs="Arial"/>
          <w:sz w:val="24"/>
          <w:szCs w:val="24"/>
          <w:lang w:val="en-GB"/>
        </w:rPr>
        <w:t xml:space="preserve"> </w:t>
      </w:r>
      <w:r w:rsidR="00CE19AF" w:rsidRPr="006C0402">
        <w:rPr>
          <w:rFonts w:ascii="Arial" w:hAnsi="Arial" w:cs="Arial"/>
          <w:sz w:val="24"/>
          <w:szCs w:val="24"/>
          <w:lang w:val="en-GB"/>
        </w:rPr>
        <w:t>Therese</w:t>
      </w:r>
      <w:r w:rsidR="006C0402">
        <w:rPr>
          <w:rFonts w:ascii="Arial" w:hAnsi="Arial" w:cs="Arial"/>
          <w:sz w:val="24"/>
          <w:szCs w:val="24"/>
          <w:lang w:val="en-GB"/>
        </w:rPr>
        <w:t xml:space="preserve"> </w:t>
      </w:r>
      <w:r w:rsidR="00CE19AF" w:rsidRPr="006C0402">
        <w:rPr>
          <w:rFonts w:ascii="Arial" w:hAnsi="Arial" w:cs="Arial"/>
          <w:sz w:val="24"/>
          <w:szCs w:val="24"/>
          <w:lang w:val="en-GB"/>
        </w:rPr>
        <w:t>Milligan</w:t>
      </w:r>
      <w:r w:rsidR="00B64BB5">
        <w:rPr>
          <w:rFonts w:ascii="Arial" w:hAnsi="Arial" w:cs="Arial"/>
          <w:sz w:val="24"/>
          <w:szCs w:val="24"/>
          <w:lang w:val="en-GB"/>
        </w:rPr>
        <w:t xml:space="preserve"> on 2 days per week</w:t>
      </w:r>
      <w:r w:rsidR="00CE19AF" w:rsidRPr="006C0402">
        <w:rPr>
          <w:rFonts w:ascii="Arial" w:hAnsi="Arial" w:cs="Arial"/>
          <w:sz w:val="24"/>
          <w:szCs w:val="24"/>
          <w:lang w:val="en-GB"/>
        </w:rPr>
        <w:t>.</w:t>
      </w:r>
      <w:r w:rsidR="006C0402">
        <w:rPr>
          <w:rFonts w:ascii="Arial" w:hAnsi="Arial" w:cs="Arial"/>
          <w:sz w:val="24"/>
          <w:szCs w:val="24"/>
          <w:lang w:val="en-GB"/>
        </w:rPr>
        <w:t xml:space="preserve"> </w:t>
      </w:r>
      <w:proofErr w:type="gramStart"/>
      <w:r w:rsidR="00CE19AF" w:rsidRPr="006C0402">
        <w:rPr>
          <w:rFonts w:ascii="Arial" w:hAnsi="Arial" w:cs="Arial"/>
          <w:sz w:val="24"/>
          <w:szCs w:val="24"/>
          <w:lang w:val="en-GB"/>
        </w:rPr>
        <w:t>Furthermore</w:t>
      </w:r>
      <w:proofErr w:type="gramEnd"/>
      <w:r w:rsidR="006C0402">
        <w:rPr>
          <w:rFonts w:ascii="Arial" w:hAnsi="Arial" w:cs="Arial"/>
          <w:sz w:val="24"/>
          <w:szCs w:val="24"/>
          <w:lang w:val="en-GB"/>
        </w:rPr>
        <w:t xml:space="preserve"> </w:t>
      </w:r>
      <w:r w:rsidR="00CE19AF" w:rsidRPr="006C0402">
        <w:rPr>
          <w:rFonts w:ascii="Arial" w:hAnsi="Arial" w:cs="Arial"/>
          <w:sz w:val="24"/>
          <w:szCs w:val="24"/>
          <w:lang w:val="en-GB"/>
        </w:rPr>
        <w:t>Sue</w:t>
      </w:r>
      <w:r w:rsidR="006C0402">
        <w:rPr>
          <w:rFonts w:ascii="Arial" w:hAnsi="Arial" w:cs="Arial"/>
          <w:sz w:val="24"/>
          <w:szCs w:val="24"/>
          <w:lang w:val="en-GB"/>
        </w:rPr>
        <w:t xml:space="preserve"> </w:t>
      </w:r>
      <w:r w:rsidR="00CE19AF" w:rsidRPr="006C0402">
        <w:rPr>
          <w:rFonts w:ascii="Arial" w:hAnsi="Arial" w:cs="Arial"/>
          <w:sz w:val="24"/>
          <w:szCs w:val="24"/>
          <w:lang w:val="en-GB"/>
        </w:rPr>
        <w:t>Stevenson</w:t>
      </w:r>
      <w:r w:rsidR="006C0402">
        <w:rPr>
          <w:rFonts w:ascii="Arial" w:hAnsi="Arial" w:cs="Arial"/>
          <w:sz w:val="24"/>
          <w:szCs w:val="24"/>
          <w:lang w:val="en-GB"/>
        </w:rPr>
        <w:t xml:space="preserve"> </w:t>
      </w:r>
      <w:r w:rsidR="00CE19AF" w:rsidRPr="006C0402">
        <w:rPr>
          <w:rFonts w:ascii="Arial" w:hAnsi="Arial" w:cs="Arial"/>
          <w:sz w:val="24"/>
          <w:szCs w:val="24"/>
          <w:lang w:val="en-GB"/>
        </w:rPr>
        <w:t>from</w:t>
      </w:r>
      <w:r w:rsidR="006C0402">
        <w:rPr>
          <w:rFonts w:ascii="Arial" w:hAnsi="Arial" w:cs="Arial"/>
          <w:sz w:val="24"/>
          <w:szCs w:val="24"/>
          <w:lang w:val="en-GB"/>
        </w:rPr>
        <w:t xml:space="preserve"> </w:t>
      </w:r>
      <w:r w:rsidR="00CE19AF" w:rsidRPr="006C0402">
        <w:rPr>
          <w:rFonts w:ascii="Arial" w:hAnsi="Arial" w:cs="Arial"/>
          <w:sz w:val="24"/>
          <w:szCs w:val="24"/>
          <w:lang w:val="en-GB"/>
        </w:rPr>
        <w:t>Advice</w:t>
      </w:r>
      <w:r w:rsidR="006C0402">
        <w:rPr>
          <w:rFonts w:ascii="Arial" w:hAnsi="Arial" w:cs="Arial"/>
          <w:sz w:val="24"/>
          <w:szCs w:val="24"/>
          <w:lang w:val="en-GB"/>
        </w:rPr>
        <w:t xml:space="preserve"> </w:t>
      </w:r>
      <w:r w:rsidR="00CE19AF" w:rsidRPr="006C0402">
        <w:rPr>
          <w:rFonts w:ascii="Arial" w:hAnsi="Arial" w:cs="Arial"/>
          <w:sz w:val="24"/>
          <w:szCs w:val="24"/>
          <w:lang w:val="en-GB"/>
        </w:rPr>
        <w:t>NI</w:t>
      </w:r>
      <w:r w:rsidR="006C0402">
        <w:rPr>
          <w:rFonts w:ascii="Arial" w:hAnsi="Arial" w:cs="Arial"/>
          <w:sz w:val="24"/>
          <w:szCs w:val="24"/>
          <w:lang w:val="en-GB"/>
        </w:rPr>
        <w:t xml:space="preserve"> </w:t>
      </w:r>
      <w:r w:rsidR="00CE19AF" w:rsidRPr="006C0402">
        <w:rPr>
          <w:rFonts w:ascii="Arial" w:hAnsi="Arial" w:cs="Arial"/>
          <w:sz w:val="24"/>
          <w:szCs w:val="24"/>
          <w:lang w:val="en-GB"/>
        </w:rPr>
        <w:t>provides</w:t>
      </w:r>
      <w:r w:rsidR="006C0402">
        <w:rPr>
          <w:rFonts w:ascii="Arial" w:hAnsi="Arial" w:cs="Arial"/>
          <w:sz w:val="24"/>
          <w:szCs w:val="24"/>
          <w:lang w:val="en-GB"/>
        </w:rPr>
        <w:t xml:space="preserve"> </w:t>
      </w:r>
      <w:r w:rsidR="00CE19AF" w:rsidRPr="006C0402">
        <w:rPr>
          <w:rFonts w:ascii="Arial" w:hAnsi="Arial" w:cs="Arial"/>
          <w:sz w:val="24"/>
          <w:szCs w:val="24"/>
          <w:lang w:val="en-GB"/>
        </w:rPr>
        <w:t>advice</w:t>
      </w:r>
      <w:r w:rsidR="006C0402">
        <w:rPr>
          <w:rFonts w:ascii="Arial" w:hAnsi="Arial" w:cs="Arial"/>
          <w:sz w:val="24"/>
          <w:szCs w:val="24"/>
          <w:lang w:val="en-GB"/>
        </w:rPr>
        <w:t xml:space="preserve"> </w:t>
      </w:r>
      <w:r w:rsidR="00CE19AF" w:rsidRPr="006C0402">
        <w:rPr>
          <w:rFonts w:ascii="Arial" w:hAnsi="Arial" w:cs="Arial"/>
          <w:sz w:val="24"/>
          <w:szCs w:val="24"/>
          <w:lang w:val="en-GB"/>
        </w:rPr>
        <w:t>on</w:t>
      </w:r>
      <w:r w:rsidR="006C0402">
        <w:rPr>
          <w:rFonts w:ascii="Arial" w:hAnsi="Arial" w:cs="Arial"/>
          <w:sz w:val="24"/>
          <w:szCs w:val="24"/>
          <w:lang w:val="en-GB"/>
        </w:rPr>
        <w:t xml:space="preserve"> </w:t>
      </w:r>
      <w:r w:rsidR="00CE19AF" w:rsidRPr="006C0402">
        <w:rPr>
          <w:rFonts w:ascii="Arial" w:hAnsi="Arial" w:cs="Arial"/>
          <w:sz w:val="24"/>
          <w:szCs w:val="24"/>
          <w:lang w:val="en-GB"/>
        </w:rPr>
        <w:t>Tax</w:t>
      </w:r>
      <w:r w:rsidR="006C0402">
        <w:rPr>
          <w:rFonts w:ascii="Arial" w:hAnsi="Arial" w:cs="Arial"/>
          <w:sz w:val="24"/>
          <w:szCs w:val="24"/>
          <w:lang w:val="en-GB"/>
        </w:rPr>
        <w:t xml:space="preserve"> </w:t>
      </w:r>
      <w:r w:rsidR="00CE19AF" w:rsidRPr="006C0402">
        <w:rPr>
          <w:rFonts w:ascii="Arial" w:hAnsi="Arial" w:cs="Arial"/>
          <w:sz w:val="24"/>
          <w:szCs w:val="24"/>
          <w:lang w:val="en-GB"/>
        </w:rPr>
        <w:t>and</w:t>
      </w:r>
      <w:r w:rsidR="006C0402">
        <w:rPr>
          <w:rFonts w:ascii="Arial" w:hAnsi="Arial" w:cs="Arial"/>
          <w:sz w:val="24"/>
          <w:szCs w:val="24"/>
          <w:lang w:val="en-GB"/>
        </w:rPr>
        <w:t xml:space="preserve"> </w:t>
      </w:r>
      <w:r w:rsidR="00CE19AF" w:rsidRPr="006C0402">
        <w:rPr>
          <w:rFonts w:ascii="Arial" w:hAnsi="Arial" w:cs="Arial"/>
          <w:sz w:val="24"/>
          <w:szCs w:val="24"/>
          <w:lang w:val="en-GB"/>
        </w:rPr>
        <w:t>Tax</w:t>
      </w:r>
      <w:r w:rsidR="006C0402">
        <w:rPr>
          <w:rFonts w:ascii="Arial" w:hAnsi="Arial" w:cs="Arial"/>
          <w:sz w:val="24"/>
          <w:szCs w:val="24"/>
          <w:lang w:val="en-GB"/>
        </w:rPr>
        <w:t xml:space="preserve"> </w:t>
      </w:r>
      <w:r w:rsidR="00CE19AF" w:rsidRPr="006C0402">
        <w:rPr>
          <w:rFonts w:ascii="Arial" w:hAnsi="Arial" w:cs="Arial"/>
          <w:sz w:val="24"/>
          <w:szCs w:val="24"/>
          <w:lang w:val="en-GB"/>
        </w:rPr>
        <w:t>credit</w:t>
      </w:r>
      <w:r w:rsidR="006C0402">
        <w:rPr>
          <w:rFonts w:ascii="Arial" w:hAnsi="Arial" w:cs="Arial"/>
          <w:sz w:val="24"/>
          <w:szCs w:val="24"/>
          <w:lang w:val="en-GB"/>
        </w:rPr>
        <w:t xml:space="preserve"> </w:t>
      </w:r>
      <w:r w:rsidR="00CE19AF" w:rsidRPr="006C0402">
        <w:rPr>
          <w:rFonts w:ascii="Arial" w:hAnsi="Arial" w:cs="Arial"/>
          <w:sz w:val="24"/>
          <w:szCs w:val="24"/>
          <w:lang w:val="en-GB"/>
        </w:rPr>
        <w:t>issues</w:t>
      </w:r>
      <w:r w:rsidR="006C0402">
        <w:rPr>
          <w:rFonts w:ascii="Arial" w:hAnsi="Arial" w:cs="Arial"/>
          <w:sz w:val="24"/>
          <w:szCs w:val="24"/>
          <w:lang w:val="en-GB"/>
        </w:rPr>
        <w:t xml:space="preserve"> </w:t>
      </w:r>
      <w:r w:rsidR="00CE19AF" w:rsidRPr="006C0402">
        <w:rPr>
          <w:rFonts w:ascii="Arial" w:hAnsi="Arial" w:cs="Arial"/>
          <w:sz w:val="24"/>
          <w:szCs w:val="24"/>
          <w:lang w:val="en-GB"/>
        </w:rPr>
        <w:t>one</w:t>
      </w:r>
      <w:r w:rsidR="006C0402">
        <w:rPr>
          <w:rFonts w:ascii="Arial" w:hAnsi="Arial" w:cs="Arial"/>
          <w:sz w:val="24"/>
          <w:szCs w:val="24"/>
          <w:lang w:val="en-GB"/>
        </w:rPr>
        <w:t xml:space="preserve"> </w:t>
      </w:r>
      <w:r w:rsidR="00CE19AF" w:rsidRPr="006C0402">
        <w:rPr>
          <w:rFonts w:ascii="Arial" w:hAnsi="Arial" w:cs="Arial"/>
          <w:sz w:val="24"/>
          <w:szCs w:val="24"/>
          <w:lang w:val="en-GB"/>
        </w:rPr>
        <w:t>day</w:t>
      </w:r>
      <w:r w:rsidR="006C0402">
        <w:rPr>
          <w:rFonts w:ascii="Arial" w:hAnsi="Arial" w:cs="Arial"/>
          <w:sz w:val="24"/>
          <w:szCs w:val="24"/>
          <w:lang w:val="en-GB"/>
        </w:rPr>
        <w:t xml:space="preserve"> </w:t>
      </w:r>
      <w:r w:rsidR="00CE19AF" w:rsidRPr="006C0402">
        <w:rPr>
          <w:rFonts w:ascii="Arial" w:hAnsi="Arial" w:cs="Arial"/>
          <w:sz w:val="24"/>
          <w:szCs w:val="24"/>
          <w:lang w:val="en-GB"/>
        </w:rPr>
        <w:t>per</w:t>
      </w:r>
      <w:r w:rsidR="006C0402">
        <w:rPr>
          <w:rFonts w:ascii="Arial" w:hAnsi="Arial" w:cs="Arial"/>
          <w:sz w:val="24"/>
          <w:szCs w:val="24"/>
          <w:lang w:val="en-GB"/>
        </w:rPr>
        <w:t xml:space="preserve"> </w:t>
      </w:r>
      <w:r w:rsidR="00CE19AF" w:rsidRPr="006C0402">
        <w:rPr>
          <w:rFonts w:ascii="Arial" w:hAnsi="Arial" w:cs="Arial"/>
          <w:sz w:val="24"/>
          <w:szCs w:val="24"/>
          <w:lang w:val="en-GB"/>
        </w:rPr>
        <w:t>week.</w:t>
      </w:r>
    </w:p>
    <w:p w14:paraId="23284D7E" w14:textId="77777777" w:rsidR="00CE19AF" w:rsidRPr="006C0402" w:rsidRDefault="00CE19AF" w:rsidP="00F62C1D">
      <w:pPr>
        <w:keepLines w:val="0"/>
        <w:tabs>
          <w:tab w:val="left" w:pos="892"/>
        </w:tabs>
        <w:ind w:left="892" w:right="891"/>
        <w:rPr>
          <w:rFonts w:ascii="Arial" w:hAnsi="Arial" w:cs="Arial"/>
          <w:sz w:val="24"/>
          <w:szCs w:val="24"/>
          <w:lang w:val="en-GB"/>
        </w:rPr>
      </w:pPr>
    </w:p>
    <w:p w14:paraId="5C318D20" w14:textId="77777777" w:rsidR="000065C6" w:rsidRPr="006C0402" w:rsidRDefault="00CE19AF" w:rsidP="000065C6">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There</w:t>
      </w:r>
      <w:r w:rsidR="006C0402">
        <w:rPr>
          <w:rFonts w:ascii="Arial" w:hAnsi="Arial" w:cs="Arial"/>
          <w:sz w:val="24"/>
          <w:szCs w:val="24"/>
          <w:lang w:val="en-GB"/>
        </w:rPr>
        <w:t xml:space="preserve"> </w:t>
      </w:r>
      <w:r w:rsidRPr="006C0402">
        <w:rPr>
          <w:rFonts w:ascii="Arial" w:hAnsi="Arial" w:cs="Arial"/>
          <w:sz w:val="24"/>
          <w:szCs w:val="24"/>
          <w:lang w:val="en-GB"/>
        </w:rPr>
        <w:t>has</w:t>
      </w:r>
      <w:r w:rsidR="006C0402">
        <w:rPr>
          <w:rFonts w:ascii="Arial" w:hAnsi="Arial" w:cs="Arial"/>
          <w:sz w:val="24"/>
          <w:szCs w:val="24"/>
          <w:lang w:val="en-GB"/>
        </w:rPr>
        <w:t xml:space="preserve"> </w:t>
      </w:r>
      <w:r w:rsidRPr="006C0402">
        <w:rPr>
          <w:rFonts w:ascii="Arial" w:hAnsi="Arial" w:cs="Arial"/>
          <w:sz w:val="24"/>
          <w:szCs w:val="24"/>
          <w:lang w:val="en-GB"/>
        </w:rPr>
        <w:t>been</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further</w:t>
      </w:r>
      <w:r w:rsidR="006C0402">
        <w:rPr>
          <w:rFonts w:ascii="Arial" w:hAnsi="Arial" w:cs="Arial"/>
          <w:sz w:val="24"/>
          <w:szCs w:val="24"/>
          <w:lang w:val="en-GB"/>
        </w:rPr>
        <w:t xml:space="preserve"> </w:t>
      </w:r>
      <w:r w:rsidR="00F62C1D" w:rsidRPr="006C0402">
        <w:rPr>
          <w:rFonts w:ascii="Arial" w:hAnsi="Arial" w:cs="Arial"/>
          <w:sz w:val="24"/>
          <w:szCs w:val="24"/>
          <w:lang w:val="en-GB"/>
        </w:rPr>
        <w:t>significant</w:t>
      </w:r>
      <w:r w:rsidR="006C0402">
        <w:rPr>
          <w:rFonts w:ascii="Arial" w:hAnsi="Arial" w:cs="Arial"/>
          <w:sz w:val="24"/>
          <w:szCs w:val="24"/>
          <w:lang w:val="en-GB"/>
        </w:rPr>
        <w:t xml:space="preserve"> </w:t>
      </w:r>
      <w:r w:rsidR="00F62C1D" w:rsidRPr="006C0402">
        <w:rPr>
          <w:rFonts w:ascii="Arial" w:hAnsi="Arial" w:cs="Arial"/>
          <w:sz w:val="24"/>
          <w:szCs w:val="24"/>
          <w:lang w:val="en-GB"/>
        </w:rPr>
        <w:t>increase</w:t>
      </w:r>
      <w:r w:rsidR="006C0402">
        <w:rPr>
          <w:rFonts w:ascii="Arial" w:hAnsi="Arial" w:cs="Arial"/>
          <w:sz w:val="24"/>
          <w:szCs w:val="24"/>
          <w:lang w:val="en-GB"/>
        </w:rPr>
        <w:t xml:space="preserve"> </w:t>
      </w:r>
      <w:r w:rsidR="00F62C1D" w:rsidRPr="006C0402">
        <w:rPr>
          <w:rFonts w:ascii="Arial" w:hAnsi="Arial" w:cs="Arial"/>
          <w:sz w:val="24"/>
          <w:szCs w:val="24"/>
          <w:lang w:val="en-GB"/>
        </w:rPr>
        <w:t>in</w:t>
      </w:r>
      <w:r w:rsidR="006C0402">
        <w:rPr>
          <w:rFonts w:ascii="Arial" w:hAnsi="Arial" w:cs="Arial"/>
          <w:sz w:val="24"/>
          <w:szCs w:val="24"/>
          <w:lang w:val="en-GB"/>
        </w:rPr>
        <w:t xml:space="preserve"> </w:t>
      </w:r>
      <w:r w:rsidR="00F62C1D" w:rsidRPr="006C0402">
        <w:rPr>
          <w:rFonts w:ascii="Arial" w:hAnsi="Arial" w:cs="Arial"/>
          <w:sz w:val="24"/>
          <w:szCs w:val="24"/>
          <w:lang w:val="en-GB"/>
        </w:rPr>
        <w:t>members</w:t>
      </w:r>
      <w:r w:rsidR="006C0402">
        <w:rPr>
          <w:rFonts w:ascii="Arial" w:hAnsi="Arial" w:cs="Arial"/>
          <w:sz w:val="24"/>
          <w:szCs w:val="24"/>
          <w:lang w:val="en-GB"/>
        </w:rPr>
        <w:t xml:space="preserve"> </w:t>
      </w:r>
      <w:r w:rsidR="00F62C1D" w:rsidRPr="006C0402">
        <w:rPr>
          <w:rFonts w:ascii="Arial" w:hAnsi="Arial" w:cs="Arial"/>
          <w:sz w:val="24"/>
          <w:szCs w:val="24"/>
          <w:lang w:val="en-GB"/>
        </w:rPr>
        <w:t>of</w:t>
      </w:r>
      <w:r w:rsidR="006C0402">
        <w:rPr>
          <w:rFonts w:ascii="Arial" w:hAnsi="Arial" w:cs="Arial"/>
          <w:sz w:val="24"/>
          <w:szCs w:val="24"/>
          <w:lang w:val="en-GB"/>
        </w:rPr>
        <w:t xml:space="preserve"> </w:t>
      </w:r>
      <w:r w:rsidR="00F62C1D" w:rsidRPr="006C0402">
        <w:rPr>
          <w:rFonts w:ascii="Arial" w:hAnsi="Arial" w:cs="Arial"/>
          <w:sz w:val="24"/>
          <w:szCs w:val="24"/>
          <w:lang w:val="en-GB"/>
        </w:rPr>
        <w:t>the</w:t>
      </w:r>
      <w:r w:rsidR="006C0402">
        <w:rPr>
          <w:rFonts w:ascii="Arial" w:hAnsi="Arial" w:cs="Arial"/>
          <w:sz w:val="24"/>
          <w:szCs w:val="24"/>
          <w:lang w:val="en-GB"/>
        </w:rPr>
        <w:t xml:space="preserve"> </w:t>
      </w:r>
      <w:r w:rsidR="00F62C1D" w:rsidRPr="006C0402">
        <w:rPr>
          <w:rFonts w:ascii="Arial" w:hAnsi="Arial" w:cs="Arial"/>
          <w:sz w:val="24"/>
          <w:szCs w:val="24"/>
          <w:lang w:val="en-GB"/>
        </w:rPr>
        <w:t>local</w:t>
      </w:r>
      <w:r w:rsidR="006C0402">
        <w:rPr>
          <w:rFonts w:ascii="Arial" w:hAnsi="Arial" w:cs="Arial"/>
          <w:sz w:val="24"/>
          <w:szCs w:val="24"/>
          <w:lang w:val="en-GB"/>
        </w:rPr>
        <w:t xml:space="preserve"> </w:t>
      </w:r>
      <w:r w:rsidR="00F62C1D" w:rsidRPr="006C0402">
        <w:rPr>
          <w:rFonts w:ascii="Arial" w:hAnsi="Arial" w:cs="Arial"/>
          <w:sz w:val="24"/>
          <w:szCs w:val="24"/>
          <w:lang w:val="en-GB"/>
        </w:rPr>
        <w:t>Lisburn</w:t>
      </w:r>
      <w:r w:rsidR="006C0402">
        <w:rPr>
          <w:rFonts w:ascii="Arial" w:hAnsi="Arial" w:cs="Arial"/>
          <w:sz w:val="24"/>
          <w:szCs w:val="24"/>
          <w:lang w:val="en-GB"/>
        </w:rPr>
        <w:t xml:space="preserve"> </w:t>
      </w:r>
      <w:r w:rsidR="00F62C1D" w:rsidRPr="006C0402">
        <w:rPr>
          <w:rFonts w:ascii="Arial" w:hAnsi="Arial" w:cs="Arial"/>
          <w:sz w:val="24"/>
          <w:szCs w:val="24"/>
          <w:lang w:val="en-GB"/>
        </w:rPr>
        <w:t>community</w:t>
      </w:r>
      <w:r w:rsidR="006C0402">
        <w:rPr>
          <w:rFonts w:ascii="Arial" w:hAnsi="Arial" w:cs="Arial"/>
          <w:sz w:val="24"/>
          <w:szCs w:val="24"/>
          <w:lang w:val="en-GB"/>
        </w:rPr>
        <w:t xml:space="preserve"> </w:t>
      </w:r>
      <w:r w:rsidR="00F62C1D" w:rsidRPr="006C0402">
        <w:rPr>
          <w:rFonts w:ascii="Arial" w:hAnsi="Arial" w:cs="Arial"/>
          <w:sz w:val="24"/>
          <w:szCs w:val="24"/>
          <w:lang w:val="en-GB"/>
        </w:rPr>
        <w:t>and</w:t>
      </w:r>
      <w:r w:rsidR="006C0402">
        <w:rPr>
          <w:rFonts w:ascii="Arial" w:hAnsi="Arial" w:cs="Arial"/>
          <w:sz w:val="24"/>
          <w:szCs w:val="24"/>
          <w:lang w:val="en-GB"/>
        </w:rPr>
        <w:t xml:space="preserve"> </w:t>
      </w:r>
      <w:r w:rsidR="00F62C1D" w:rsidRPr="006C0402">
        <w:rPr>
          <w:rFonts w:ascii="Arial" w:hAnsi="Arial" w:cs="Arial"/>
          <w:sz w:val="24"/>
          <w:szCs w:val="24"/>
          <w:lang w:val="en-GB"/>
        </w:rPr>
        <w:t>beyond</w:t>
      </w:r>
      <w:r w:rsidR="006C0402">
        <w:rPr>
          <w:rFonts w:ascii="Arial" w:hAnsi="Arial" w:cs="Arial"/>
          <w:sz w:val="24"/>
          <w:szCs w:val="24"/>
          <w:lang w:val="en-GB"/>
        </w:rPr>
        <w:t xml:space="preserve"> </w:t>
      </w:r>
      <w:r w:rsidR="00F62C1D" w:rsidRPr="006C0402">
        <w:rPr>
          <w:rFonts w:ascii="Arial" w:hAnsi="Arial" w:cs="Arial"/>
          <w:sz w:val="24"/>
          <w:szCs w:val="24"/>
          <w:lang w:val="en-GB"/>
        </w:rPr>
        <w:t>using</w:t>
      </w:r>
      <w:r w:rsidR="006C0402">
        <w:rPr>
          <w:rFonts w:ascii="Arial" w:hAnsi="Arial" w:cs="Arial"/>
          <w:sz w:val="24"/>
          <w:szCs w:val="24"/>
          <w:lang w:val="en-GB"/>
        </w:rPr>
        <w:t xml:space="preserve"> </w:t>
      </w:r>
      <w:r w:rsidR="00F62C1D" w:rsidRPr="006C0402">
        <w:rPr>
          <w:rFonts w:ascii="Arial" w:hAnsi="Arial" w:cs="Arial"/>
          <w:sz w:val="24"/>
          <w:szCs w:val="24"/>
          <w:lang w:val="en-GB"/>
        </w:rPr>
        <w:t>this</w:t>
      </w:r>
      <w:r w:rsidR="006C0402">
        <w:rPr>
          <w:rFonts w:ascii="Arial" w:hAnsi="Arial" w:cs="Arial"/>
          <w:sz w:val="24"/>
          <w:szCs w:val="24"/>
          <w:lang w:val="en-GB"/>
        </w:rPr>
        <w:t xml:space="preserve"> </w:t>
      </w:r>
      <w:r w:rsidR="00F62C1D" w:rsidRPr="006C0402">
        <w:rPr>
          <w:rFonts w:ascii="Arial" w:hAnsi="Arial" w:cs="Arial"/>
          <w:sz w:val="24"/>
          <w:szCs w:val="24"/>
          <w:lang w:val="en-GB"/>
        </w:rPr>
        <w:t>service.</w:t>
      </w:r>
      <w:r w:rsidR="006C0402">
        <w:rPr>
          <w:rFonts w:ascii="Arial" w:hAnsi="Arial" w:cs="Arial"/>
          <w:sz w:val="24"/>
          <w:szCs w:val="24"/>
          <w:lang w:val="en-GB"/>
        </w:rPr>
        <w:t xml:space="preserve"> </w:t>
      </w:r>
      <w:r w:rsidR="001B4D29" w:rsidRPr="006C0402">
        <w:rPr>
          <w:rFonts w:ascii="Arial" w:hAnsi="Arial" w:cs="Arial"/>
          <w:sz w:val="24"/>
          <w:szCs w:val="24"/>
          <w:lang w:val="en-GB"/>
        </w:rPr>
        <w:t>In</w:t>
      </w:r>
      <w:r w:rsidR="006C0402">
        <w:rPr>
          <w:rFonts w:ascii="Arial" w:hAnsi="Arial" w:cs="Arial"/>
          <w:sz w:val="24"/>
          <w:szCs w:val="24"/>
          <w:lang w:val="en-GB"/>
        </w:rPr>
        <w:t xml:space="preserve"> </w:t>
      </w:r>
      <w:r w:rsidR="001B4D29" w:rsidRPr="006C0402">
        <w:rPr>
          <w:rFonts w:ascii="Arial" w:hAnsi="Arial" w:cs="Arial"/>
          <w:sz w:val="24"/>
          <w:szCs w:val="24"/>
          <w:lang w:val="en-GB"/>
        </w:rPr>
        <w:t>some</w:t>
      </w:r>
      <w:r w:rsidR="006C0402">
        <w:rPr>
          <w:rFonts w:ascii="Arial" w:hAnsi="Arial" w:cs="Arial"/>
          <w:sz w:val="24"/>
          <w:szCs w:val="24"/>
          <w:lang w:val="en-GB"/>
        </w:rPr>
        <w:t xml:space="preserve"> </w:t>
      </w:r>
      <w:proofErr w:type="gramStart"/>
      <w:r w:rsidR="001B4D29" w:rsidRPr="006C0402">
        <w:rPr>
          <w:rFonts w:ascii="Arial" w:hAnsi="Arial" w:cs="Arial"/>
          <w:sz w:val="24"/>
          <w:szCs w:val="24"/>
          <w:lang w:val="en-GB"/>
        </w:rPr>
        <w:t>cases</w:t>
      </w:r>
      <w:proofErr w:type="gramEnd"/>
      <w:r w:rsidR="006C0402">
        <w:rPr>
          <w:rFonts w:ascii="Arial" w:hAnsi="Arial" w:cs="Arial"/>
          <w:sz w:val="24"/>
          <w:szCs w:val="24"/>
          <w:lang w:val="en-GB"/>
        </w:rPr>
        <w:t xml:space="preserve"> </w:t>
      </w:r>
      <w:r w:rsidR="001B4D29" w:rsidRPr="006C0402">
        <w:rPr>
          <w:rFonts w:ascii="Arial" w:hAnsi="Arial" w:cs="Arial"/>
          <w:sz w:val="24"/>
          <w:szCs w:val="24"/>
          <w:lang w:val="en-GB"/>
        </w:rPr>
        <w:t>clients</w:t>
      </w:r>
      <w:r w:rsidR="006C0402">
        <w:rPr>
          <w:rFonts w:ascii="Arial" w:hAnsi="Arial" w:cs="Arial"/>
          <w:sz w:val="24"/>
          <w:szCs w:val="24"/>
          <w:lang w:val="en-GB"/>
        </w:rPr>
        <w:t xml:space="preserve"> </w:t>
      </w:r>
      <w:r w:rsidR="001B4D29" w:rsidRPr="006C0402">
        <w:rPr>
          <w:rFonts w:ascii="Arial" w:hAnsi="Arial" w:cs="Arial"/>
          <w:sz w:val="24"/>
          <w:szCs w:val="24"/>
          <w:lang w:val="en-GB"/>
        </w:rPr>
        <w:t>turn</w:t>
      </w:r>
      <w:r w:rsidR="006C0402">
        <w:rPr>
          <w:rFonts w:ascii="Arial" w:hAnsi="Arial" w:cs="Arial"/>
          <w:sz w:val="24"/>
          <w:szCs w:val="24"/>
          <w:lang w:val="en-GB"/>
        </w:rPr>
        <w:t xml:space="preserve"> </w:t>
      </w:r>
      <w:r w:rsidR="001B4D29" w:rsidRPr="006C0402">
        <w:rPr>
          <w:rFonts w:ascii="Arial" w:hAnsi="Arial" w:cs="Arial"/>
          <w:sz w:val="24"/>
          <w:szCs w:val="24"/>
          <w:lang w:val="en-GB"/>
        </w:rPr>
        <w:t>to</w:t>
      </w:r>
      <w:r w:rsidR="006C0402">
        <w:rPr>
          <w:rFonts w:ascii="Arial" w:hAnsi="Arial" w:cs="Arial"/>
          <w:sz w:val="24"/>
          <w:szCs w:val="24"/>
          <w:lang w:val="en-GB"/>
        </w:rPr>
        <w:t xml:space="preserve"> </w:t>
      </w:r>
      <w:r w:rsidR="001B4D29" w:rsidRPr="006C0402">
        <w:rPr>
          <w:rFonts w:ascii="Arial" w:hAnsi="Arial" w:cs="Arial"/>
          <w:sz w:val="24"/>
          <w:szCs w:val="24"/>
          <w:lang w:val="en-GB"/>
        </w:rPr>
        <w:t>us</w:t>
      </w:r>
      <w:r w:rsidR="006C0402">
        <w:rPr>
          <w:rFonts w:ascii="Arial" w:hAnsi="Arial" w:cs="Arial"/>
          <w:sz w:val="24"/>
          <w:szCs w:val="24"/>
          <w:lang w:val="en-GB"/>
        </w:rPr>
        <w:t xml:space="preserve"> </w:t>
      </w:r>
      <w:r w:rsidR="001B4D29" w:rsidRPr="006C0402">
        <w:rPr>
          <w:rFonts w:ascii="Arial" w:hAnsi="Arial" w:cs="Arial"/>
          <w:sz w:val="24"/>
          <w:szCs w:val="24"/>
          <w:lang w:val="en-GB"/>
        </w:rPr>
        <w:t>because</w:t>
      </w:r>
      <w:r w:rsidR="006C0402">
        <w:rPr>
          <w:rFonts w:ascii="Arial" w:hAnsi="Arial" w:cs="Arial"/>
          <w:sz w:val="24"/>
          <w:szCs w:val="24"/>
          <w:lang w:val="en-GB"/>
        </w:rPr>
        <w:t xml:space="preserve"> </w:t>
      </w:r>
      <w:r w:rsidR="001B4D29" w:rsidRPr="006C0402">
        <w:rPr>
          <w:rFonts w:ascii="Arial" w:hAnsi="Arial" w:cs="Arial"/>
          <w:sz w:val="24"/>
          <w:szCs w:val="24"/>
          <w:lang w:val="en-GB"/>
        </w:rPr>
        <w:t>no</w:t>
      </w:r>
      <w:r w:rsidR="006C0402">
        <w:rPr>
          <w:rFonts w:ascii="Arial" w:hAnsi="Arial" w:cs="Arial"/>
          <w:sz w:val="24"/>
          <w:szCs w:val="24"/>
          <w:lang w:val="en-GB"/>
        </w:rPr>
        <w:t xml:space="preserve"> </w:t>
      </w:r>
      <w:r w:rsidR="001B4D29" w:rsidRPr="006C0402">
        <w:rPr>
          <w:rFonts w:ascii="Arial" w:hAnsi="Arial" w:cs="Arial"/>
          <w:sz w:val="24"/>
          <w:szCs w:val="24"/>
          <w:lang w:val="en-GB"/>
        </w:rPr>
        <w:t>other</w:t>
      </w:r>
      <w:r w:rsidR="006C0402">
        <w:rPr>
          <w:rFonts w:ascii="Arial" w:hAnsi="Arial" w:cs="Arial"/>
          <w:sz w:val="24"/>
          <w:szCs w:val="24"/>
          <w:lang w:val="en-GB"/>
        </w:rPr>
        <w:t xml:space="preserve"> </w:t>
      </w:r>
      <w:r w:rsidR="001B4D29" w:rsidRPr="006C0402">
        <w:rPr>
          <w:rFonts w:ascii="Arial" w:hAnsi="Arial" w:cs="Arial"/>
          <w:sz w:val="24"/>
          <w:szCs w:val="24"/>
          <w:lang w:val="en-GB"/>
        </w:rPr>
        <w:t>agency</w:t>
      </w:r>
      <w:r w:rsidR="006C0402">
        <w:rPr>
          <w:rFonts w:ascii="Arial" w:hAnsi="Arial" w:cs="Arial"/>
          <w:sz w:val="24"/>
          <w:szCs w:val="24"/>
          <w:lang w:val="en-GB"/>
        </w:rPr>
        <w:t xml:space="preserve"> </w:t>
      </w:r>
      <w:r w:rsidR="001B4D29" w:rsidRPr="006C0402">
        <w:rPr>
          <w:rFonts w:ascii="Arial" w:hAnsi="Arial" w:cs="Arial"/>
          <w:sz w:val="24"/>
          <w:szCs w:val="24"/>
          <w:lang w:val="en-GB"/>
        </w:rPr>
        <w:t>is</w:t>
      </w:r>
      <w:r w:rsidR="006C0402">
        <w:rPr>
          <w:rFonts w:ascii="Arial" w:hAnsi="Arial" w:cs="Arial"/>
          <w:sz w:val="24"/>
          <w:szCs w:val="24"/>
          <w:lang w:val="en-GB"/>
        </w:rPr>
        <w:t xml:space="preserve"> </w:t>
      </w:r>
      <w:r w:rsidR="001B4D29" w:rsidRPr="006C0402">
        <w:rPr>
          <w:rFonts w:ascii="Arial" w:hAnsi="Arial" w:cs="Arial"/>
          <w:sz w:val="24"/>
          <w:szCs w:val="24"/>
          <w:lang w:val="en-GB"/>
        </w:rPr>
        <w:t>able</w:t>
      </w:r>
      <w:r w:rsidR="006C0402">
        <w:rPr>
          <w:rFonts w:ascii="Arial" w:hAnsi="Arial" w:cs="Arial"/>
          <w:sz w:val="24"/>
          <w:szCs w:val="24"/>
          <w:lang w:val="en-GB"/>
        </w:rPr>
        <w:t xml:space="preserve"> </w:t>
      </w:r>
      <w:r w:rsidR="001B4D29" w:rsidRPr="006C0402">
        <w:rPr>
          <w:rFonts w:ascii="Arial" w:hAnsi="Arial" w:cs="Arial"/>
          <w:sz w:val="24"/>
          <w:szCs w:val="24"/>
          <w:lang w:val="en-GB"/>
        </w:rPr>
        <w:t>to</w:t>
      </w:r>
      <w:r w:rsidR="006C0402">
        <w:rPr>
          <w:rFonts w:ascii="Arial" w:hAnsi="Arial" w:cs="Arial"/>
          <w:sz w:val="24"/>
          <w:szCs w:val="24"/>
          <w:lang w:val="en-GB"/>
        </w:rPr>
        <w:t xml:space="preserve"> </w:t>
      </w:r>
      <w:r w:rsidR="001B4D29" w:rsidRPr="006C0402">
        <w:rPr>
          <w:rFonts w:ascii="Arial" w:hAnsi="Arial" w:cs="Arial"/>
          <w:sz w:val="24"/>
          <w:szCs w:val="24"/>
          <w:lang w:val="en-GB"/>
        </w:rPr>
        <w:t>provide</w:t>
      </w:r>
      <w:r w:rsidR="006C0402">
        <w:rPr>
          <w:rFonts w:ascii="Arial" w:hAnsi="Arial" w:cs="Arial"/>
          <w:sz w:val="24"/>
          <w:szCs w:val="24"/>
          <w:lang w:val="en-GB"/>
        </w:rPr>
        <w:t xml:space="preserve"> </w:t>
      </w:r>
      <w:r w:rsidR="001B4D29" w:rsidRPr="006C0402">
        <w:rPr>
          <w:rFonts w:ascii="Arial" w:hAnsi="Arial" w:cs="Arial"/>
          <w:sz w:val="24"/>
          <w:szCs w:val="24"/>
          <w:lang w:val="en-GB"/>
        </w:rPr>
        <w:t>them</w:t>
      </w:r>
      <w:r w:rsidR="006C0402">
        <w:rPr>
          <w:rFonts w:ascii="Arial" w:hAnsi="Arial" w:cs="Arial"/>
          <w:sz w:val="24"/>
          <w:szCs w:val="24"/>
          <w:lang w:val="en-GB"/>
        </w:rPr>
        <w:t xml:space="preserve"> </w:t>
      </w:r>
      <w:r w:rsidR="001B4D29" w:rsidRPr="006C0402">
        <w:rPr>
          <w:rFonts w:ascii="Arial" w:hAnsi="Arial" w:cs="Arial"/>
          <w:sz w:val="24"/>
          <w:szCs w:val="24"/>
          <w:lang w:val="en-GB"/>
        </w:rPr>
        <w:t>with</w:t>
      </w:r>
      <w:r w:rsidR="006C0402">
        <w:rPr>
          <w:rFonts w:ascii="Arial" w:hAnsi="Arial" w:cs="Arial"/>
          <w:sz w:val="24"/>
          <w:szCs w:val="24"/>
          <w:lang w:val="en-GB"/>
        </w:rPr>
        <w:t xml:space="preserve"> </w:t>
      </w:r>
      <w:r w:rsidR="001B4D29" w:rsidRPr="006C0402">
        <w:rPr>
          <w:rFonts w:ascii="Arial" w:hAnsi="Arial" w:cs="Arial"/>
          <w:sz w:val="24"/>
          <w:szCs w:val="24"/>
          <w:lang w:val="en-GB"/>
        </w:rPr>
        <w:t>support.</w:t>
      </w:r>
      <w:r w:rsidR="006C0402">
        <w:rPr>
          <w:rFonts w:ascii="Arial" w:hAnsi="Arial" w:cs="Arial"/>
          <w:sz w:val="24"/>
          <w:szCs w:val="24"/>
          <w:lang w:val="en-GB"/>
        </w:rPr>
        <w:t xml:space="preserve">  </w:t>
      </w:r>
      <w:r w:rsidR="001B4D29" w:rsidRPr="006C0402">
        <w:rPr>
          <w:rFonts w:ascii="Arial" w:hAnsi="Arial" w:cs="Arial"/>
          <w:sz w:val="24"/>
          <w:szCs w:val="24"/>
          <w:lang w:val="en-GB"/>
        </w:rPr>
        <w:t>By</w:t>
      </w:r>
      <w:r w:rsidR="006C0402">
        <w:rPr>
          <w:rFonts w:ascii="Arial" w:hAnsi="Arial" w:cs="Arial"/>
          <w:sz w:val="24"/>
          <w:szCs w:val="24"/>
          <w:lang w:val="en-GB"/>
        </w:rPr>
        <w:t xml:space="preserve"> </w:t>
      </w:r>
      <w:r w:rsidR="001B4D29" w:rsidRPr="006C0402">
        <w:rPr>
          <w:rFonts w:ascii="Arial" w:hAnsi="Arial" w:cs="Arial"/>
          <w:sz w:val="24"/>
          <w:szCs w:val="24"/>
          <w:lang w:val="en-GB"/>
        </w:rPr>
        <w:t>the</w:t>
      </w:r>
      <w:r w:rsidR="006C0402">
        <w:rPr>
          <w:rFonts w:ascii="Arial" w:hAnsi="Arial" w:cs="Arial"/>
          <w:sz w:val="24"/>
          <w:szCs w:val="24"/>
          <w:lang w:val="en-GB"/>
        </w:rPr>
        <w:t xml:space="preserve"> </w:t>
      </w:r>
      <w:r w:rsidR="001B4D29" w:rsidRPr="006C0402">
        <w:rPr>
          <w:rFonts w:ascii="Arial" w:hAnsi="Arial" w:cs="Arial"/>
          <w:sz w:val="24"/>
          <w:szCs w:val="24"/>
          <w:lang w:val="en-GB"/>
        </w:rPr>
        <w:t>links</w:t>
      </w:r>
      <w:r w:rsidR="006C0402">
        <w:rPr>
          <w:rFonts w:ascii="Arial" w:hAnsi="Arial" w:cs="Arial"/>
          <w:sz w:val="24"/>
          <w:szCs w:val="24"/>
          <w:lang w:val="en-GB"/>
        </w:rPr>
        <w:t xml:space="preserve"> </w:t>
      </w:r>
      <w:r w:rsidR="001B4D29" w:rsidRPr="006C0402">
        <w:rPr>
          <w:rFonts w:ascii="Arial" w:hAnsi="Arial" w:cs="Arial"/>
          <w:sz w:val="24"/>
          <w:szCs w:val="24"/>
          <w:lang w:val="en-GB"/>
        </w:rPr>
        <w:t>Damask</w:t>
      </w:r>
      <w:r w:rsidR="006C0402">
        <w:rPr>
          <w:rFonts w:ascii="Arial" w:hAnsi="Arial" w:cs="Arial"/>
          <w:sz w:val="24"/>
          <w:szCs w:val="24"/>
          <w:lang w:val="en-GB"/>
        </w:rPr>
        <w:t xml:space="preserve"> </w:t>
      </w:r>
      <w:r w:rsidR="001B4D29" w:rsidRPr="006C0402">
        <w:rPr>
          <w:rFonts w:ascii="Arial" w:hAnsi="Arial" w:cs="Arial"/>
          <w:sz w:val="24"/>
          <w:szCs w:val="24"/>
          <w:lang w:val="en-GB"/>
        </w:rPr>
        <w:t>has</w:t>
      </w:r>
      <w:r w:rsidR="006C0402">
        <w:rPr>
          <w:rFonts w:ascii="Arial" w:hAnsi="Arial" w:cs="Arial"/>
          <w:sz w:val="24"/>
          <w:szCs w:val="24"/>
          <w:lang w:val="en-GB"/>
        </w:rPr>
        <w:t xml:space="preserve"> </w:t>
      </w:r>
      <w:r w:rsidR="001B4D29" w:rsidRPr="006C0402">
        <w:rPr>
          <w:rFonts w:ascii="Arial" w:hAnsi="Arial" w:cs="Arial"/>
          <w:sz w:val="24"/>
          <w:szCs w:val="24"/>
          <w:lang w:val="en-GB"/>
        </w:rPr>
        <w:t>devel</w:t>
      </w:r>
      <w:r w:rsidRPr="006C0402">
        <w:rPr>
          <w:rFonts w:ascii="Arial" w:hAnsi="Arial" w:cs="Arial"/>
          <w:sz w:val="24"/>
          <w:szCs w:val="24"/>
          <w:lang w:val="en-GB"/>
        </w:rPr>
        <w:t>oped</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Rikki</w:t>
      </w:r>
      <w:r w:rsidR="006C0402">
        <w:rPr>
          <w:rFonts w:ascii="Arial" w:hAnsi="Arial" w:cs="Arial"/>
          <w:sz w:val="24"/>
          <w:szCs w:val="24"/>
          <w:lang w:val="en-GB"/>
        </w:rPr>
        <w:t xml:space="preserve"> </w:t>
      </w:r>
      <w:proofErr w:type="spellStart"/>
      <w:r w:rsidRPr="006C0402">
        <w:rPr>
          <w:rFonts w:ascii="Arial" w:hAnsi="Arial" w:cs="Arial"/>
          <w:sz w:val="24"/>
          <w:szCs w:val="24"/>
          <w:lang w:val="en-GB"/>
        </w:rPr>
        <w:t>Keag</w:t>
      </w:r>
      <w:proofErr w:type="spellEnd"/>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counselling</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also</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qualified</w:t>
      </w:r>
      <w:r w:rsidR="006C0402">
        <w:rPr>
          <w:rFonts w:ascii="Arial" w:hAnsi="Arial" w:cs="Arial"/>
          <w:sz w:val="24"/>
          <w:szCs w:val="24"/>
          <w:lang w:val="en-GB"/>
        </w:rPr>
        <w:t xml:space="preserve"> </w:t>
      </w:r>
      <w:r w:rsidRPr="006C0402">
        <w:rPr>
          <w:rFonts w:ascii="Arial" w:hAnsi="Arial" w:cs="Arial"/>
          <w:sz w:val="24"/>
          <w:szCs w:val="24"/>
          <w:lang w:val="en-GB"/>
        </w:rPr>
        <w:t>health</w:t>
      </w:r>
      <w:r w:rsidR="006C0402">
        <w:rPr>
          <w:rFonts w:ascii="Arial" w:hAnsi="Arial" w:cs="Arial"/>
          <w:sz w:val="24"/>
          <w:szCs w:val="24"/>
          <w:lang w:val="en-GB"/>
        </w:rPr>
        <w:t xml:space="preserve"> </w:t>
      </w:r>
      <w:r w:rsidRPr="006C0402">
        <w:rPr>
          <w:rFonts w:ascii="Arial" w:hAnsi="Arial" w:cs="Arial"/>
          <w:sz w:val="24"/>
          <w:szCs w:val="24"/>
          <w:lang w:val="en-GB"/>
        </w:rPr>
        <w:t>coach</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providing</w:t>
      </w:r>
      <w:r w:rsidR="006C0402">
        <w:rPr>
          <w:rFonts w:ascii="Arial" w:hAnsi="Arial" w:cs="Arial"/>
          <w:sz w:val="24"/>
          <w:szCs w:val="24"/>
          <w:lang w:val="en-GB"/>
        </w:rPr>
        <w:t xml:space="preserve"> </w:t>
      </w:r>
      <w:r w:rsidRPr="006C0402">
        <w:rPr>
          <w:rFonts w:ascii="Arial" w:hAnsi="Arial" w:cs="Arial"/>
          <w:sz w:val="24"/>
          <w:szCs w:val="24"/>
          <w:lang w:val="en-GB"/>
        </w:rPr>
        <w:t>additional</w:t>
      </w:r>
      <w:r w:rsidR="006C0402">
        <w:rPr>
          <w:rFonts w:ascii="Arial" w:hAnsi="Arial" w:cs="Arial"/>
          <w:sz w:val="24"/>
          <w:szCs w:val="24"/>
          <w:lang w:val="en-GB"/>
        </w:rPr>
        <w:t xml:space="preserve"> </w:t>
      </w:r>
      <w:r w:rsidRPr="006C0402">
        <w:rPr>
          <w:rFonts w:ascii="Arial" w:hAnsi="Arial" w:cs="Arial"/>
          <w:sz w:val="24"/>
          <w:szCs w:val="24"/>
          <w:lang w:val="en-GB"/>
        </w:rPr>
        <w:t>free</w:t>
      </w:r>
      <w:r w:rsidR="006C0402">
        <w:rPr>
          <w:rFonts w:ascii="Arial" w:hAnsi="Arial" w:cs="Arial"/>
          <w:sz w:val="24"/>
          <w:szCs w:val="24"/>
          <w:lang w:val="en-GB"/>
        </w:rPr>
        <w:t xml:space="preserve"> </w:t>
      </w:r>
      <w:r w:rsidRPr="006C0402">
        <w:rPr>
          <w:rFonts w:ascii="Arial" w:hAnsi="Arial" w:cs="Arial"/>
          <w:sz w:val="24"/>
          <w:szCs w:val="24"/>
          <w:lang w:val="en-GB"/>
        </w:rPr>
        <w:t>sessions,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through</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association</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Pastoral</w:t>
      </w:r>
      <w:r w:rsidR="006C0402">
        <w:rPr>
          <w:rFonts w:ascii="Arial" w:hAnsi="Arial" w:cs="Arial"/>
          <w:sz w:val="24"/>
          <w:szCs w:val="24"/>
          <w:lang w:val="en-GB"/>
        </w:rPr>
        <w:t xml:space="preserve"> </w:t>
      </w:r>
      <w:r w:rsidRPr="006C0402">
        <w:rPr>
          <w:rFonts w:ascii="Arial" w:hAnsi="Arial" w:cs="Arial"/>
          <w:sz w:val="24"/>
          <w:szCs w:val="24"/>
          <w:lang w:val="en-GB"/>
        </w:rPr>
        <w:t>Care</w:t>
      </w:r>
      <w:r w:rsidR="006C0402">
        <w:rPr>
          <w:rFonts w:ascii="Arial" w:hAnsi="Arial" w:cs="Arial"/>
          <w:sz w:val="24"/>
          <w:szCs w:val="24"/>
          <w:lang w:val="en-GB"/>
        </w:rPr>
        <w:t xml:space="preserve"> </w:t>
      </w:r>
      <w:r w:rsidRPr="006C0402">
        <w:rPr>
          <w:rFonts w:ascii="Arial" w:hAnsi="Arial" w:cs="Arial"/>
          <w:sz w:val="24"/>
          <w:szCs w:val="24"/>
          <w:lang w:val="en-GB"/>
        </w:rPr>
        <w:t>team</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Storehouse</w:t>
      </w:r>
      <w:r w:rsidR="006C0402">
        <w:rPr>
          <w:rFonts w:ascii="Arial" w:hAnsi="Arial" w:cs="Arial"/>
          <w:sz w:val="24"/>
          <w:szCs w:val="24"/>
          <w:lang w:val="en-GB"/>
        </w:rPr>
        <w:t xml:space="preserve"> </w:t>
      </w:r>
      <w:r w:rsidRPr="006C0402">
        <w:rPr>
          <w:rFonts w:ascii="Arial" w:hAnsi="Arial" w:cs="Arial"/>
          <w:sz w:val="24"/>
          <w:szCs w:val="24"/>
          <w:lang w:val="en-GB"/>
        </w:rPr>
        <w:t>food</w:t>
      </w:r>
      <w:r w:rsidR="006C0402">
        <w:rPr>
          <w:rFonts w:ascii="Arial" w:hAnsi="Arial" w:cs="Arial"/>
          <w:sz w:val="24"/>
          <w:szCs w:val="24"/>
          <w:lang w:val="en-GB"/>
        </w:rPr>
        <w:t xml:space="preserve"> </w:t>
      </w:r>
      <w:r w:rsidRPr="006C0402">
        <w:rPr>
          <w:rFonts w:ascii="Arial" w:hAnsi="Arial" w:cs="Arial"/>
          <w:sz w:val="24"/>
          <w:szCs w:val="24"/>
          <w:lang w:val="en-GB"/>
        </w:rPr>
        <w:t>bank</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able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provide</w:t>
      </w:r>
      <w:r w:rsidR="006C0402">
        <w:rPr>
          <w:rFonts w:ascii="Arial" w:hAnsi="Arial" w:cs="Arial"/>
          <w:sz w:val="24"/>
          <w:szCs w:val="24"/>
          <w:lang w:val="en-GB"/>
        </w:rPr>
        <w:t xml:space="preserve"> </w:t>
      </w:r>
      <w:r w:rsidRPr="006C0402">
        <w:rPr>
          <w:rFonts w:ascii="Arial" w:hAnsi="Arial" w:cs="Arial"/>
          <w:sz w:val="24"/>
          <w:szCs w:val="24"/>
          <w:lang w:val="en-GB"/>
        </w:rPr>
        <w:t>help</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much</w:t>
      </w:r>
      <w:r w:rsidR="006C0402">
        <w:rPr>
          <w:rFonts w:ascii="Arial" w:hAnsi="Arial" w:cs="Arial"/>
          <w:sz w:val="24"/>
          <w:szCs w:val="24"/>
          <w:lang w:val="en-GB"/>
        </w:rPr>
        <w:t xml:space="preserve"> </w:t>
      </w:r>
      <w:r w:rsidRPr="006C0402">
        <w:rPr>
          <w:rFonts w:ascii="Arial" w:hAnsi="Arial" w:cs="Arial"/>
          <w:sz w:val="24"/>
          <w:szCs w:val="24"/>
          <w:lang w:val="en-GB"/>
        </w:rPr>
        <w:t>wider</w:t>
      </w:r>
      <w:r w:rsidR="006C0402">
        <w:rPr>
          <w:rFonts w:ascii="Arial" w:hAnsi="Arial" w:cs="Arial"/>
          <w:sz w:val="24"/>
          <w:szCs w:val="24"/>
          <w:lang w:val="en-GB"/>
        </w:rPr>
        <w:t xml:space="preserve"> </w:t>
      </w:r>
      <w:r w:rsidRPr="006C0402">
        <w:rPr>
          <w:rFonts w:ascii="Arial" w:hAnsi="Arial" w:cs="Arial"/>
          <w:sz w:val="24"/>
          <w:szCs w:val="24"/>
          <w:lang w:val="en-GB"/>
        </w:rPr>
        <w:t>range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scenarios</w:t>
      </w:r>
      <w:r w:rsidR="006C0402">
        <w:rPr>
          <w:rFonts w:ascii="Arial" w:hAnsi="Arial" w:cs="Arial"/>
          <w:sz w:val="24"/>
          <w:szCs w:val="24"/>
          <w:lang w:val="en-GB"/>
        </w:rPr>
        <w:t xml:space="preserve"> </w:t>
      </w:r>
      <w:r w:rsidRPr="006C0402">
        <w:rPr>
          <w:rFonts w:ascii="Arial" w:hAnsi="Arial" w:cs="Arial"/>
          <w:sz w:val="24"/>
          <w:szCs w:val="24"/>
          <w:lang w:val="en-GB"/>
        </w:rPr>
        <w:t>than</w:t>
      </w:r>
      <w:r w:rsidR="006C0402">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support</w:t>
      </w:r>
      <w:r w:rsidR="006C0402">
        <w:rPr>
          <w:rFonts w:ascii="Arial" w:hAnsi="Arial" w:cs="Arial"/>
          <w:sz w:val="24"/>
          <w:szCs w:val="24"/>
          <w:lang w:val="en-GB"/>
        </w:rPr>
        <w:t xml:space="preserve"> </w:t>
      </w:r>
      <w:r w:rsidRPr="006C0402">
        <w:rPr>
          <w:rFonts w:ascii="Arial" w:hAnsi="Arial" w:cs="Arial"/>
          <w:sz w:val="24"/>
          <w:szCs w:val="24"/>
          <w:lang w:val="en-GB"/>
        </w:rPr>
        <w:t>agencies.</w:t>
      </w:r>
      <w:r w:rsidR="006C0402">
        <w:rPr>
          <w:rFonts w:ascii="Arial" w:hAnsi="Arial" w:cs="Arial"/>
          <w:sz w:val="24"/>
          <w:szCs w:val="24"/>
          <w:lang w:val="en-GB"/>
        </w:rPr>
        <w:t xml:space="preserve"> </w:t>
      </w:r>
      <w:r w:rsidR="00AF164C" w:rsidRPr="006C0402">
        <w:rPr>
          <w:rFonts w:ascii="Arial" w:hAnsi="Arial" w:cs="Arial"/>
          <w:sz w:val="24"/>
          <w:szCs w:val="24"/>
          <w:lang w:val="en-GB"/>
        </w:rPr>
        <w:t>This</w:t>
      </w:r>
      <w:r w:rsidR="006C0402">
        <w:rPr>
          <w:rFonts w:ascii="Arial" w:hAnsi="Arial" w:cs="Arial"/>
          <w:sz w:val="24"/>
          <w:szCs w:val="24"/>
          <w:lang w:val="en-GB"/>
        </w:rPr>
        <w:t xml:space="preserve"> </w:t>
      </w:r>
      <w:r w:rsidR="00AF164C" w:rsidRPr="006C0402">
        <w:rPr>
          <w:rFonts w:ascii="Arial" w:hAnsi="Arial" w:cs="Arial"/>
          <w:sz w:val="24"/>
          <w:szCs w:val="24"/>
          <w:lang w:val="en-GB"/>
        </w:rPr>
        <w:t>year</w:t>
      </w:r>
      <w:r w:rsidR="006C0402">
        <w:rPr>
          <w:rFonts w:ascii="Arial" w:hAnsi="Arial" w:cs="Arial"/>
          <w:sz w:val="24"/>
          <w:szCs w:val="24"/>
          <w:lang w:val="en-GB"/>
        </w:rPr>
        <w:t xml:space="preserve"> </w:t>
      </w:r>
      <w:r w:rsidR="00AF164C" w:rsidRPr="006C0402">
        <w:rPr>
          <w:rFonts w:ascii="Arial" w:hAnsi="Arial" w:cs="Arial"/>
          <w:sz w:val="24"/>
          <w:szCs w:val="24"/>
          <w:lang w:val="en-GB"/>
        </w:rPr>
        <w:t>Rikki</w:t>
      </w:r>
      <w:r w:rsidR="006C0402">
        <w:rPr>
          <w:rFonts w:ascii="Arial" w:hAnsi="Arial" w:cs="Arial"/>
          <w:sz w:val="24"/>
          <w:szCs w:val="24"/>
          <w:lang w:val="en-GB"/>
        </w:rPr>
        <w:t xml:space="preserve"> </w:t>
      </w:r>
      <w:r w:rsidR="00AF164C" w:rsidRPr="006C0402">
        <w:rPr>
          <w:rFonts w:ascii="Arial" w:hAnsi="Arial" w:cs="Arial"/>
          <w:sz w:val="24"/>
          <w:szCs w:val="24"/>
          <w:lang w:val="en-GB"/>
        </w:rPr>
        <w:t>saw</w:t>
      </w:r>
      <w:r w:rsidR="006C0402">
        <w:rPr>
          <w:rFonts w:ascii="Arial" w:hAnsi="Arial" w:cs="Arial"/>
          <w:sz w:val="24"/>
          <w:szCs w:val="24"/>
          <w:lang w:val="en-GB"/>
        </w:rPr>
        <w:t xml:space="preserve"> </w:t>
      </w:r>
      <w:r w:rsidR="00AF164C" w:rsidRPr="006C0402">
        <w:rPr>
          <w:rFonts w:ascii="Arial" w:hAnsi="Arial" w:cs="Arial"/>
          <w:sz w:val="24"/>
          <w:szCs w:val="24"/>
          <w:lang w:val="en-GB"/>
        </w:rPr>
        <w:t>a</w:t>
      </w:r>
      <w:r w:rsidR="006C0402">
        <w:rPr>
          <w:rFonts w:ascii="Arial" w:hAnsi="Arial" w:cs="Arial"/>
          <w:sz w:val="24"/>
          <w:szCs w:val="24"/>
          <w:lang w:val="en-GB"/>
        </w:rPr>
        <w:t xml:space="preserve"> </w:t>
      </w:r>
      <w:r w:rsidR="00AF164C" w:rsidRPr="006C0402">
        <w:rPr>
          <w:rFonts w:ascii="Arial" w:hAnsi="Arial" w:cs="Arial"/>
          <w:sz w:val="24"/>
          <w:szCs w:val="24"/>
          <w:lang w:val="en-GB"/>
        </w:rPr>
        <w:t>total</w:t>
      </w:r>
      <w:r w:rsidR="006C0402">
        <w:rPr>
          <w:rFonts w:ascii="Arial" w:hAnsi="Arial" w:cs="Arial"/>
          <w:sz w:val="24"/>
          <w:szCs w:val="24"/>
          <w:lang w:val="en-GB"/>
        </w:rPr>
        <w:t xml:space="preserve"> </w:t>
      </w:r>
      <w:r w:rsidR="00AF164C" w:rsidRPr="006C0402">
        <w:rPr>
          <w:rFonts w:ascii="Arial" w:hAnsi="Arial" w:cs="Arial"/>
          <w:sz w:val="24"/>
          <w:szCs w:val="24"/>
          <w:lang w:val="en-GB"/>
        </w:rPr>
        <w:t>of</w:t>
      </w:r>
      <w:r w:rsidR="006C0402">
        <w:rPr>
          <w:rFonts w:ascii="Arial" w:hAnsi="Arial" w:cs="Arial"/>
          <w:sz w:val="24"/>
          <w:szCs w:val="24"/>
          <w:lang w:val="en-GB"/>
        </w:rPr>
        <w:t xml:space="preserve"> </w:t>
      </w:r>
      <w:r w:rsidR="00934BE8" w:rsidRPr="006C0402">
        <w:rPr>
          <w:rFonts w:ascii="Arial" w:hAnsi="Arial" w:cs="Arial"/>
          <w:sz w:val="24"/>
          <w:szCs w:val="24"/>
          <w:lang w:val="en-GB"/>
        </w:rPr>
        <w:t>19</w:t>
      </w:r>
      <w:r w:rsidR="006C0402">
        <w:rPr>
          <w:rFonts w:ascii="Arial" w:hAnsi="Arial" w:cs="Arial"/>
          <w:sz w:val="24"/>
          <w:szCs w:val="24"/>
          <w:lang w:val="en-GB"/>
        </w:rPr>
        <w:t xml:space="preserve"> </w:t>
      </w:r>
      <w:r w:rsidR="00AF164C" w:rsidRPr="006C0402">
        <w:rPr>
          <w:rFonts w:ascii="Arial" w:hAnsi="Arial" w:cs="Arial"/>
          <w:sz w:val="24"/>
          <w:szCs w:val="24"/>
          <w:lang w:val="en-GB"/>
        </w:rPr>
        <w:t>clients</w:t>
      </w:r>
      <w:r w:rsidR="006C0402">
        <w:rPr>
          <w:rFonts w:ascii="Arial" w:hAnsi="Arial" w:cs="Arial"/>
          <w:sz w:val="24"/>
          <w:szCs w:val="24"/>
          <w:lang w:val="en-GB"/>
        </w:rPr>
        <w:t xml:space="preserve"> </w:t>
      </w:r>
      <w:r w:rsidRPr="006C0402">
        <w:rPr>
          <w:rFonts w:ascii="Arial" w:hAnsi="Arial" w:cs="Arial"/>
          <w:sz w:val="24"/>
          <w:szCs w:val="24"/>
          <w:lang w:val="en-GB"/>
        </w:rPr>
        <w:t>referred</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General</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00934BE8" w:rsidRPr="006C0402">
        <w:rPr>
          <w:rFonts w:ascii="Arial" w:hAnsi="Arial" w:cs="Arial"/>
          <w:sz w:val="24"/>
          <w:szCs w:val="24"/>
          <w:lang w:val="en-GB"/>
        </w:rPr>
        <w:t>and</w:t>
      </w:r>
      <w:r w:rsidR="006C0402">
        <w:rPr>
          <w:rFonts w:ascii="Arial" w:hAnsi="Arial" w:cs="Arial"/>
          <w:sz w:val="24"/>
          <w:szCs w:val="24"/>
          <w:lang w:val="en-GB"/>
        </w:rPr>
        <w:t xml:space="preserve"> </w:t>
      </w:r>
      <w:r w:rsidR="00934BE8" w:rsidRPr="006C0402">
        <w:rPr>
          <w:rFonts w:ascii="Arial" w:hAnsi="Arial" w:cs="Arial"/>
          <w:sz w:val="24"/>
          <w:szCs w:val="24"/>
          <w:lang w:val="en-GB"/>
        </w:rPr>
        <w:t>provided</w:t>
      </w:r>
      <w:r w:rsidR="006C0402">
        <w:rPr>
          <w:rFonts w:ascii="Arial" w:hAnsi="Arial" w:cs="Arial"/>
          <w:sz w:val="24"/>
          <w:szCs w:val="24"/>
          <w:lang w:val="en-GB"/>
        </w:rPr>
        <w:t xml:space="preserve"> </w:t>
      </w:r>
      <w:r w:rsidR="00934BE8" w:rsidRPr="006C0402">
        <w:rPr>
          <w:rFonts w:ascii="Arial" w:hAnsi="Arial" w:cs="Arial"/>
          <w:sz w:val="24"/>
          <w:szCs w:val="24"/>
          <w:lang w:val="en-GB"/>
        </w:rPr>
        <w:t>98</w:t>
      </w:r>
      <w:r w:rsidR="006C0402">
        <w:rPr>
          <w:rFonts w:ascii="Arial" w:hAnsi="Arial" w:cs="Arial"/>
          <w:sz w:val="24"/>
          <w:szCs w:val="24"/>
          <w:lang w:val="en-GB"/>
        </w:rPr>
        <w:t xml:space="preserve"> </w:t>
      </w:r>
      <w:r w:rsidR="00AF164C" w:rsidRPr="006C0402">
        <w:rPr>
          <w:rFonts w:ascii="Arial" w:hAnsi="Arial" w:cs="Arial"/>
          <w:sz w:val="24"/>
          <w:szCs w:val="24"/>
          <w:lang w:val="en-GB"/>
        </w:rPr>
        <w:t>sessions</w:t>
      </w:r>
      <w:r w:rsidR="006C0402">
        <w:rPr>
          <w:rFonts w:ascii="Arial" w:hAnsi="Arial" w:cs="Arial"/>
          <w:sz w:val="24"/>
          <w:szCs w:val="24"/>
          <w:lang w:val="en-GB"/>
        </w:rPr>
        <w:t xml:space="preserve"> </w:t>
      </w:r>
      <w:r w:rsidR="00AF164C" w:rsidRPr="006C0402">
        <w:rPr>
          <w:rFonts w:ascii="Arial" w:hAnsi="Arial" w:cs="Arial"/>
          <w:sz w:val="24"/>
          <w:szCs w:val="24"/>
          <w:lang w:val="en-GB"/>
        </w:rPr>
        <w:t>of</w:t>
      </w:r>
      <w:r w:rsidR="006C0402">
        <w:rPr>
          <w:rFonts w:ascii="Arial" w:hAnsi="Arial" w:cs="Arial"/>
          <w:sz w:val="24"/>
          <w:szCs w:val="24"/>
          <w:lang w:val="en-GB"/>
        </w:rPr>
        <w:t xml:space="preserve"> </w:t>
      </w:r>
      <w:r w:rsidR="00AF164C" w:rsidRPr="006C0402">
        <w:rPr>
          <w:rFonts w:ascii="Arial" w:hAnsi="Arial" w:cs="Arial"/>
          <w:sz w:val="24"/>
          <w:szCs w:val="24"/>
          <w:lang w:val="en-GB"/>
        </w:rPr>
        <w:t>counselling.</w:t>
      </w:r>
      <w:r w:rsidR="006C0402">
        <w:rPr>
          <w:rFonts w:ascii="Arial" w:hAnsi="Arial" w:cs="Arial"/>
          <w:sz w:val="24"/>
          <w:szCs w:val="24"/>
          <w:lang w:val="en-GB"/>
        </w:rPr>
        <w:t xml:space="preserve"> </w:t>
      </w:r>
    </w:p>
    <w:p w14:paraId="73FFE0DC" w14:textId="77777777" w:rsidR="000065C6" w:rsidRPr="006C0402" w:rsidRDefault="000065C6" w:rsidP="000065C6">
      <w:pPr>
        <w:keepLines w:val="0"/>
        <w:tabs>
          <w:tab w:val="left" w:pos="892"/>
        </w:tabs>
        <w:ind w:left="892" w:right="891"/>
        <w:rPr>
          <w:rFonts w:ascii="Arial" w:hAnsi="Arial" w:cs="Arial"/>
          <w:sz w:val="24"/>
          <w:szCs w:val="24"/>
          <w:lang w:val="en-GB"/>
        </w:rPr>
      </w:pPr>
    </w:p>
    <w:p w14:paraId="3A6248C4" w14:textId="77777777" w:rsidR="00934BE8" w:rsidRPr="006C0402" w:rsidRDefault="00934BE8" w:rsidP="00F62C1D">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p>
    <w:p w14:paraId="678E4FF5" w14:textId="77777777" w:rsidR="00934BE8" w:rsidRPr="006C0402" w:rsidRDefault="00934BE8" w:rsidP="00934BE8">
      <w:pPr>
        <w:keepLines w:val="0"/>
        <w:tabs>
          <w:tab w:val="left" w:pos="892"/>
        </w:tabs>
        <w:spacing w:after="120"/>
        <w:ind w:left="890" w:right="890"/>
        <w:rPr>
          <w:rFonts w:ascii="Arial" w:hAnsi="Arial" w:cs="Arial"/>
          <w:sz w:val="24"/>
          <w:szCs w:val="24"/>
          <w:lang w:val="en-GB"/>
        </w:rPr>
      </w:pPr>
      <w:r w:rsidRPr="006C0402">
        <w:rPr>
          <w:rFonts w:ascii="Arial" w:hAnsi="Arial" w:cs="Arial"/>
          <w:b/>
          <w:bCs/>
          <w:i/>
          <w:iCs/>
          <w:sz w:val="24"/>
          <w:szCs w:val="24"/>
          <w:lang w:val="en-GB"/>
        </w:rPr>
        <w:tab/>
        <w:t>General</w:t>
      </w:r>
      <w:r w:rsidR="006C0402">
        <w:rPr>
          <w:rFonts w:ascii="Arial" w:hAnsi="Arial" w:cs="Arial"/>
          <w:b/>
          <w:bCs/>
          <w:i/>
          <w:iCs/>
          <w:sz w:val="24"/>
          <w:szCs w:val="24"/>
          <w:lang w:val="en-GB"/>
        </w:rPr>
        <w:t xml:space="preserve"> </w:t>
      </w:r>
      <w:r w:rsidRPr="006C0402">
        <w:rPr>
          <w:rFonts w:ascii="Arial" w:hAnsi="Arial" w:cs="Arial"/>
          <w:b/>
          <w:bCs/>
          <w:i/>
          <w:iCs/>
          <w:sz w:val="24"/>
          <w:szCs w:val="24"/>
          <w:lang w:val="en-GB"/>
        </w:rPr>
        <w:t>Advice</w:t>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00B64BB5">
        <w:rPr>
          <w:rFonts w:ascii="Arial" w:hAnsi="Arial" w:cs="Arial"/>
          <w:sz w:val="24"/>
          <w:szCs w:val="24"/>
          <w:lang w:val="en-GB"/>
        </w:rPr>
        <w:t xml:space="preserve">    </w:t>
      </w:r>
      <w:r w:rsidRPr="006C0402">
        <w:rPr>
          <w:rFonts w:ascii="Arial" w:hAnsi="Arial" w:cs="Arial"/>
          <w:b/>
          <w:bCs/>
          <w:i/>
          <w:iCs/>
          <w:sz w:val="24"/>
          <w:szCs w:val="24"/>
          <w:lang w:val="en-GB"/>
        </w:rPr>
        <w:t>2018/19</w:t>
      </w:r>
      <w:r w:rsidRPr="006C0402">
        <w:rPr>
          <w:rFonts w:ascii="Arial" w:hAnsi="Arial" w:cs="Arial"/>
          <w:b/>
          <w:bCs/>
          <w:i/>
          <w:iCs/>
          <w:sz w:val="24"/>
          <w:szCs w:val="24"/>
          <w:lang w:val="en-GB"/>
        </w:rPr>
        <w:tab/>
      </w:r>
      <w:r w:rsidRPr="006C0402">
        <w:rPr>
          <w:rFonts w:ascii="Arial" w:hAnsi="Arial" w:cs="Arial"/>
          <w:b/>
          <w:bCs/>
          <w:i/>
          <w:iCs/>
          <w:sz w:val="24"/>
          <w:szCs w:val="24"/>
          <w:lang w:val="en-GB"/>
        </w:rPr>
        <w:tab/>
      </w:r>
      <w:r w:rsidRPr="006C0402">
        <w:rPr>
          <w:rFonts w:ascii="Arial" w:hAnsi="Arial" w:cs="Arial"/>
          <w:b/>
          <w:bCs/>
          <w:i/>
          <w:iCs/>
          <w:sz w:val="24"/>
          <w:szCs w:val="24"/>
          <w:lang w:val="en-GB"/>
        </w:rPr>
        <w:tab/>
      </w:r>
      <w:r w:rsidR="00B64BB5">
        <w:rPr>
          <w:rFonts w:ascii="Arial" w:hAnsi="Arial" w:cs="Arial"/>
          <w:b/>
          <w:bCs/>
          <w:i/>
          <w:iCs/>
          <w:sz w:val="24"/>
          <w:szCs w:val="24"/>
          <w:lang w:val="en-GB"/>
        </w:rPr>
        <w:t xml:space="preserve">   </w:t>
      </w:r>
      <w:r w:rsidRPr="006C0402">
        <w:rPr>
          <w:rFonts w:ascii="Arial" w:hAnsi="Arial" w:cs="Arial"/>
          <w:b/>
          <w:bCs/>
          <w:i/>
          <w:iCs/>
          <w:sz w:val="24"/>
          <w:szCs w:val="24"/>
          <w:lang w:val="en-GB"/>
        </w:rPr>
        <w:t>2017/18</w:t>
      </w:r>
    </w:p>
    <w:p w14:paraId="599E5227" w14:textId="77777777" w:rsidR="00934BE8" w:rsidRPr="006C0402" w:rsidRDefault="00934BE8" w:rsidP="00934BE8">
      <w:pPr>
        <w:keepLines w:val="0"/>
        <w:tabs>
          <w:tab w:val="left" w:pos="892"/>
        </w:tabs>
        <w:spacing w:after="120"/>
        <w:ind w:left="890" w:right="890"/>
        <w:rPr>
          <w:rFonts w:ascii="Arial" w:hAnsi="Arial" w:cs="Arial"/>
          <w:sz w:val="24"/>
          <w:szCs w:val="24"/>
          <w:lang w:val="en-GB"/>
        </w:rPr>
      </w:pPr>
      <w:r w:rsidRPr="006C0402">
        <w:rPr>
          <w:rFonts w:ascii="Arial" w:hAnsi="Arial" w:cs="Arial"/>
          <w:sz w:val="24"/>
          <w:szCs w:val="24"/>
          <w:lang w:val="en-GB"/>
        </w:rPr>
        <w:t>Clients</w:t>
      </w:r>
      <w:r w:rsidR="006C0402">
        <w:rPr>
          <w:rFonts w:ascii="Arial" w:hAnsi="Arial" w:cs="Arial"/>
          <w:sz w:val="24"/>
          <w:szCs w:val="24"/>
          <w:lang w:val="en-GB"/>
        </w:rPr>
        <w:t xml:space="preserve"> </w:t>
      </w:r>
      <w:r w:rsidRPr="006C0402">
        <w:rPr>
          <w:rFonts w:ascii="Arial" w:hAnsi="Arial" w:cs="Arial"/>
          <w:sz w:val="24"/>
          <w:szCs w:val="24"/>
          <w:lang w:val="en-GB"/>
        </w:rPr>
        <w:t>helped</w:t>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t>613</w:t>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t>544</w:t>
      </w:r>
    </w:p>
    <w:p w14:paraId="29C28E71" w14:textId="77777777" w:rsidR="00934BE8" w:rsidRPr="006C0402" w:rsidRDefault="00934BE8" w:rsidP="00934BE8">
      <w:pPr>
        <w:keepLines w:val="0"/>
        <w:tabs>
          <w:tab w:val="left" w:pos="892"/>
        </w:tabs>
        <w:spacing w:after="120"/>
        <w:ind w:left="890" w:right="890"/>
        <w:rPr>
          <w:rFonts w:ascii="Arial" w:hAnsi="Arial" w:cs="Arial"/>
          <w:sz w:val="24"/>
          <w:szCs w:val="24"/>
          <w:lang w:val="en-GB"/>
        </w:rPr>
      </w:pPr>
      <w:r w:rsidRPr="006C0402">
        <w:rPr>
          <w:rFonts w:ascii="Arial" w:hAnsi="Arial" w:cs="Arial"/>
          <w:sz w:val="24"/>
          <w:szCs w:val="24"/>
          <w:lang w:val="en-GB"/>
        </w:rPr>
        <w:t>Enquiries,</w:t>
      </w:r>
      <w:r w:rsidR="006C0402">
        <w:rPr>
          <w:rFonts w:ascii="Arial" w:hAnsi="Arial" w:cs="Arial"/>
          <w:sz w:val="24"/>
          <w:szCs w:val="24"/>
          <w:lang w:val="en-GB"/>
        </w:rPr>
        <w:t xml:space="preserve"> </w:t>
      </w:r>
      <w:r w:rsidRPr="006C0402">
        <w:rPr>
          <w:rFonts w:ascii="Arial" w:hAnsi="Arial" w:cs="Arial"/>
          <w:sz w:val="24"/>
          <w:szCs w:val="24"/>
          <w:lang w:val="en-GB"/>
        </w:rPr>
        <w:t>Appointments</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Home</w:t>
      </w:r>
      <w:r w:rsidR="006C0402">
        <w:rPr>
          <w:rFonts w:ascii="Arial" w:hAnsi="Arial" w:cs="Arial"/>
          <w:sz w:val="24"/>
          <w:szCs w:val="24"/>
          <w:lang w:val="en-GB"/>
        </w:rPr>
        <w:t xml:space="preserve"> </w:t>
      </w:r>
      <w:r w:rsidRPr="006C0402">
        <w:rPr>
          <w:rFonts w:ascii="Arial" w:hAnsi="Arial" w:cs="Arial"/>
          <w:sz w:val="24"/>
          <w:szCs w:val="24"/>
          <w:lang w:val="en-GB"/>
        </w:rPr>
        <w:t>Visits</w:t>
      </w:r>
      <w:r w:rsidRPr="006C0402">
        <w:rPr>
          <w:rFonts w:ascii="Arial" w:hAnsi="Arial" w:cs="Arial"/>
          <w:sz w:val="24"/>
          <w:szCs w:val="24"/>
          <w:lang w:val="en-GB"/>
        </w:rPr>
        <w:tab/>
      </w:r>
      <w:r w:rsidRPr="006C0402">
        <w:rPr>
          <w:rFonts w:ascii="Arial" w:hAnsi="Arial" w:cs="Arial"/>
          <w:sz w:val="24"/>
          <w:szCs w:val="24"/>
          <w:lang w:val="en-GB"/>
        </w:rPr>
        <w:tab/>
        <w:t>987</w:t>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r>
      <w:r w:rsidRPr="006C0402">
        <w:rPr>
          <w:rFonts w:ascii="Arial" w:hAnsi="Arial" w:cs="Arial"/>
          <w:sz w:val="24"/>
          <w:szCs w:val="24"/>
          <w:lang w:val="en-GB"/>
        </w:rPr>
        <w:tab/>
        <w:t>924</w:t>
      </w:r>
    </w:p>
    <w:p w14:paraId="27DF4A96" w14:textId="77777777" w:rsidR="000065C6" w:rsidRPr="006C0402" w:rsidRDefault="000065C6" w:rsidP="00F62C1D">
      <w:pPr>
        <w:keepLines w:val="0"/>
        <w:tabs>
          <w:tab w:val="left" w:pos="892"/>
        </w:tabs>
        <w:ind w:left="892" w:right="891"/>
        <w:rPr>
          <w:rFonts w:ascii="Arial" w:hAnsi="Arial" w:cs="Arial"/>
          <w:sz w:val="24"/>
          <w:szCs w:val="24"/>
          <w:lang w:val="en-GB"/>
        </w:rPr>
      </w:pPr>
    </w:p>
    <w:p w14:paraId="3C3D258C" w14:textId="77777777" w:rsidR="00AF164C" w:rsidRPr="006C0402" w:rsidRDefault="00AF164C" w:rsidP="00AF164C">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There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present</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00CE19AF" w:rsidRPr="006C0402">
        <w:rPr>
          <w:rFonts w:ascii="Arial" w:hAnsi="Arial" w:cs="Arial"/>
          <w:sz w:val="24"/>
          <w:szCs w:val="24"/>
          <w:lang w:val="en-GB"/>
        </w:rPr>
        <w:t>i</w:t>
      </w:r>
      <w:r w:rsidRPr="006C0402">
        <w:rPr>
          <w:rFonts w:ascii="Arial" w:hAnsi="Arial" w:cs="Arial"/>
          <w:sz w:val="24"/>
          <w:szCs w:val="24"/>
          <w:lang w:val="en-GB"/>
        </w:rPr>
        <w:t>ssues</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outside</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remit</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refer</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more</w:t>
      </w:r>
      <w:r w:rsidR="006C0402">
        <w:rPr>
          <w:rFonts w:ascii="Arial" w:hAnsi="Arial" w:cs="Arial"/>
          <w:sz w:val="24"/>
          <w:szCs w:val="24"/>
          <w:lang w:val="en-GB"/>
        </w:rPr>
        <w:t xml:space="preserve"> </w:t>
      </w:r>
      <w:r w:rsidRPr="006C0402">
        <w:rPr>
          <w:rFonts w:ascii="Arial" w:hAnsi="Arial" w:cs="Arial"/>
          <w:sz w:val="24"/>
          <w:szCs w:val="24"/>
          <w:lang w:val="en-GB"/>
        </w:rPr>
        <w:t>specialist</w:t>
      </w:r>
      <w:r w:rsidR="006C0402">
        <w:rPr>
          <w:rFonts w:ascii="Arial" w:hAnsi="Arial" w:cs="Arial"/>
          <w:sz w:val="24"/>
          <w:szCs w:val="24"/>
          <w:lang w:val="en-GB"/>
        </w:rPr>
        <w:t xml:space="preserve"> </w:t>
      </w:r>
      <w:r w:rsidRPr="006C0402">
        <w:rPr>
          <w:rFonts w:ascii="Arial" w:hAnsi="Arial" w:cs="Arial"/>
          <w:sz w:val="24"/>
          <w:szCs w:val="24"/>
          <w:lang w:val="en-GB"/>
        </w:rPr>
        <w:t>organisations.</w:t>
      </w:r>
    </w:p>
    <w:p w14:paraId="10D64986" w14:textId="77777777" w:rsidR="00AF164C" w:rsidRPr="006C0402" w:rsidRDefault="00AF164C" w:rsidP="00F62C1D">
      <w:pPr>
        <w:keepLines w:val="0"/>
        <w:tabs>
          <w:tab w:val="left" w:pos="892"/>
        </w:tabs>
        <w:ind w:left="892" w:right="891"/>
        <w:rPr>
          <w:rFonts w:ascii="Arial" w:hAnsi="Arial" w:cs="Arial"/>
          <w:sz w:val="24"/>
          <w:szCs w:val="24"/>
          <w:lang w:val="en-GB"/>
        </w:rPr>
      </w:pPr>
    </w:p>
    <w:p w14:paraId="07CF4F1B" w14:textId="77777777" w:rsidR="00F62C1D" w:rsidRPr="006C0402" w:rsidRDefault="00F62C1D" w:rsidP="00F62C1D">
      <w:pPr>
        <w:keepLines w:val="0"/>
        <w:tabs>
          <w:tab w:val="left" w:pos="892"/>
        </w:tabs>
        <w:ind w:left="892" w:right="891"/>
        <w:rPr>
          <w:rFonts w:ascii="Arial" w:hAnsi="Arial" w:cs="Arial"/>
          <w:sz w:val="24"/>
          <w:szCs w:val="24"/>
          <w:lang w:val="en-GB"/>
        </w:rPr>
      </w:pP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very</w:t>
      </w:r>
      <w:r w:rsidR="006C0402">
        <w:rPr>
          <w:rFonts w:ascii="Arial" w:hAnsi="Arial" w:cs="Arial"/>
          <w:sz w:val="24"/>
          <w:szCs w:val="24"/>
          <w:lang w:val="en-GB"/>
        </w:rPr>
        <w:t xml:space="preserve"> </w:t>
      </w:r>
      <w:r w:rsidRPr="006C0402">
        <w:rPr>
          <w:rFonts w:ascii="Arial" w:hAnsi="Arial" w:cs="Arial"/>
          <w:sz w:val="24"/>
          <w:szCs w:val="24"/>
          <w:lang w:val="en-GB"/>
        </w:rPr>
        <w:t>grateful</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faithful</w:t>
      </w:r>
      <w:r w:rsidR="006C0402">
        <w:rPr>
          <w:rFonts w:ascii="Arial" w:hAnsi="Arial" w:cs="Arial"/>
          <w:sz w:val="24"/>
          <w:szCs w:val="24"/>
          <w:lang w:val="en-GB"/>
        </w:rPr>
        <w:t xml:space="preserve"> </w:t>
      </w:r>
      <w:r w:rsidRPr="006C0402">
        <w:rPr>
          <w:rFonts w:ascii="Arial" w:hAnsi="Arial" w:cs="Arial"/>
          <w:sz w:val="24"/>
          <w:szCs w:val="24"/>
          <w:lang w:val="en-GB"/>
        </w:rPr>
        <w:t>band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volunteers</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act</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receptionists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carry</w:t>
      </w:r>
      <w:r w:rsidR="006C0402">
        <w:rPr>
          <w:rFonts w:ascii="Arial" w:hAnsi="Arial" w:cs="Arial"/>
          <w:sz w:val="24"/>
          <w:szCs w:val="24"/>
          <w:lang w:val="en-GB"/>
        </w:rPr>
        <w:t xml:space="preserve"> </w:t>
      </w:r>
      <w:r w:rsidRPr="006C0402">
        <w:rPr>
          <w:rFonts w:ascii="Arial" w:hAnsi="Arial" w:cs="Arial"/>
          <w:sz w:val="24"/>
          <w:szCs w:val="24"/>
          <w:lang w:val="en-GB"/>
        </w:rPr>
        <w:t>out</w:t>
      </w:r>
      <w:r w:rsidR="006C0402">
        <w:rPr>
          <w:rFonts w:ascii="Arial" w:hAnsi="Arial" w:cs="Arial"/>
          <w:sz w:val="24"/>
          <w:szCs w:val="24"/>
          <w:lang w:val="en-GB"/>
        </w:rPr>
        <w:t xml:space="preserve"> </w:t>
      </w:r>
      <w:r w:rsidRPr="006C0402">
        <w:rPr>
          <w:rFonts w:ascii="Arial" w:hAnsi="Arial" w:cs="Arial"/>
          <w:sz w:val="24"/>
          <w:szCs w:val="24"/>
          <w:lang w:val="en-GB"/>
        </w:rPr>
        <w:t>varied</w:t>
      </w:r>
      <w:r w:rsidR="006C0402">
        <w:rPr>
          <w:rFonts w:ascii="Arial" w:hAnsi="Arial" w:cs="Arial"/>
          <w:sz w:val="24"/>
          <w:szCs w:val="24"/>
          <w:lang w:val="en-GB"/>
        </w:rPr>
        <w:t xml:space="preserve"> </w:t>
      </w:r>
      <w:r w:rsidRPr="006C0402">
        <w:rPr>
          <w:rFonts w:ascii="Arial" w:hAnsi="Arial" w:cs="Arial"/>
          <w:sz w:val="24"/>
          <w:szCs w:val="24"/>
          <w:lang w:val="en-GB"/>
        </w:rPr>
        <w:t>administration</w:t>
      </w:r>
      <w:r w:rsidR="006C0402">
        <w:rPr>
          <w:rFonts w:ascii="Arial" w:hAnsi="Arial" w:cs="Arial"/>
          <w:sz w:val="24"/>
          <w:szCs w:val="24"/>
          <w:lang w:val="en-GB"/>
        </w:rPr>
        <w:t xml:space="preserve"> </w:t>
      </w:r>
      <w:r w:rsidRPr="006C0402">
        <w:rPr>
          <w:rFonts w:ascii="Arial" w:hAnsi="Arial" w:cs="Arial"/>
          <w:sz w:val="24"/>
          <w:szCs w:val="24"/>
          <w:lang w:val="en-GB"/>
        </w:rPr>
        <w:t>responsibilities</w:t>
      </w:r>
      <w:r w:rsidR="006C0402">
        <w:rPr>
          <w:rFonts w:ascii="Arial" w:hAnsi="Arial" w:cs="Arial"/>
          <w:sz w:val="24"/>
          <w:szCs w:val="24"/>
          <w:lang w:val="en-GB"/>
        </w:rPr>
        <w:t xml:space="preserve"> </w:t>
      </w:r>
      <w:r w:rsidRPr="006C0402">
        <w:rPr>
          <w:rFonts w:ascii="Arial" w:hAnsi="Arial" w:cs="Arial"/>
          <w:sz w:val="24"/>
          <w:szCs w:val="24"/>
          <w:lang w:val="en-GB"/>
        </w:rPr>
        <w:t>without</w:t>
      </w:r>
      <w:r w:rsidR="006C0402">
        <w:rPr>
          <w:rFonts w:ascii="Arial" w:hAnsi="Arial" w:cs="Arial"/>
          <w:sz w:val="24"/>
          <w:szCs w:val="24"/>
          <w:lang w:val="en-GB"/>
        </w:rPr>
        <w:t xml:space="preserve"> </w:t>
      </w:r>
      <w:r w:rsidRPr="006C0402">
        <w:rPr>
          <w:rFonts w:ascii="Arial" w:hAnsi="Arial" w:cs="Arial"/>
          <w:sz w:val="24"/>
          <w:szCs w:val="24"/>
          <w:lang w:val="en-GB"/>
        </w:rPr>
        <w:t>whom</w:t>
      </w:r>
      <w:r w:rsidR="006C0402">
        <w:rPr>
          <w:rFonts w:ascii="Arial" w:hAnsi="Arial" w:cs="Arial"/>
          <w:sz w:val="24"/>
          <w:szCs w:val="24"/>
          <w:lang w:val="en-GB"/>
        </w:rPr>
        <w:t xml:space="preserve"> </w:t>
      </w:r>
      <w:r w:rsidRPr="006C0402">
        <w:rPr>
          <w:rFonts w:ascii="Arial" w:hAnsi="Arial" w:cs="Arial"/>
          <w:sz w:val="24"/>
          <w:szCs w:val="24"/>
          <w:lang w:val="en-GB"/>
        </w:rPr>
        <w:t>it</w:t>
      </w:r>
      <w:r w:rsidR="006C0402">
        <w:rPr>
          <w:rFonts w:ascii="Arial" w:hAnsi="Arial" w:cs="Arial"/>
          <w:sz w:val="24"/>
          <w:szCs w:val="24"/>
          <w:lang w:val="en-GB"/>
        </w:rPr>
        <w:t xml:space="preserve"> </w:t>
      </w:r>
      <w:r w:rsidRPr="006C0402">
        <w:rPr>
          <w:rFonts w:ascii="Arial" w:hAnsi="Arial" w:cs="Arial"/>
          <w:sz w:val="24"/>
          <w:szCs w:val="24"/>
          <w:lang w:val="en-GB"/>
        </w:rPr>
        <w:t>would</w:t>
      </w:r>
      <w:r w:rsidR="006C0402">
        <w:rPr>
          <w:rFonts w:ascii="Arial" w:hAnsi="Arial" w:cs="Arial"/>
          <w:sz w:val="24"/>
          <w:szCs w:val="24"/>
          <w:lang w:val="en-GB"/>
        </w:rPr>
        <w:t xml:space="preserve"> </w:t>
      </w:r>
      <w:r w:rsidRPr="006C0402">
        <w:rPr>
          <w:rFonts w:ascii="Arial" w:hAnsi="Arial" w:cs="Arial"/>
          <w:sz w:val="24"/>
          <w:szCs w:val="24"/>
          <w:lang w:val="en-GB"/>
        </w:rPr>
        <w:t>be</w:t>
      </w:r>
      <w:r w:rsidR="006C0402">
        <w:rPr>
          <w:rFonts w:ascii="Arial" w:hAnsi="Arial" w:cs="Arial"/>
          <w:sz w:val="24"/>
          <w:szCs w:val="24"/>
          <w:lang w:val="en-GB"/>
        </w:rPr>
        <w:t xml:space="preserve"> </w:t>
      </w:r>
      <w:r w:rsidRPr="006C0402">
        <w:rPr>
          <w:rFonts w:ascii="Arial" w:hAnsi="Arial" w:cs="Arial"/>
          <w:sz w:val="24"/>
          <w:szCs w:val="24"/>
          <w:lang w:val="en-GB"/>
        </w:rPr>
        <w:t>difficult</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deliver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high</w:t>
      </w:r>
      <w:r w:rsidR="006C0402">
        <w:rPr>
          <w:rFonts w:ascii="Arial" w:hAnsi="Arial" w:cs="Arial"/>
          <w:sz w:val="24"/>
          <w:szCs w:val="24"/>
          <w:lang w:val="en-GB"/>
        </w:rPr>
        <w:t xml:space="preserve"> </w:t>
      </w:r>
      <w:r w:rsidRPr="006C0402">
        <w:rPr>
          <w:rFonts w:ascii="Arial" w:hAnsi="Arial" w:cs="Arial"/>
          <w:sz w:val="24"/>
          <w:szCs w:val="24"/>
          <w:lang w:val="en-GB"/>
        </w:rPr>
        <w:t>level</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proofErr w:type="gramStart"/>
      <w:r w:rsidRPr="006C0402">
        <w:rPr>
          <w:rFonts w:ascii="Arial" w:hAnsi="Arial" w:cs="Arial"/>
          <w:sz w:val="24"/>
          <w:szCs w:val="24"/>
          <w:lang w:val="en-GB"/>
        </w:rPr>
        <w:t>service</w:t>
      </w:r>
      <w:proofErr w:type="gramEnd"/>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do</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amounts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excess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00B64BB5">
        <w:rPr>
          <w:rFonts w:ascii="Arial" w:hAnsi="Arial" w:cs="Arial"/>
          <w:sz w:val="24"/>
          <w:szCs w:val="24"/>
          <w:lang w:val="en-GB"/>
        </w:rPr>
        <w:t>900</w:t>
      </w:r>
      <w:r w:rsidR="006C0402">
        <w:rPr>
          <w:rFonts w:ascii="Arial" w:hAnsi="Arial" w:cs="Arial"/>
          <w:sz w:val="24"/>
          <w:szCs w:val="24"/>
          <w:lang w:val="en-GB"/>
        </w:rPr>
        <w:t xml:space="preserve"> </w:t>
      </w:r>
      <w:r w:rsidRPr="006C0402">
        <w:rPr>
          <w:rFonts w:ascii="Arial" w:hAnsi="Arial" w:cs="Arial"/>
          <w:sz w:val="24"/>
          <w:szCs w:val="24"/>
          <w:lang w:val="en-GB"/>
        </w:rPr>
        <w:t>hours</w:t>
      </w:r>
      <w:r w:rsidR="006C0402">
        <w:rPr>
          <w:rFonts w:ascii="Arial" w:hAnsi="Arial" w:cs="Arial"/>
          <w:sz w:val="24"/>
          <w:szCs w:val="24"/>
          <w:lang w:val="en-GB"/>
        </w:rPr>
        <w:t xml:space="preserve"> </w:t>
      </w:r>
      <w:r w:rsidRPr="006C0402">
        <w:rPr>
          <w:rFonts w:ascii="Arial" w:hAnsi="Arial" w:cs="Arial"/>
          <w:sz w:val="24"/>
          <w:szCs w:val="24"/>
          <w:lang w:val="en-GB"/>
        </w:rPr>
        <w:t>annually.</w:t>
      </w:r>
    </w:p>
    <w:p w14:paraId="371A85D7" w14:textId="77777777" w:rsidR="000F2979" w:rsidRPr="006C0402" w:rsidRDefault="000F2979" w:rsidP="00F62C1D">
      <w:pPr>
        <w:keepLines w:val="0"/>
        <w:tabs>
          <w:tab w:val="left" w:pos="892"/>
        </w:tabs>
        <w:ind w:left="892" w:right="891"/>
        <w:rPr>
          <w:rFonts w:ascii="Arial" w:hAnsi="Arial" w:cs="Arial"/>
          <w:sz w:val="24"/>
          <w:szCs w:val="24"/>
          <w:lang w:val="en-GB"/>
        </w:rPr>
      </w:pPr>
    </w:p>
    <w:bookmarkEnd w:id="2"/>
    <w:p w14:paraId="0F8D6A71" w14:textId="77777777" w:rsidR="000F2979" w:rsidRPr="006C0402" w:rsidRDefault="000F2979" w:rsidP="000F2979">
      <w:pPr>
        <w:keepLines w:val="0"/>
        <w:tabs>
          <w:tab w:val="left" w:pos="892"/>
        </w:tabs>
        <w:ind w:left="892" w:right="891"/>
        <w:rPr>
          <w:rFonts w:ascii="Arial" w:hAnsi="Arial" w:cs="Arial"/>
          <w:sz w:val="24"/>
          <w:szCs w:val="24"/>
          <w:lang w:val="en-GB"/>
        </w:rPr>
      </w:pPr>
    </w:p>
    <w:p w14:paraId="3F3922A7" w14:textId="77777777" w:rsidR="000F2979" w:rsidRPr="006C0402" w:rsidRDefault="000F2979" w:rsidP="000F2979">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Debt</w:t>
      </w:r>
      <w:r w:rsidR="006C0402">
        <w:rPr>
          <w:rFonts w:ascii="Arial" w:hAnsi="Arial" w:cs="Arial"/>
          <w:b/>
          <w:sz w:val="24"/>
          <w:szCs w:val="24"/>
          <w:lang w:val="en-GB"/>
        </w:rPr>
        <w:t xml:space="preserve"> </w:t>
      </w:r>
      <w:r w:rsidRPr="006C0402">
        <w:rPr>
          <w:rFonts w:ascii="Arial" w:hAnsi="Arial" w:cs="Arial"/>
          <w:b/>
          <w:sz w:val="24"/>
          <w:szCs w:val="24"/>
          <w:lang w:val="en-GB"/>
        </w:rPr>
        <w:t>Advice</w:t>
      </w:r>
      <w:r w:rsidR="006C0402">
        <w:rPr>
          <w:rFonts w:ascii="Arial" w:hAnsi="Arial" w:cs="Arial"/>
          <w:b/>
          <w:sz w:val="24"/>
          <w:szCs w:val="24"/>
          <w:lang w:val="en-GB"/>
        </w:rPr>
        <w:t xml:space="preserve"> </w:t>
      </w:r>
      <w:r w:rsidRPr="006C0402">
        <w:rPr>
          <w:rFonts w:ascii="Arial" w:hAnsi="Arial" w:cs="Arial"/>
          <w:b/>
          <w:sz w:val="24"/>
          <w:szCs w:val="24"/>
          <w:lang w:val="en-GB"/>
        </w:rPr>
        <w:t>Service</w:t>
      </w:r>
    </w:p>
    <w:p w14:paraId="0DF343F4" w14:textId="77777777" w:rsidR="000F2979" w:rsidRPr="006C0402" w:rsidRDefault="000F2979" w:rsidP="000F2979">
      <w:pPr>
        <w:keepLines w:val="0"/>
        <w:tabs>
          <w:tab w:val="left" w:pos="892"/>
        </w:tabs>
        <w:ind w:left="892" w:right="891"/>
        <w:jc w:val="both"/>
        <w:rPr>
          <w:rFonts w:ascii="Arial" w:hAnsi="Arial" w:cs="Arial"/>
          <w:bCs/>
          <w:sz w:val="24"/>
          <w:szCs w:val="24"/>
          <w:lang w:val="en-GB"/>
        </w:rPr>
      </w:pPr>
      <w:r w:rsidRPr="006C0402">
        <w:rPr>
          <w:rFonts w:ascii="Arial" w:hAnsi="Arial" w:cs="Arial"/>
          <w:bCs/>
          <w:sz w:val="24"/>
          <w:szCs w:val="24"/>
          <w:lang w:val="en-GB"/>
        </w:rPr>
        <w:t>Just</w:t>
      </w:r>
      <w:r w:rsidR="006C0402">
        <w:rPr>
          <w:rFonts w:ascii="Arial" w:hAnsi="Arial" w:cs="Arial"/>
          <w:bCs/>
          <w:sz w:val="24"/>
          <w:szCs w:val="24"/>
          <w:lang w:val="en-GB"/>
        </w:rPr>
        <w:t xml:space="preserve"> </w:t>
      </w:r>
      <w:r w:rsidRPr="006C0402">
        <w:rPr>
          <w:rFonts w:ascii="Arial" w:hAnsi="Arial" w:cs="Arial"/>
          <w:bCs/>
          <w:sz w:val="24"/>
          <w:szCs w:val="24"/>
          <w:lang w:val="en-GB"/>
        </w:rPr>
        <w:t>before</w:t>
      </w:r>
      <w:r w:rsidR="006C0402">
        <w:rPr>
          <w:rFonts w:ascii="Arial" w:hAnsi="Arial" w:cs="Arial"/>
          <w:bCs/>
          <w:sz w:val="24"/>
          <w:szCs w:val="24"/>
          <w:lang w:val="en-GB"/>
        </w:rPr>
        <w:t xml:space="preserve"> </w:t>
      </w:r>
      <w:r w:rsidRPr="006C0402">
        <w:rPr>
          <w:rFonts w:ascii="Arial" w:hAnsi="Arial" w:cs="Arial"/>
          <w:bCs/>
          <w:sz w:val="24"/>
          <w:szCs w:val="24"/>
          <w:lang w:val="en-GB"/>
        </w:rPr>
        <w:t>the</w:t>
      </w:r>
      <w:r w:rsidR="006C0402">
        <w:rPr>
          <w:rFonts w:ascii="Arial" w:hAnsi="Arial" w:cs="Arial"/>
          <w:bCs/>
          <w:sz w:val="24"/>
          <w:szCs w:val="24"/>
          <w:lang w:val="en-GB"/>
        </w:rPr>
        <w:t xml:space="preserve"> </w:t>
      </w:r>
      <w:r w:rsidRPr="006C0402">
        <w:rPr>
          <w:rFonts w:ascii="Arial" w:hAnsi="Arial" w:cs="Arial"/>
          <w:bCs/>
          <w:sz w:val="24"/>
          <w:szCs w:val="24"/>
          <w:lang w:val="en-GB"/>
        </w:rPr>
        <w:t>end</w:t>
      </w:r>
      <w:r w:rsidR="006C0402">
        <w:rPr>
          <w:rFonts w:ascii="Arial" w:hAnsi="Arial" w:cs="Arial"/>
          <w:bCs/>
          <w:sz w:val="24"/>
          <w:szCs w:val="24"/>
          <w:lang w:val="en-GB"/>
        </w:rPr>
        <w:t xml:space="preserve"> </w:t>
      </w:r>
      <w:r w:rsidRPr="006C0402">
        <w:rPr>
          <w:rFonts w:ascii="Arial" w:hAnsi="Arial" w:cs="Arial"/>
          <w:bCs/>
          <w:sz w:val="24"/>
          <w:szCs w:val="24"/>
          <w:lang w:val="en-GB"/>
        </w:rPr>
        <w:t>of</w:t>
      </w:r>
      <w:r w:rsidR="006C0402">
        <w:rPr>
          <w:rFonts w:ascii="Arial" w:hAnsi="Arial" w:cs="Arial"/>
          <w:bCs/>
          <w:sz w:val="24"/>
          <w:szCs w:val="24"/>
          <w:lang w:val="en-GB"/>
        </w:rPr>
        <w:t xml:space="preserve"> </w:t>
      </w:r>
      <w:r w:rsidRPr="006C0402">
        <w:rPr>
          <w:rFonts w:ascii="Arial" w:hAnsi="Arial" w:cs="Arial"/>
          <w:bCs/>
          <w:sz w:val="24"/>
          <w:szCs w:val="24"/>
          <w:lang w:val="en-GB"/>
        </w:rPr>
        <w:t>March</w:t>
      </w:r>
      <w:r w:rsidR="006C0402">
        <w:rPr>
          <w:rFonts w:ascii="Arial" w:hAnsi="Arial" w:cs="Arial"/>
          <w:bCs/>
          <w:sz w:val="24"/>
          <w:szCs w:val="24"/>
          <w:lang w:val="en-GB"/>
        </w:rPr>
        <w:t xml:space="preserve"> </w:t>
      </w:r>
      <w:r w:rsidRPr="006C0402">
        <w:rPr>
          <w:rFonts w:ascii="Arial" w:hAnsi="Arial" w:cs="Arial"/>
          <w:bCs/>
          <w:sz w:val="24"/>
          <w:szCs w:val="24"/>
          <w:lang w:val="en-GB"/>
        </w:rPr>
        <w:t>2019</w:t>
      </w:r>
      <w:r w:rsidR="006C0402">
        <w:rPr>
          <w:rFonts w:ascii="Arial" w:hAnsi="Arial" w:cs="Arial"/>
          <w:bCs/>
          <w:sz w:val="24"/>
          <w:szCs w:val="24"/>
          <w:lang w:val="en-GB"/>
        </w:rPr>
        <w:t xml:space="preserve"> </w:t>
      </w:r>
      <w:r w:rsidRPr="006C0402">
        <w:rPr>
          <w:rFonts w:ascii="Arial" w:hAnsi="Arial" w:cs="Arial"/>
          <w:bCs/>
          <w:sz w:val="24"/>
          <w:szCs w:val="24"/>
          <w:lang w:val="en-GB"/>
        </w:rPr>
        <w:t>Damask</w:t>
      </w:r>
      <w:r w:rsidR="006C0402">
        <w:rPr>
          <w:rFonts w:ascii="Arial" w:hAnsi="Arial" w:cs="Arial"/>
          <w:bCs/>
          <w:sz w:val="24"/>
          <w:szCs w:val="24"/>
          <w:lang w:val="en-GB"/>
        </w:rPr>
        <w:t xml:space="preserve"> </w:t>
      </w:r>
      <w:r w:rsidRPr="006C0402">
        <w:rPr>
          <w:rFonts w:ascii="Arial" w:hAnsi="Arial" w:cs="Arial"/>
          <w:bCs/>
          <w:sz w:val="24"/>
          <w:szCs w:val="24"/>
          <w:lang w:val="en-GB"/>
        </w:rPr>
        <w:t>was</w:t>
      </w:r>
      <w:r w:rsidR="006C0402">
        <w:rPr>
          <w:rFonts w:ascii="Arial" w:hAnsi="Arial" w:cs="Arial"/>
          <w:bCs/>
          <w:sz w:val="24"/>
          <w:szCs w:val="24"/>
          <w:lang w:val="en-GB"/>
        </w:rPr>
        <w:t xml:space="preserve"> </w:t>
      </w:r>
      <w:r w:rsidRPr="006C0402">
        <w:rPr>
          <w:rFonts w:ascii="Arial" w:hAnsi="Arial" w:cs="Arial"/>
          <w:bCs/>
          <w:sz w:val="24"/>
          <w:szCs w:val="24"/>
          <w:lang w:val="en-GB"/>
        </w:rPr>
        <w:t>approached</w:t>
      </w:r>
      <w:r w:rsidR="006C0402">
        <w:rPr>
          <w:rFonts w:ascii="Arial" w:hAnsi="Arial" w:cs="Arial"/>
          <w:bCs/>
          <w:sz w:val="24"/>
          <w:szCs w:val="24"/>
          <w:lang w:val="en-GB"/>
        </w:rPr>
        <w:t xml:space="preserve"> </w:t>
      </w:r>
      <w:r w:rsidRPr="006C0402">
        <w:rPr>
          <w:rFonts w:ascii="Arial" w:hAnsi="Arial" w:cs="Arial"/>
          <w:bCs/>
          <w:sz w:val="24"/>
          <w:szCs w:val="24"/>
          <w:lang w:val="en-GB"/>
        </w:rPr>
        <w:t>by</w:t>
      </w:r>
      <w:r w:rsidR="006C0402">
        <w:rPr>
          <w:rFonts w:ascii="Arial" w:hAnsi="Arial" w:cs="Arial"/>
          <w:bCs/>
          <w:sz w:val="24"/>
          <w:szCs w:val="24"/>
          <w:lang w:val="en-GB"/>
        </w:rPr>
        <w:t xml:space="preserve"> </w:t>
      </w:r>
      <w:r w:rsidRPr="006C0402">
        <w:rPr>
          <w:rFonts w:ascii="Arial" w:hAnsi="Arial" w:cs="Arial"/>
          <w:bCs/>
          <w:sz w:val="24"/>
          <w:szCs w:val="24"/>
          <w:lang w:val="en-GB"/>
        </w:rPr>
        <w:t>Advice</w:t>
      </w:r>
      <w:r w:rsidR="006C0402">
        <w:rPr>
          <w:rFonts w:ascii="Arial" w:hAnsi="Arial" w:cs="Arial"/>
          <w:bCs/>
          <w:sz w:val="24"/>
          <w:szCs w:val="24"/>
          <w:lang w:val="en-GB"/>
        </w:rPr>
        <w:t xml:space="preserve"> </w:t>
      </w:r>
      <w:r w:rsidRPr="006C0402">
        <w:rPr>
          <w:rFonts w:ascii="Arial" w:hAnsi="Arial" w:cs="Arial"/>
          <w:bCs/>
          <w:sz w:val="24"/>
          <w:szCs w:val="24"/>
          <w:lang w:val="en-GB"/>
        </w:rPr>
        <w:t>NI</w:t>
      </w:r>
      <w:r w:rsidR="006C0402">
        <w:rPr>
          <w:rFonts w:ascii="Arial" w:hAnsi="Arial" w:cs="Arial"/>
          <w:bCs/>
          <w:sz w:val="24"/>
          <w:szCs w:val="24"/>
          <w:lang w:val="en-GB"/>
        </w:rPr>
        <w:t xml:space="preserve"> </w:t>
      </w:r>
      <w:r w:rsidRPr="006C0402">
        <w:rPr>
          <w:rFonts w:ascii="Arial" w:hAnsi="Arial" w:cs="Arial"/>
          <w:bCs/>
          <w:sz w:val="24"/>
          <w:szCs w:val="24"/>
          <w:lang w:val="en-GB"/>
        </w:rPr>
        <w:t>regarding</w:t>
      </w:r>
      <w:r w:rsidR="006C0402">
        <w:rPr>
          <w:rFonts w:ascii="Arial" w:hAnsi="Arial" w:cs="Arial"/>
          <w:bCs/>
          <w:sz w:val="24"/>
          <w:szCs w:val="24"/>
          <w:lang w:val="en-GB"/>
        </w:rPr>
        <w:t xml:space="preserve"> </w:t>
      </w:r>
      <w:r w:rsidRPr="006C0402">
        <w:rPr>
          <w:rFonts w:ascii="Arial" w:hAnsi="Arial" w:cs="Arial"/>
          <w:bCs/>
          <w:sz w:val="24"/>
          <w:szCs w:val="24"/>
          <w:lang w:val="en-GB"/>
        </w:rPr>
        <w:t>the</w:t>
      </w:r>
      <w:r w:rsidR="006C0402">
        <w:rPr>
          <w:rFonts w:ascii="Arial" w:hAnsi="Arial" w:cs="Arial"/>
          <w:bCs/>
          <w:sz w:val="24"/>
          <w:szCs w:val="24"/>
          <w:lang w:val="en-GB"/>
        </w:rPr>
        <w:t xml:space="preserve"> </w:t>
      </w:r>
      <w:r w:rsidRPr="006C0402">
        <w:rPr>
          <w:rFonts w:ascii="Arial" w:hAnsi="Arial" w:cs="Arial"/>
          <w:bCs/>
          <w:sz w:val="24"/>
          <w:szCs w:val="24"/>
          <w:lang w:val="en-GB"/>
        </w:rPr>
        <w:t>possibility</w:t>
      </w:r>
      <w:r w:rsidR="006C0402">
        <w:rPr>
          <w:rFonts w:ascii="Arial" w:hAnsi="Arial" w:cs="Arial"/>
          <w:bCs/>
          <w:sz w:val="24"/>
          <w:szCs w:val="24"/>
          <w:lang w:val="en-GB"/>
        </w:rPr>
        <w:t xml:space="preserve"> </w:t>
      </w:r>
      <w:r w:rsidRPr="006C0402">
        <w:rPr>
          <w:rFonts w:ascii="Arial" w:hAnsi="Arial" w:cs="Arial"/>
          <w:bCs/>
          <w:sz w:val="24"/>
          <w:szCs w:val="24"/>
          <w:lang w:val="en-GB"/>
        </w:rPr>
        <w:t>of</w:t>
      </w:r>
      <w:r w:rsidR="006C0402">
        <w:rPr>
          <w:rFonts w:ascii="Arial" w:hAnsi="Arial" w:cs="Arial"/>
          <w:bCs/>
          <w:sz w:val="24"/>
          <w:szCs w:val="24"/>
          <w:lang w:val="en-GB"/>
        </w:rPr>
        <w:t xml:space="preserve"> </w:t>
      </w:r>
      <w:r w:rsidRPr="006C0402">
        <w:rPr>
          <w:rFonts w:ascii="Arial" w:hAnsi="Arial" w:cs="Arial"/>
          <w:bCs/>
          <w:sz w:val="24"/>
          <w:szCs w:val="24"/>
          <w:lang w:val="en-GB"/>
        </w:rPr>
        <w:t>taking</w:t>
      </w:r>
      <w:r w:rsidR="006C0402">
        <w:rPr>
          <w:rFonts w:ascii="Arial" w:hAnsi="Arial" w:cs="Arial"/>
          <w:bCs/>
          <w:sz w:val="24"/>
          <w:szCs w:val="24"/>
          <w:lang w:val="en-GB"/>
        </w:rPr>
        <w:t xml:space="preserve"> </w:t>
      </w:r>
      <w:r w:rsidRPr="006C0402">
        <w:rPr>
          <w:rFonts w:ascii="Arial" w:hAnsi="Arial" w:cs="Arial"/>
          <w:bCs/>
          <w:sz w:val="24"/>
          <w:szCs w:val="24"/>
          <w:lang w:val="en-GB"/>
        </w:rPr>
        <w:t>on</w:t>
      </w:r>
      <w:r w:rsidR="006C0402">
        <w:rPr>
          <w:rFonts w:ascii="Arial" w:hAnsi="Arial" w:cs="Arial"/>
          <w:bCs/>
          <w:sz w:val="24"/>
          <w:szCs w:val="24"/>
          <w:lang w:val="en-GB"/>
        </w:rPr>
        <w:t xml:space="preserve"> </w:t>
      </w:r>
      <w:r w:rsidRPr="006C0402">
        <w:rPr>
          <w:rFonts w:ascii="Arial" w:hAnsi="Arial" w:cs="Arial"/>
          <w:bCs/>
          <w:sz w:val="24"/>
          <w:szCs w:val="24"/>
          <w:lang w:val="en-GB"/>
        </w:rPr>
        <w:t>provision</w:t>
      </w:r>
      <w:r w:rsidR="006C0402">
        <w:rPr>
          <w:rFonts w:ascii="Arial" w:hAnsi="Arial" w:cs="Arial"/>
          <w:bCs/>
          <w:sz w:val="24"/>
          <w:szCs w:val="24"/>
          <w:lang w:val="en-GB"/>
        </w:rPr>
        <w:t xml:space="preserve"> </w:t>
      </w:r>
      <w:r w:rsidRPr="006C0402">
        <w:rPr>
          <w:rFonts w:ascii="Arial" w:hAnsi="Arial" w:cs="Arial"/>
          <w:bCs/>
          <w:sz w:val="24"/>
          <w:szCs w:val="24"/>
          <w:lang w:val="en-GB"/>
        </w:rPr>
        <w:t>of</w:t>
      </w:r>
      <w:r w:rsidR="006C0402">
        <w:rPr>
          <w:rFonts w:ascii="Arial" w:hAnsi="Arial" w:cs="Arial"/>
          <w:bCs/>
          <w:sz w:val="24"/>
          <w:szCs w:val="24"/>
          <w:lang w:val="en-GB"/>
        </w:rPr>
        <w:t xml:space="preserve"> </w:t>
      </w:r>
      <w:r w:rsidRPr="006C0402">
        <w:rPr>
          <w:rFonts w:ascii="Arial" w:hAnsi="Arial" w:cs="Arial"/>
          <w:bCs/>
          <w:sz w:val="24"/>
          <w:szCs w:val="24"/>
          <w:lang w:val="en-GB"/>
        </w:rPr>
        <w:t>Debt</w:t>
      </w:r>
      <w:r w:rsidR="006C0402">
        <w:rPr>
          <w:rFonts w:ascii="Arial" w:hAnsi="Arial" w:cs="Arial"/>
          <w:bCs/>
          <w:sz w:val="24"/>
          <w:szCs w:val="24"/>
          <w:lang w:val="en-GB"/>
        </w:rPr>
        <w:t xml:space="preserve"> </w:t>
      </w:r>
      <w:r w:rsidRPr="006C0402">
        <w:rPr>
          <w:rFonts w:ascii="Arial" w:hAnsi="Arial" w:cs="Arial"/>
          <w:bCs/>
          <w:sz w:val="24"/>
          <w:szCs w:val="24"/>
          <w:lang w:val="en-GB"/>
        </w:rPr>
        <w:t>Advice</w:t>
      </w:r>
      <w:r w:rsidR="006C0402">
        <w:rPr>
          <w:rFonts w:ascii="Arial" w:hAnsi="Arial" w:cs="Arial"/>
          <w:bCs/>
          <w:sz w:val="24"/>
          <w:szCs w:val="24"/>
          <w:lang w:val="en-GB"/>
        </w:rPr>
        <w:t xml:space="preserve"> </w:t>
      </w:r>
      <w:r w:rsidRPr="006C0402">
        <w:rPr>
          <w:rFonts w:ascii="Arial" w:hAnsi="Arial" w:cs="Arial"/>
          <w:bCs/>
          <w:sz w:val="24"/>
          <w:szCs w:val="24"/>
          <w:lang w:val="en-GB"/>
        </w:rPr>
        <w:t>for</w:t>
      </w:r>
      <w:r w:rsidR="006C0402">
        <w:rPr>
          <w:rFonts w:ascii="Arial" w:hAnsi="Arial" w:cs="Arial"/>
          <w:bCs/>
          <w:sz w:val="24"/>
          <w:szCs w:val="24"/>
          <w:lang w:val="en-GB"/>
        </w:rPr>
        <w:t xml:space="preserve"> </w:t>
      </w:r>
      <w:r w:rsidRPr="006C0402">
        <w:rPr>
          <w:rFonts w:ascii="Arial" w:hAnsi="Arial" w:cs="Arial"/>
          <w:bCs/>
          <w:sz w:val="24"/>
          <w:szCs w:val="24"/>
          <w:lang w:val="en-GB"/>
        </w:rPr>
        <w:t>the</w:t>
      </w:r>
      <w:r w:rsidR="006C0402">
        <w:rPr>
          <w:rFonts w:ascii="Arial" w:hAnsi="Arial" w:cs="Arial"/>
          <w:bCs/>
          <w:sz w:val="24"/>
          <w:szCs w:val="24"/>
          <w:lang w:val="en-GB"/>
        </w:rPr>
        <w:t xml:space="preserve"> </w:t>
      </w:r>
      <w:r w:rsidRPr="006C0402">
        <w:rPr>
          <w:rFonts w:ascii="Arial" w:hAnsi="Arial" w:cs="Arial"/>
          <w:bCs/>
          <w:sz w:val="24"/>
          <w:szCs w:val="24"/>
          <w:lang w:val="en-GB"/>
        </w:rPr>
        <w:t>Lisburn</w:t>
      </w:r>
      <w:r w:rsidR="006C0402">
        <w:rPr>
          <w:rFonts w:ascii="Arial" w:hAnsi="Arial" w:cs="Arial"/>
          <w:bCs/>
          <w:sz w:val="24"/>
          <w:szCs w:val="24"/>
          <w:lang w:val="en-GB"/>
        </w:rPr>
        <w:t xml:space="preserve"> </w:t>
      </w:r>
      <w:r w:rsidRPr="006C0402">
        <w:rPr>
          <w:rFonts w:ascii="Arial" w:hAnsi="Arial" w:cs="Arial"/>
          <w:bCs/>
          <w:sz w:val="24"/>
          <w:szCs w:val="24"/>
          <w:lang w:val="en-GB"/>
        </w:rPr>
        <w:t>and</w:t>
      </w:r>
      <w:r w:rsidR="006C0402">
        <w:rPr>
          <w:rFonts w:ascii="Arial" w:hAnsi="Arial" w:cs="Arial"/>
          <w:bCs/>
          <w:sz w:val="24"/>
          <w:szCs w:val="24"/>
          <w:lang w:val="en-GB"/>
        </w:rPr>
        <w:t xml:space="preserve"> </w:t>
      </w:r>
      <w:r w:rsidRPr="006C0402">
        <w:rPr>
          <w:rFonts w:ascii="Arial" w:hAnsi="Arial" w:cs="Arial"/>
          <w:bCs/>
          <w:sz w:val="24"/>
          <w:szCs w:val="24"/>
          <w:lang w:val="en-GB"/>
        </w:rPr>
        <w:t>Castlereagh</w:t>
      </w:r>
      <w:r w:rsidR="006C0402">
        <w:rPr>
          <w:rFonts w:ascii="Arial" w:hAnsi="Arial" w:cs="Arial"/>
          <w:bCs/>
          <w:sz w:val="24"/>
          <w:szCs w:val="24"/>
          <w:lang w:val="en-GB"/>
        </w:rPr>
        <w:t xml:space="preserve"> </w:t>
      </w:r>
      <w:r w:rsidRPr="006C0402">
        <w:rPr>
          <w:rFonts w:ascii="Arial" w:hAnsi="Arial" w:cs="Arial"/>
          <w:bCs/>
          <w:sz w:val="24"/>
          <w:szCs w:val="24"/>
          <w:lang w:val="en-GB"/>
        </w:rPr>
        <w:t>City</w:t>
      </w:r>
      <w:r w:rsidR="006C0402">
        <w:rPr>
          <w:rFonts w:ascii="Arial" w:hAnsi="Arial" w:cs="Arial"/>
          <w:bCs/>
          <w:sz w:val="24"/>
          <w:szCs w:val="24"/>
          <w:lang w:val="en-GB"/>
        </w:rPr>
        <w:t xml:space="preserve"> </w:t>
      </w:r>
      <w:r w:rsidRPr="006C0402">
        <w:rPr>
          <w:rFonts w:ascii="Arial" w:hAnsi="Arial" w:cs="Arial"/>
          <w:bCs/>
          <w:sz w:val="24"/>
          <w:szCs w:val="24"/>
          <w:lang w:val="en-GB"/>
        </w:rPr>
        <w:t>Council</w:t>
      </w:r>
      <w:r w:rsidR="006C0402">
        <w:rPr>
          <w:rFonts w:ascii="Arial" w:hAnsi="Arial" w:cs="Arial"/>
          <w:bCs/>
          <w:sz w:val="24"/>
          <w:szCs w:val="24"/>
          <w:lang w:val="en-GB"/>
        </w:rPr>
        <w:t xml:space="preserve"> </w:t>
      </w:r>
      <w:r w:rsidRPr="006C0402">
        <w:rPr>
          <w:rFonts w:ascii="Arial" w:hAnsi="Arial" w:cs="Arial"/>
          <w:bCs/>
          <w:sz w:val="24"/>
          <w:szCs w:val="24"/>
          <w:lang w:val="en-GB"/>
        </w:rPr>
        <w:t>area</w:t>
      </w:r>
      <w:r w:rsidR="006C0402">
        <w:rPr>
          <w:rFonts w:ascii="Arial" w:hAnsi="Arial" w:cs="Arial"/>
          <w:bCs/>
          <w:sz w:val="24"/>
          <w:szCs w:val="24"/>
          <w:lang w:val="en-GB"/>
        </w:rPr>
        <w:t xml:space="preserve"> </w:t>
      </w:r>
      <w:r w:rsidRPr="006C0402">
        <w:rPr>
          <w:rFonts w:ascii="Arial" w:hAnsi="Arial" w:cs="Arial"/>
          <w:bCs/>
          <w:sz w:val="24"/>
          <w:szCs w:val="24"/>
          <w:lang w:val="en-GB"/>
        </w:rPr>
        <w:t>with</w:t>
      </w:r>
      <w:r w:rsidR="006C0402">
        <w:rPr>
          <w:rFonts w:ascii="Arial" w:hAnsi="Arial" w:cs="Arial"/>
          <w:bCs/>
          <w:sz w:val="24"/>
          <w:szCs w:val="24"/>
          <w:lang w:val="en-GB"/>
        </w:rPr>
        <w:t xml:space="preserve"> </w:t>
      </w:r>
      <w:r w:rsidRPr="006C0402">
        <w:rPr>
          <w:rFonts w:ascii="Arial" w:hAnsi="Arial" w:cs="Arial"/>
          <w:bCs/>
          <w:sz w:val="24"/>
          <w:szCs w:val="24"/>
          <w:lang w:val="en-GB"/>
        </w:rPr>
        <w:t>Government</w:t>
      </w:r>
      <w:r w:rsidR="006C0402">
        <w:rPr>
          <w:rFonts w:ascii="Arial" w:hAnsi="Arial" w:cs="Arial"/>
          <w:bCs/>
          <w:sz w:val="24"/>
          <w:szCs w:val="24"/>
          <w:lang w:val="en-GB"/>
        </w:rPr>
        <w:t xml:space="preserve"> </w:t>
      </w:r>
      <w:r w:rsidRPr="006C0402">
        <w:rPr>
          <w:rFonts w:ascii="Arial" w:hAnsi="Arial" w:cs="Arial"/>
          <w:bCs/>
          <w:sz w:val="24"/>
          <w:szCs w:val="24"/>
          <w:lang w:val="en-GB"/>
        </w:rPr>
        <w:t>funding</w:t>
      </w:r>
      <w:r w:rsidR="006C0402">
        <w:rPr>
          <w:rFonts w:ascii="Arial" w:hAnsi="Arial" w:cs="Arial"/>
          <w:bCs/>
          <w:sz w:val="24"/>
          <w:szCs w:val="24"/>
          <w:lang w:val="en-GB"/>
        </w:rPr>
        <w:t xml:space="preserve"> </w:t>
      </w:r>
      <w:r w:rsidRPr="006C0402">
        <w:rPr>
          <w:rFonts w:ascii="Arial" w:hAnsi="Arial" w:cs="Arial"/>
          <w:bCs/>
          <w:sz w:val="24"/>
          <w:szCs w:val="24"/>
          <w:lang w:val="en-GB"/>
        </w:rPr>
        <w:t>through</w:t>
      </w:r>
      <w:r w:rsidR="006C0402">
        <w:rPr>
          <w:rFonts w:ascii="Arial" w:hAnsi="Arial" w:cs="Arial"/>
          <w:bCs/>
          <w:sz w:val="24"/>
          <w:szCs w:val="24"/>
          <w:lang w:val="en-GB"/>
        </w:rPr>
        <w:t xml:space="preserve"> </w:t>
      </w:r>
      <w:r w:rsidRPr="006C0402">
        <w:rPr>
          <w:rFonts w:ascii="Arial" w:hAnsi="Arial" w:cs="Arial"/>
          <w:bCs/>
          <w:sz w:val="24"/>
          <w:szCs w:val="24"/>
          <w:lang w:val="en-GB"/>
        </w:rPr>
        <w:t>the</w:t>
      </w:r>
      <w:r w:rsidR="006C0402">
        <w:rPr>
          <w:rFonts w:ascii="Arial" w:hAnsi="Arial" w:cs="Arial"/>
          <w:bCs/>
          <w:sz w:val="24"/>
          <w:szCs w:val="24"/>
          <w:lang w:val="en-GB"/>
        </w:rPr>
        <w:t xml:space="preserve"> </w:t>
      </w:r>
      <w:r w:rsidRPr="006C0402">
        <w:rPr>
          <w:rFonts w:ascii="Arial" w:hAnsi="Arial" w:cs="Arial"/>
          <w:bCs/>
          <w:sz w:val="24"/>
          <w:szCs w:val="24"/>
          <w:lang w:val="en-GB"/>
        </w:rPr>
        <w:t>Department</w:t>
      </w:r>
      <w:r w:rsidR="006C0402">
        <w:rPr>
          <w:rFonts w:ascii="Arial" w:hAnsi="Arial" w:cs="Arial"/>
          <w:bCs/>
          <w:sz w:val="24"/>
          <w:szCs w:val="24"/>
          <w:lang w:val="en-GB"/>
        </w:rPr>
        <w:t xml:space="preserve"> </w:t>
      </w:r>
      <w:r w:rsidRPr="006C0402">
        <w:rPr>
          <w:rFonts w:ascii="Arial" w:hAnsi="Arial" w:cs="Arial"/>
          <w:bCs/>
          <w:sz w:val="24"/>
          <w:szCs w:val="24"/>
          <w:lang w:val="en-GB"/>
        </w:rPr>
        <w:t>of</w:t>
      </w:r>
      <w:r w:rsidR="006C0402">
        <w:rPr>
          <w:rFonts w:ascii="Arial" w:hAnsi="Arial" w:cs="Arial"/>
          <w:bCs/>
          <w:sz w:val="24"/>
          <w:szCs w:val="24"/>
          <w:lang w:val="en-GB"/>
        </w:rPr>
        <w:t xml:space="preserve"> </w:t>
      </w:r>
      <w:r w:rsidRPr="006C0402">
        <w:rPr>
          <w:rFonts w:ascii="Arial" w:hAnsi="Arial" w:cs="Arial"/>
          <w:bCs/>
          <w:sz w:val="24"/>
          <w:szCs w:val="24"/>
          <w:lang w:val="en-GB"/>
        </w:rPr>
        <w:t>the</w:t>
      </w:r>
      <w:r w:rsidR="006C0402">
        <w:rPr>
          <w:rFonts w:ascii="Arial" w:hAnsi="Arial" w:cs="Arial"/>
          <w:bCs/>
          <w:sz w:val="24"/>
          <w:szCs w:val="24"/>
          <w:lang w:val="en-GB"/>
        </w:rPr>
        <w:t xml:space="preserve"> </w:t>
      </w:r>
      <w:r w:rsidRPr="006C0402">
        <w:rPr>
          <w:rFonts w:ascii="Arial" w:hAnsi="Arial" w:cs="Arial"/>
          <w:bCs/>
          <w:sz w:val="24"/>
          <w:szCs w:val="24"/>
          <w:lang w:val="en-GB"/>
        </w:rPr>
        <w:t>Communities.</w:t>
      </w:r>
      <w:r w:rsidR="006C0402">
        <w:rPr>
          <w:rFonts w:ascii="Arial" w:hAnsi="Arial" w:cs="Arial"/>
          <w:bCs/>
          <w:sz w:val="24"/>
          <w:szCs w:val="24"/>
          <w:lang w:val="en-GB"/>
        </w:rPr>
        <w:t xml:space="preserve">  </w:t>
      </w:r>
      <w:r w:rsidRPr="006C0402">
        <w:rPr>
          <w:rFonts w:ascii="Arial" w:hAnsi="Arial" w:cs="Arial"/>
          <w:bCs/>
          <w:sz w:val="24"/>
          <w:szCs w:val="24"/>
          <w:lang w:val="en-GB"/>
        </w:rPr>
        <w:t>A</w:t>
      </w:r>
      <w:r w:rsidR="006C0402">
        <w:rPr>
          <w:rFonts w:ascii="Arial" w:hAnsi="Arial" w:cs="Arial"/>
          <w:bCs/>
          <w:sz w:val="24"/>
          <w:szCs w:val="24"/>
          <w:lang w:val="en-GB"/>
        </w:rPr>
        <w:t xml:space="preserve"> </w:t>
      </w:r>
      <w:r w:rsidRPr="006C0402">
        <w:rPr>
          <w:rFonts w:ascii="Arial" w:hAnsi="Arial" w:cs="Arial"/>
          <w:bCs/>
          <w:sz w:val="24"/>
          <w:szCs w:val="24"/>
          <w:lang w:val="en-GB"/>
        </w:rPr>
        <w:t>meeting</w:t>
      </w:r>
      <w:r w:rsidR="006C0402">
        <w:rPr>
          <w:rFonts w:ascii="Arial" w:hAnsi="Arial" w:cs="Arial"/>
          <w:bCs/>
          <w:sz w:val="24"/>
          <w:szCs w:val="24"/>
          <w:lang w:val="en-GB"/>
        </w:rPr>
        <w:t xml:space="preserve"> </w:t>
      </w:r>
      <w:r w:rsidRPr="006C0402">
        <w:rPr>
          <w:rFonts w:ascii="Arial" w:hAnsi="Arial" w:cs="Arial"/>
          <w:bCs/>
          <w:sz w:val="24"/>
          <w:szCs w:val="24"/>
          <w:lang w:val="en-GB"/>
        </w:rPr>
        <w:t>was</w:t>
      </w:r>
      <w:r w:rsidR="006C0402">
        <w:rPr>
          <w:rFonts w:ascii="Arial" w:hAnsi="Arial" w:cs="Arial"/>
          <w:bCs/>
          <w:sz w:val="24"/>
          <w:szCs w:val="24"/>
          <w:lang w:val="en-GB"/>
        </w:rPr>
        <w:t xml:space="preserve"> </w:t>
      </w:r>
      <w:r w:rsidRPr="006C0402">
        <w:rPr>
          <w:rFonts w:ascii="Arial" w:hAnsi="Arial" w:cs="Arial"/>
          <w:bCs/>
          <w:sz w:val="24"/>
          <w:szCs w:val="24"/>
          <w:lang w:val="en-GB"/>
        </w:rPr>
        <w:t>help</w:t>
      </w:r>
      <w:r w:rsidR="006C0402">
        <w:rPr>
          <w:rFonts w:ascii="Arial" w:hAnsi="Arial" w:cs="Arial"/>
          <w:bCs/>
          <w:sz w:val="24"/>
          <w:szCs w:val="24"/>
          <w:lang w:val="en-GB"/>
        </w:rPr>
        <w:t xml:space="preserve"> </w:t>
      </w:r>
      <w:r w:rsidRPr="006C0402">
        <w:rPr>
          <w:rFonts w:ascii="Arial" w:hAnsi="Arial" w:cs="Arial"/>
          <w:bCs/>
          <w:sz w:val="24"/>
          <w:szCs w:val="24"/>
          <w:lang w:val="en-GB"/>
        </w:rPr>
        <w:t>with</w:t>
      </w:r>
      <w:r w:rsidR="006C0402">
        <w:rPr>
          <w:rFonts w:ascii="Arial" w:hAnsi="Arial" w:cs="Arial"/>
          <w:bCs/>
          <w:sz w:val="24"/>
          <w:szCs w:val="24"/>
          <w:lang w:val="en-GB"/>
        </w:rPr>
        <w:t xml:space="preserve"> </w:t>
      </w:r>
      <w:r w:rsidRPr="006C0402">
        <w:rPr>
          <w:rFonts w:ascii="Arial" w:hAnsi="Arial" w:cs="Arial"/>
          <w:bCs/>
          <w:sz w:val="24"/>
          <w:szCs w:val="24"/>
          <w:lang w:val="en-GB"/>
        </w:rPr>
        <w:t>Advice</w:t>
      </w:r>
      <w:r w:rsidR="006C0402">
        <w:rPr>
          <w:rFonts w:ascii="Arial" w:hAnsi="Arial" w:cs="Arial"/>
          <w:bCs/>
          <w:sz w:val="24"/>
          <w:szCs w:val="24"/>
          <w:lang w:val="en-GB"/>
        </w:rPr>
        <w:t xml:space="preserve"> </w:t>
      </w:r>
      <w:r w:rsidRPr="006C0402">
        <w:rPr>
          <w:rFonts w:ascii="Arial" w:hAnsi="Arial" w:cs="Arial"/>
          <w:bCs/>
          <w:sz w:val="24"/>
          <w:szCs w:val="24"/>
          <w:lang w:val="en-GB"/>
        </w:rPr>
        <w:t>NI</w:t>
      </w:r>
      <w:r w:rsidR="006C0402">
        <w:rPr>
          <w:rFonts w:ascii="Arial" w:hAnsi="Arial" w:cs="Arial"/>
          <w:bCs/>
          <w:sz w:val="24"/>
          <w:szCs w:val="24"/>
          <w:lang w:val="en-GB"/>
        </w:rPr>
        <w:t xml:space="preserve"> </w:t>
      </w:r>
      <w:r w:rsidRPr="006C0402">
        <w:rPr>
          <w:rFonts w:ascii="Arial" w:hAnsi="Arial" w:cs="Arial"/>
          <w:bCs/>
          <w:sz w:val="24"/>
          <w:szCs w:val="24"/>
          <w:lang w:val="en-GB"/>
        </w:rPr>
        <w:t>and</w:t>
      </w:r>
      <w:r w:rsidR="006C0402">
        <w:rPr>
          <w:rFonts w:ascii="Arial" w:hAnsi="Arial" w:cs="Arial"/>
          <w:bCs/>
          <w:sz w:val="24"/>
          <w:szCs w:val="24"/>
          <w:lang w:val="en-GB"/>
        </w:rPr>
        <w:t xml:space="preserve"> </w:t>
      </w:r>
      <w:r w:rsidRPr="006C0402">
        <w:rPr>
          <w:rFonts w:ascii="Arial" w:hAnsi="Arial" w:cs="Arial"/>
          <w:bCs/>
          <w:sz w:val="24"/>
          <w:szCs w:val="24"/>
          <w:lang w:val="en-GB"/>
        </w:rPr>
        <w:t>it</w:t>
      </w:r>
      <w:r w:rsidR="006C0402">
        <w:rPr>
          <w:rFonts w:ascii="Arial" w:hAnsi="Arial" w:cs="Arial"/>
          <w:bCs/>
          <w:sz w:val="24"/>
          <w:szCs w:val="24"/>
          <w:lang w:val="en-GB"/>
        </w:rPr>
        <w:t xml:space="preserve"> </w:t>
      </w:r>
      <w:r w:rsidRPr="006C0402">
        <w:rPr>
          <w:rFonts w:ascii="Arial" w:hAnsi="Arial" w:cs="Arial"/>
          <w:bCs/>
          <w:sz w:val="24"/>
          <w:szCs w:val="24"/>
          <w:lang w:val="en-GB"/>
        </w:rPr>
        <w:t>is</w:t>
      </w:r>
      <w:r w:rsidR="006C0402">
        <w:rPr>
          <w:rFonts w:ascii="Arial" w:hAnsi="Arial" w:cs="Arial"/>
          <w:bCs/>
          <w:sz w:val="24"/>
          <w:szCs w:val="24"/>
          <w:lang w:val="en-GB"/>
        </w:rPr>
        <w:t xml:space="preserve"> </w:t>
      </w:r>
      <w:r w:rsidRPr="006C0402">
        <w:rPr>
          <w:rFonts w:ascii="Arial" w:hAnsi="Arial" w:cs="Arial"/>
          <w:bCs/>
          <w:sz w:val="24"/>
          <w:szCs w:val="24"/>
          <w:lang w:val="en-GB"/>
        </w:rPr>
        <w:t>possible</w:t>
      </w:r>
      <w:r w:rsidR="006C0402">
        <w:rPr>
          <w:rFonts w:ascii="Arial" w:hAnsi="Arial" w:cs="Arial"/>
          <w:bCs/>
          <w:sz w:val="24"/>
          <w:szCs w:val="24"/>
          <w:lang w:val="en-GB"/>
        </w:rPr>
        <w:t xml:space="preserve"> </w:t>
      </w:r>
      <w:r w:rsidRPr="006C0402">
        <w:rPr>
          <w:rFonts w:ascii="Arial" w:hAnsi="Arial" w:cs="Arial"/>
          <w:bCs/>
          <w:sz w:val="24"/>
          <w:szCs w:val="24"/>
          <w:lang w:val="en-GB"/>
        </w:rPr>
        <w:t>that</w:t>
      </w:r>
      <w:r w:rsidR="006C0402">
        <w:rPr>
          <w:rFonts w:ascii="Arial" w:hAnsi="Arial" w:cs="Arial"/>
          <w:bCs/>
          <w:sz w:val="24"/>
          <w:szCs w:val="24"/>
          <w:lang w:val="en-GB"/>
        </w:rPr>
        <w:t xml:space="preserve"> </w:t>
      </w:r>
      <w:r w:rsidRPr="006C0402">
        <w:rPr>
          <w:rFonts w:ascii="Arial" w:hAnsi="Arial" w:cs="Arial"/>
          <w:bCs/>
          <w:sz w:val="24"/>
          <w:szCs w:val="24"/>
          <w:lang w:val="en-GB"/>
        </w:rPr>
        <w:t>Damask</w:t>
      </w:r>
      <w:r w:rsidR="006C0402">
        <w:rPr>
          <w:rFonts w:ascii="Arial" w:hAnsi="Arial" w:cs="Arial"/>
          <w:bCs/>
          <w:sz w:val="24"/>
          <w:szCs w:val="24"/>
          <w:lang w:val="en-GB"/>
        </w:rPr>
        <w:t xml:space="preserve"> </w:t>
      </w:r>
      <w:r w:rsidRPr="006C0402">
        <w:rPr>
          <w:rFonts w:ascii="Arial" w:hAnsi="Arial" w:cs="Arial"/>
          <w:bCs/>
          <w:sz w:val="24"/>
          <w:szCs w:val="24"/>
          <w:lang w:val="en-GB"/>
        </w:rPr>
        <w:t>may</w:t>
      </w:r>
      <w:r w:rsidR="006C0402">
        <w:rPr>
          <w:rFonts w:ascii="Arial" w:hAnsi="Arial" w:cs="Arial"/>
          <w:bCs/>
          <w:sz w:val="24"/>
          <w:szCs w:val="24"/>
          <w:lang w:val="en-GB"/>
        </w:rPr>
        <w:t xml:space="preserve"> </w:t>
      </w:r>
      <w:r w:rsidRPr="006C0402">
        <w:rPr>
          <w:rFonts w:ascii="Arial" w:hAnsi="Arial" w:cs="Arial"/>
          <w:bCs/>
          <w:sz w:val="24"/>
          <w:szCs w:val="24"/>
          <w:lang w:val="en-GB"/>
        </w:rPr>
        <w:t>undertake</w:t>
      </w:r>
      <w:r w:rsidR="006C0402">
        <w:rPr>
          <w:rFonts w:ascii="Arial" w:hAnsi="Arial" w:cs="Arial"/>
          <w:bCs/>
          <w:sz w:val="24"/>
          <w:szCs w:val="24"/>
          <w:lang w:val="en-GB"/>
        </w:rPr>
        <w:t xml:space="preserve"> </w:t>
      </w:r>
      <w:r w:rsidRPr="006C0402">
        <w:rPr>
          <w:rFonts w:ascii="Arial" w:hAnsi="Arial" w:cs="Arial"/>
          <w:bCs/>
          <w:sz w:val="24"/>
          <w:szCs w:val="24"/>
          <w:lang w:val="en-GB"/>
        </w:rPr>
        <w:t>this</w:t>
      </w:r>
      <w:r w:rsidR="006C0402">
        <w:rPr>
          <w:rFonts w:ascii="Arial" w:hAnsi="Arial" w:cs="Arial"/>
          <w:bCs/>
          <w:sz w:val="24"/>
          <w:szCs w:val="24"/>
          <w:lang w:val="en-GB"/>
        </w:rPr>
        <w:t xml:space="preserve"> </w:t>
      </w:r>
      <w:r w:rsidRPr="006C0402">
        <w:rPr>
          <w:rFonts w:ascii="Arial" w:hAnsi="Arial" w:cs="Arial"/>
          <w:bCs/>
          <w:sz w:val="24"/>
          <w:szCs w:val="24"/>
          <w:lang w:val="en-GB"/>
        </w:rPr>
        <w:t>during</w:t>
      </w:r>
      <w:r w:rsidR="006C0402">
        <w:rPr>
          <w:rFonts w:ascii="Arial" w:hAnsi="Arial" w:cs="Arial"/>
          <w:bCs/>
          <w:sz w:val="24"/>
          <w:szCs w:val="24"/>
          <w:lang w:val="en-GB"/>
        </w:rPr>
        <w:t xml:space="preserve"> </w:t>
      </w:r>
      <w:r w:rsidRPr="006C0402">
        <w:rPr>
          <w:rFonts w:ascii="Arial" w:hAnsi="Arial" w:cs="Arial"/>
          <w:bCs/>
          <w:sz w:val="24"/>
          <w:szCs w:val="24"/>
          <w:lang w:val="en-GB"/>
        </w:rPr>
        <w:t>the</w:t>
      </w:r>
      <w:r w:rsidR="006C0402">
        <w:rPr>
          <w:rFonts w:ascii="Arial" w:hAnsi="Arial" w:cs="Arial"/>
          <w:bCs/>
          <w:sz w:val="24"/>
          <w:szCs w:val="24"/>
          <w:lang w:val="en-GB"/>
        </w:rPr>
        <w:t xml:space="preserve"> </w:t>
      </w:r>
      <w:r w:rsidRPr="006C0402">
        <w:rPr>
          <w:rFonts w:ascii="Arial" w:hAnsi="Arial" w:cs="Arial"/>
          <w:bCs/>
          <w:sz w:val="24"/>
          <w:szCs w:val="24"/>
          <w:lang w:val="en-GB"/>
        </w:rPr>
        <w:t>next</w:t>
      </w:r>
      <w:r w:rsidR="006C0402">
        <w:rPr>
          <w:rFonts w:ascii="Arial" w:hAnsi="Arial" w:cs="Arial"/>
          <w:bCs/>
          <w:sz w:val="24"/>
          <w:szCs w:val="24"/>
          <w:lang w:val="en-GB"/>
        </w:rPr>
        <w:t xml:space="preserve"> </w:t>
      </w:r>
      <w:r w:rsidRPr="006C0402">
        <w:rPr>
          <w:rFonts w:ascii="Arial" w:hAnsi="Arial" w:cs="Arial"/>
          <w:bCs/>
          <w:sz w:val="24"/>
          <w:szCs w:val="24"/>
          <w:lang w:val="en-GB"/>
        </w:rPr>
        <w:t>financial</w:t>
      </w:r>
      <w:r w:rsidR="006C0402">
        <w:rPr>
          <w:rFonts w:ascii="Arial" w:hAnsi="Arial" w:cs="Arial"/>
          <w:bCs/>
          <w:sz w:val="24"/>
          <w:szCs w:val="24"/>
          <w:lang w:val="en-GB"/>
        </w:rPr>
        <w:t xml:space="preserve"> </w:t>
      </w:r>
      <w:r w:rsidRPr="006C0402">
        <w:rPr>
          <w:rFonts w:ascii="Arial" w:hAnsi="Arial" w:cs="Arial"/>
          <w:bCs/>
          <w:sz w:val="24"/>
          <w:szCs w:val="24"/>
          <w:lang w:val="en-GB"/>
        </w:rPr>
        <w:t>year.</w:t>
      </w:r>
      <w:r w:rsidR="006C0402">
        <w:rPr>
          <w:rFonts w:ascii="Arial" w:hAnsi="Arial" w:cs="Arial"/>
          <w:bCs/>
          <w:sz w:val="24"/>
          <w:szCs w:val="24"/>
          <w:lang w:val="en-GB"/>
        </w:rPr>
        <w:t xml:space="preserve"> </w:t>
      </w:r>
    </w:p>
    <w:p w14:paraId="48828E9A" w14:textId="77777777" w:rsidR="000F2979" w:rsidRPr="006C0402" w:rsidRDefault="000F2979" w:rsidP="000F2979">
      <w:pPr>
        <w:rPr>
          <w:rFonts w:ascii="Arial" w:hAnsi="Arial" w:cs="Arial"/>
          <w:sz w:val="24"/>
          <w:szCs w:val="24"/>
        </w:rPr>
      </w:pPr>
    </w:p>
    <w:p w14:paraId="53A5952B" w14:textId="77777777" w:rsidR="00C54FF6" w:rsidRPr="006C0402" w:rsidRDefault="00C54FF6" w:rsidP="000F2979">
      <w:pPr>
        <w:keepLines w:val="0"/>
        <w:tabs>
          <w:tab w:val="left" w:pos="892"/>
        </w:tabs>
        <w:ind w:left="993" w:right="891"/>
        <w:jc w:val="both"/>
        <w:rPr>
          <w:rFonts w:ascii="Arial" w:hAnsi="Arial" w:cs="Arial"/>
          <w:sz w:val="24"/>
          <w:szCs w:val="24"/>
          <w:lang w:val="en-GB"/>
        </w:rPr>
      </w:pPr>
    </w:p>
    <w:p w14:paraId="125869B1" w14:textId="77777777" w:rsidR="00601B31" w:rsidRPr="006C0402" w:rsidRDefault="00601B31" w:rsidP="000F2979">
      <w:pPr>
        <w:keepLines w:val="0"/>
        <w:tabs>
          <w:tab w:val="left" w:pos="892"/>
        </w:tabs>
        <w:ind w:left="993" w:right="891"/>
        <w:jc w:val="both"/>
        <w:rPr>
          <w:rFonts w:ascii="Arial" w:hAnsi="Arial" w:cs="Arial"/>
          <w:sz w:val="24"/>
          <w:szCs w:val="24"/>
          <w:lang w:val="en-GB"/>
        </w:rPr>
      </w:pPr>
      <w:bookmarkStart w:id="3" w:name="_Hlk18931532"/>
    </w:p>
    <w:p w14:paraId="64DB6152" w14:textId="77777777" w:rsidR="00F54DA0" w:rsidRPr="006C0402" w:rsidRDefault="00D919BB" w:rsidP="00D919BB">
      <w:pPr>
        <w:keepLines w:val="0"/>
        <w:tabs>
          <w:tab w:val="left" w:pos="993"/>
        </w:tabs>
        <w:ind w:left="993" w:right="891" w:hanging="142"/>
        <w:jc w:val="both"/>
        <w:rPr>
          <w:rFonts w:ascii="Arial" w:hAnsi="Arial" w:cs="Arial"/>
          <w:b/>
          <w:bCs/>
          <w:sz w:val="24"/>
          <w:szCs w:val="24"/>
          <w:lang w:val="en-GB"/>
        </w:rPr>
      </w:pPr>
      <w:r w:rsidRPr="006C0402">
        <w:rPr>
          <w:rFonts w:ascii="Arial" w:hAnsi="Arial" w:cs="Arial"/>
          <w:b/>
          <w:bCs/>
          <w:sz w:val="24"/>
          <w:szCs w:val="24"/>
          <w:lang w:val="en-GB"/>
        </w:rPr>
        <w:t>BEFRIENDER</w:t>
      </w:r>
      <w:r w:rsidR="006C0402">
        <w:rPr>
          <w:rFonts w:ascii="Arial" w:hAnsi="Arial" w:cs="Arial"/>
          <w:b/>
          <w:bCs/>
          <w:sz w:val="24"/>
          <w:szCs w:val="24"/>
          <w:lang w:val="en-GB"/>
        </w:rPr>
        <w:t xml:space="preserve"> </w:t>
      </w:r>
      <w:r w:rsidRPr="006C0402">
        <w:rPr>
          <w:rFonts w:ascii="Arial" w:hAnsi="Arial" w:cs="Arial"/>
          <w:b/>
          <w:bCs/>
          <w:sz w:val="24"/>
          <w:szCs w:val="24"/>
          <w:lang w:val="en-GB"/>
        </w:rPr>
        <w:t>SERVICE</w:t>
      </w:r>
    </w:p>
    <w:p w14:paraId="4F318591" w14:textId="77777777" w:rsidR="00D919BB" w:rsidRPr="006C0402" w:rsidRDefault="000F2979" w:rsidP="00D919BB">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Due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retirement</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number</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volunteers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Befriender</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has</w:t>
      </w:r>
      <w:r w:rsidR="006C0402">
        <w:rPr>
          <w:rFonts w:ascii="Arial" w:hAnsi="Arial" w:cs="Arial"/>
          <w:sz w:val="24"/>
          <w:szCs w:val="24"/>
          <w:lang w:val="en-GB"/>
        </w:rPr>
        <w:t xml:space="preserve"> </w:t>
      </w:r>
      <w:r w:rsidRPr="006C0402">
        <w:rPr>
          <w:rFonts w:ascii="Arial" w:hAnsi="Arial" w:cs="Arial"/>
          <w:sz w:val="24"/>
          <w:szCs w:val="24"/>
          <w:lang w:val="en-GB"/>
        </w:rPr>
        <w:t>been</w:t>
      </w:r>
      <w:r w:rsidR="006C0402">
        <w:rPr>
          <w:rFonts w:ascii="Arial" w:hAnsi="Arial" w:cs="Arial"/>
          <w:sz w:val="24"/>
          <w:szCs w:val="24"/>
          <w:lang w:val="en-GB"/>
        </w:rPr>
        <w:t xml:space="preserve"> </w:t>
      </w:r>
      <w:r w:rsidRPr="006C0402">
        <w:rPr>
          <w:rFonts w:ascii="Arial" w:hAnsi="Arial" w:cs="Arial"/>
          <w:sz w:val="24"/>
          <w:szCs w:val="24"/>
          <w:lang w:val="en-GB"/>
        </w:rPr>
        <w:t>scaled</w:t>
      </w:r>
      <w:r w:rsidR="006C0402">
        <w:rPr>
          <w:rFonts w:ascii="Arial" w:hAnsi="Arial" w:cs="Arial"/>
          <w:sz w:val="24"/>
          <w:szCs w:val="24"/>
          <w:lang w:val="en-GB"/>
        </w:rPr>
        <w:t xml:space="preserve"> </w:t>
      </w:r>
      <w:r w:rsidRPr="006C0402">
        <w:rPr>
          <w:rFonts w:ascii="Arial" w:hAnsi="Arial" w:cs="Arial"/>
          <w:sz w:val="24"/>
          <w:szCs w:val="24"/>
          <w:lang w:val="en-GB"/>
        </w:rPr>
        <w:t>back</w:t>
      </w:r>
      <w:r w:rsidR="006C0402">
        <w:rPr>
          <w:rFonts w:ascii="Arial" w:hAnsi="Arial" w:cs="Arial"/>
          <w:sz w:val="24"/>
          <w:szCs w:val="24"/>
          <w:lang w:val="en-GB"/>
        </w:rPr>
        <w:t xml:space="preserve"> </w:t>
      </w:r>
      <w:r w:rsidRPr="006C0402">
        <w:rPr>
          <w:rFonts w:ascii="Arial" w:hAnsi="Arial" w:cs="Arial"/>
          <w:sz w:val="24"/>
          <w:szCs w:val="24"/>
          <w:lang w:val="en-GB"/>
        </w:rPr>
        <w:t>over</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currently</w:t>
      </w:r>
      <w:r w:rsidR="006C0402">
        <w:rPr>
          <w:rFonts w:ascii="Arial" w:hAnsi="Arial" w:cs="Arial"/>
          <w:sz w:val="24"/>
          <w:szCs w:val="24"/>
          <w:lang w:val="en-GB"/>
        </w:rPr>
        <w:t xml:space="preserve"> </w:t>
      </w:r>
      <w:r w:rsidRPr="006C0402">
        <w:rPr>
          <w:rFonts w:ascii="Arial" w:hAnsi="Arial" w:cs="Arial"/>
          <w:sz w:val="24"/>
          <w:szCs w:val="24"/>
          <w:lang w:val="en-GB"/>
        </w:rPr>
        <w:t>only</w:t>
      </w:r>
      <w:r w:rsidR="006C0402">
        <w:rPr>
          <w:rFonts w:ascii="Arial" w:hAnsi="Arial" w:cs="Arial"/>
          <w:sz w:val="24"/>
          <w:szCs w:val="24"/>
          <w:lang w:val="en-GB"/>
        </w:rPr>
        <w:t xml:space="preserve"> </w:t>
      </w:r>
      <w:r w:rsidRPr="006C0402">
        <w:rPr>
          <w:rFonts w:ascii="Arial" w:hAnsi="Arial" w:cs="Arial"/>
          <w:sz w:val="24"/>
          <w:szCs w:val="24"/>
          <w:lang w:val="en-GB"/>
        </w:rPr>
        <w:t>two</w:t>
      </w:r>
      <w:r w:rsidR="006C0402">
        <w:rPr>
          <w:rFonts w:ascii="Arial" w:hAnsi="Arial" w:cs="Arial"/>
          <w:sz w:val="24"/>
          <w:szCs w:val="24"/>
          <w:lang w:val="en-GB"/>
        </w:rPr>
        <w:t xml:space="preserve"> </w:t>
      </w:r>
      <w:r w:rsidRPr="006C0402">
        <w:rPr>
          <w:rFonts w:ascii="Arial" w:hAnsi="Arial" w:cs="Arial"/>
          <w:sz w:val="24"/>
          <w:szCs w:val="24"/>
          <w:lang w:val="en-GB"/>
        </w:rPr>
        <w:t>Befrienders</w:t>
      </w:r>
      <w:r w:rsidR="006C0402">
        <w:rPr>
          <w:rFonts w:ascii="Arial" w:hAnsi="Arial" w:cs="Arial"/>
          <w:sz w:val="24"/>
          <w:szCs w:val="24"/>
          <w:lang w:val="en-GB"/>
        </w:rPr>
        <w:t xml:space="preserve"> </w:t>
      </w:r>
      <w:r w:rsidRPr="006C0402">
        <w:rPr>
          <w:rFonts w:ascii="Arial" w:hAnsi="Arial" w:cs="Arial"/>
          <w:sz w:val="24"/>
          <w:szCs w:val="24"/>
          <w:lang w:val="en-GB"/>
        </w:rPr>
        <w:t>making</w:t>
      </w:r>
      <w:r w:rsidR="006C0402">
        <w:rPr>
          <w:rFonts w:ascii="Arial" w:hAnsi="Arial" w:cs="Arial"/>
          <w:sz w:val="24"/>
          <w:szCs w:val="24"/>
          <w:lang w:val="en-GB"/>
        </w:rPr>
        <w:t xml:space="preserve"> </w:t>
      </w:r>
      <w:r w:rsidRPr="006C0402">
        <w:rPr>
          <w:rFonts w:ascii="Arial" w:hAnsi="Arial" w:cs="Arial"/>
          <w:sz w:val="24"/>
          <w:szCs w:val="24"/>
          <w:lang w:val="en-GB"/>
        </w:rPr>
        <w:t>regular</w:t>
      </w:r>
      <w:r w:rsidR="006C0402">
        <w:rPr>
          <w:rFonts w:ascii="Arial" w:hAnsi="Arial" w:cs="Arial"/>
          <w:sz w:val="24"/>
          <w:szCs w:val="24"/>
          <w:lang w:val="en-GB"/>
        </w:rPr>
        <w:t xml:space="preserve"> </w:t>
      </w:r>
      <w:r w:rsidRPr="006C0402">
        <w:rPr>
          <w:rFonts w:ascii="Arial" w:hAnsi="Arial" w:cs="Arial"/>
          <w:sz w:val="24"/>
          <w:szCs w:val="24"/>
          <w:lang w:val="en-GB"/>
        </w:rPr>
        <w:t>visits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their</w:t>
      </w:r>
      <w:r w:rsidR="006C0402">
        <w:rPr>
          <w:rFonts w:ascii="Arial" w:hAnsi="Arial" w:cs="Arial"/>
          <w:sz w:val="24"/>
          <w:szCs w:val="24"/>
          <w:lang w:val="en-GB"/>
        </w:rPr>
        <w:t xml:space="preserve"> </w:t>
      </w:r>
      <w:r w:rsidRPr="006C0402">
        <w:rPr>
          <w:rFonts w:ascii="Arial" w:hAnsi="Arial" w:cs="Arial"/>
          <w:sz w:val="24"/>
          <w:szCs w:val="24"/>
          <w:lang w:val="en-GB"/>
        </w:rPr>
        <w:t>clients.</w:t>
      </w:r>
      <w:r w:rsidR="006C0402">
        <w:rPr>
          <w:rFonts w:ascii="Arial" w:hAnsi="Arial" w:cs="Arial"/>
          <w:sz w:val="24"/>
          <w:szCs w:val="24"/>
          <w:lang w:val="en-GB"/>
        </w:rPr>
        <w:t xml:space="preserve"> </w:t>
      </w:r>
      <w:r w:rsidRPr="006C0402">
        <w:rPr>
          <w:rFonts w:ascii="Arial" w:hAnsi="Arial" w:cs="Arial"/>
          <w:sz w:val="24"/>
          <w:szCs w:val="24"/>
          <w:lang w:val="en-GB"/>
        </w:rPr>
        <w:t>However</w:t>
      </w:r>
      <w:r w:rsidR="006C0402">
        <w:rPr>
          <w:rFonts w:ascii="Arial" w:hAnsi="Arial" w:cs="Arial"/>
          <w:sz w:val="24"/>
          <w:szCs w:val="24"/>
          <w:lang w:val="en-GB"/>
        </w:rPr>
        <w:t xml:space="preserve"> </w:t>
      </w:r>
      <w:r w:rsidRPr="006C0402">
        <w:rPr>
          <w:rFonts w:ascii="Arial" w:hAnsi="Arial" w:cs="Arial"/>
          <w:sz w:val="24"/>
          <w:szCs w:val="24"/>
          <w:lang w:val="en-GB"/>
        </w:rPr>
        <w:t>there</w:t>
      </w:r>
      <w:r w:rsidR="006C0402">
        <w:rPr>
          <w:rFonts w:ascii="Arial" w:hAnsi="Arial" w:cs="Arial"/>
          <w:sz w:val="24"/>
          <w:szCs w:val="24"/>
          <w:lang w:val="en-GB"/>
        </w:rPr>
        <w:t xml:space="preserve"> </w:t>
      </w:r>
      <w:r w:rsidRPr="006C0402">
        <w:rPr>
          <w:rFonts w:ascii="Arial" w:hAnsi="Arial" w:cs="Arial"/>
          <w:sz w:val="24"/>
          <w:szCs w:val="24"/>
          <w:lang w:val="en-GB"/>
        </w:rPr>
        <w:t>continues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be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need</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00D919BB" w:rsidRPr="006C0402">
        <w:rPr>
          <w:rFonts w:ascii="Arial" w:hAnsi="Arial" w:cs="Arial"/>
          <w:sz w:val="24"/>
          <w:szCs w:val="24"/>
          <w:lang w:val="en-GB"/>
        </w:rPr>
        <w:t>to</w:t>
      </w:r>
      <w:r w:rsidR="006C0402">
        <w:rPr>
          <w:rFonts w:ascii="Arial" w:hAnsi="Arial" w:cs="Arial"/>
          <w:sz w:val="24"/>
          <w:szCs w:val="24"/>
          <w:lang w:val="en-GB"/>
        </w:rPr>
        <w:t xml:space="preserve"> </w:t>
      </w:r>
      <w:r w:rsidR="00D919BB" w:rsidRPr="006C0402">
        <w:rPr>
          <w:rFonts w:ascii="Arial" w:hAnsi="Arial" w:cs="Arial"/>
          <w:sz w:val="24"/>
          <w:szCs w:val="24"/>
          <w:lang w:val="en-GB"/>
        </w:rPr>
        <w:t>the</w:t>
      </w:r>
      <w:r w:rsidR="006C0402">
        <w:rPr>
          <w:rFonts w:ascii="Arial" w:hAnsi="Arial" w:cs="Arial"/>
          <w:sz w:val="24"/>
          <w:szCs w:val="24"/>
          <w:lang w:val="en-GB"/>
        </w:rPr>
        <w:t xml:space="preserve"> </w:t>
      </w:r>
      <w:r w:rsidR="00F54DA0" w:rsidRPr="006C0402">
        <w:rPr>
          <w:rFonts w:ascii="Arial" w:hAnsi="Arial" w:cs="Arial"/>
          <w:sz w:val="24"/>
          <w:szCs w:val="24"/>
          <w:lang w:val="en-GB"/>
        </w:rPr>
        <w:t>elderly</w:t>
      </w:r>
      <w:r w:rsidR="006C0402">
        <w:rPr>
          <w:rFonts w:ascii="Arial" w:hAnsi="Arial" w:cs="Arial"/>
          <w:sz w:val="24"/>
          <w:szCs w:val="24"/>
          <w:lang w:val="en-GB"/>
        </w:rPr>
        <w:t xml:space="preserve"> </w:t>
      </w:r>
      <w:r w:rsidR="00F54DA0" w:rsidRPr="006C0402">
        <w:rPr>
          <w:rFonts w:ascii="Arial" w:hAnsi="Arial" w:cs="Arial"/>
          <w:sz w:val="24"/>
          <w:szCs w:val="24"/>
          <w:lang w:val="en-GB"/>
        </w:rPr>
        <w:t>and</w:t>
      </w:r>
      <w:r w:rsidR="006C0402">
        <w:rPr>
          <w:rFonts w:ascii="Arial" w:hAnsi="Arial" w:cs="Arial"/>
          <w:sz w:val="24"/>
          <w:szCs w:val="24"/>
          <w:lang w:val="en-GB"/>
        </w:rPr>
        <w:t xml:space="preserve"> </w:t>
      </w:r>
      <w:r w:rsidR="00D919BB" w:rsidRPr="006C0402">
        <w:rPr>
          <w:rFonts w:ascii="Arial" w:hAnsi="Arial" w:cs="Arial"/>
          <w:sz w:val="24"/>
          <w:szCs w:val="24"/>
          <w:lang w:val="en-GB"/>
        </w:rPr>
        <w:t>housebound</w:t>
      </w:r>
      <w:r w:rsidR="00F54DA0" w:rsidRPr="006C0402">
        <w:rPr>
          <w:rFonts w:ascii="Arial" w:hAnsi="Arial" w:cs="Arial"/>
          <w:sz w:val="24"/>
          <w:szCs w:val="24"/>
          <w:lang w:val="en-GB"/>
        </w:rPr>
        <w:t>.</w:t>
      </w:r>
      <w:r w:rsidR="006C0402">
        <w:rPr>
          <w:rFonts w:ascii="Arial" w:hAnsi="Arial" w:cs="Arial"/>
          <w:sz w:val="24"/>
          <w:szCs w:val="24"/>
          <w:lang w:val="en-GB"/>
        </w:rPr>
        <w:t xml:space="preserve"> </w:t>
      </w:r>
      <w:r w:rsidR="00F54DA0" w:rsidRPr="006C0402">
        <w:rPr>
          <w:rFonts w:ascii="Arial" w:hAnsi="Arial" w:cs="Arial"/>
          <w:sz w:val="24"/>
          <w:szCs w:val="24"/>
          <w:lang w:val="en-GB"/>
        </w:rPr>
        <w:t>A</w:t>
      </w:r>
      <w:r w:rsidR="006C0402">
        <w:rPr>
          <w:rFonts w:ascii="Arial" w:hAnsi="Arial" w:cs="Arial"/>
          <w:sz w:val="24"/>
          <w:szCs w:val="24"/>
          <w:lang w:val="en-GB"/>
        </w:rPr>
        <w:t xml:space="preserve"> </w:t>
      </w:r>
      <w:r w:rsidR="00F54DA0" w:rsidRPr="006C0402">
        <w:rPr>
          <w:rFonts w:ascii="Arial" w:hAnsi="Arial" w:cs="Arial"/>
          <w:sz w:val="24"/>
          <w:szCs w:val="24"/>
          <w:lang w:val="en-GB"/>
        </w:rPr>
        <w:t>number</w:t>
      </w:r>
      <w:r w:rsidR="006C0402">
        <w:rPr>
          <w:rFonts w:ascii="Arial" w:hAnsi="Arial" w:cs="Arial"/>
          <w:sz w:val="24"/>
          <w:szCs w:val="24"/>
          <w:lang w:val="en-GB"/>
        </w:rPr>
        <w:t xml:space="preserve"> </w:t>
      </w:r>
      <w:r w:rsidR="00F54DA0" w:rsidRPr="006C0402">
        <w:rPr>
          <w:rFonts w:ascii="Arial" w:hAnsi="Arial" w:cs="Arial"/>
          <w:sz w:val="24"/>
          <w:szCs w:val="24"/>
          <w:lang w:val="en-GB"/>
        </w:rPr>
        <w:t>our</w:t>
      </w:r>
      <w:r w:rsidR="006C0402">
        <w:rPr>
          <w:rFonts w:ascii="Arial" w:hAnsi="Arial" w:cs="Arial"/>
          <w:sz w:val="24"/>
          <w:szCs w:val="24"/>
          <w:lang w:val="en-GB"/>
        </w:rPr>
        <w:t xml:space="preserve"> </w:t>
      </w:r>
      <w:r w:rsidR="00F54DA0" w:rsidRPr="006C0402">
        <w:rPr>
          <w:rFonts w:ascii="Arial" w:hAnsi="Arial" w:cs="Arial"/>
          <w:sz w:val="24"/>
          <w:szCs w:val="24"/>
          <w:lang w:val="en-GB"/>
        </w:rPr>
        <w:t>clients</w:t>
      </w:r>
      <w:r w:rsidR="006C0402">
        <w:rPr>
          <w:rFonts w:ascii="Arial" w:hAnsi="Arial" w:cs="Arial"/>
          <w:sz w:val="24"/>
          <w:szCs w:val="24"/>
          <w:lang w:val="en-GB"/>
        </w:rPr>
        <w:t xml:space="preserve"> </w:t>
      </w:r>
      <w:r w:rsidR="00F54DA0" w:rsidRPr="006C0402">
        <w:rPr>
          <w:rFonts w:ascii="Arial" w:hAnsi="Arial" w:cs="Arial"/>
          <w:sz w:val="24"/>
          <w:szCs w:val="24"/>
          <w:lang w:val="en-GB"/>
        </w:rPr>
        <w:t>have</w:t>
      </w:r>
      <w:r w:rsidR="006C0402">
        <w:rPr>
          <w:rFonts w:ascii="Arial" w:hAnsi="Arial" w:cs="Arial"/>
          <w:sz w:val="24"/>
          <w:szCs w:val="24"/>
          <w:lang w:val="en-GB"/>
        </w:rPr>
        <w:t xml:space="preserve"> </w:t>
      </w:r>
      <w:r w:rsidR="00F54DA0" w:rsidRPr="006C0402">
        <w:rPr>
          <w:rFonts w:ascii="Arial" w:hAnsi="Arial" w:cs="Arial"/>
          <w:sz w:val="24"/>
          <w:szCs w:val="24"/>
          <w:lang w:val="en-GB"/>
        </w:rPr>
        <w:t>described</w:t>
      </w:r>
      <w:r w:rsidR="006C0402">
        <w:rPr>
          <w:rFonts w:ascii="Arial" w:hAnsi="Arial" w:cs="Arial"/>
          <w:sz w:val="24"/>
          <w:szCs w:val="24"/>
          <w:lang w:val="en-GB"/>
        </w:rPr>
        <w:t xml:space="preserve"> </w:t>
      </w:r>
      <w:r w:rsidR="00F54DA0" w:rsidRPr="006C0402">
        <w:rPr>
          <w:rFonts w:ascii="Arial" w:hAnsi="Arial" w:cs="Arial"/>
          <w:sz w:val="24"/>
          <w:szCs w:val="24"/>
          <w:lang w:val="en-GB"/>
        </w:rPr>
        <w:t>the</w:t>
      </w:r>
      <w:r w:rsidR="006C0402">
        <w:rPr>
          <w:rFonts w:ascii="Arial" w:hAnsi="Arial" w:cs="Arial"/>
          <w:sz w:val="24"/>
          <w:szCs w:val="24"/>
          <w:lang w:val="en-GB"/>
        </w:rPr>
        <w:t xml:space="preserve"> </w:t>
      </w:r>
      <w:r w:rsidR="00F54DA0" w:rsidRPr="006C0402">
        <w:rPr>
          <w:rFonts w:ascii="Arial" w:hAnsi="Arial" w:cs="Arial"/>
          <w:sz w:val="24"/>
          <w:szCs w:val="24"/>
          <w:lang w:val="en-GB"/>
        </w:rPr>
        <w:t>service</w:t>
      </w:r>
      <w:r w:rsidR="006C0402">
        <w:rPr>
          <w:rFonts w:ascii="Arial" w:hAnsi="Arial" w:cs="Arial"/>
          <w:sz w:val="24"/>
          <w:szCs w:val="24"/>
          <w:lang w:val="en-GB"/>
        </w:rPr>
        <w:t xml:space="preserve"> </w:t>
      </w:r>
      <w:r w:rsidR="00F54DA0" w:rsidRPr="006C0402">
        <w:rPr>
          <w:rFonts w:ascii="Arial" w:hAnsi="Arial" w:cs="Arial"/>
          <w:sz w:val="24"/>
          <w:szCs w:val="24"/>
          <w:lang w:val="en-GB"/>
        </w:rPr>
        <w:t>as</w:t>
      </w:r>
      <w:r w:rsidR="006C0402">
        <w:rPr>
          <w:rFonts w:ascii="Arial" w:hAnsi="Arial" w:cs="Arial"/>
          <w:sz w:val="24"/>
          <w:szCs w:val="24"/>
          <w:lang w:val="en-GB"/>
        </w:rPr>
        <w:t xml:space="preserve"> </w:t>
      </w:r>
      <w:r w:rsidR="00F54DA0" w:rsidRPr="006C0402">
        <w:rPr>
          <w:rFonts w:ascii="Arial" w:hAnsi="Arial" w:cs="Arial"/>
          <w:sz w:val="24"/>
          <w:szCs w:val="24"/>
          <w:lang w:val="en-GB"/>
        </w:rPr>
        <w:t>fantastic</w:t>
      </w:r>
      <w:r w:rsidR="006C0402">
        <w:rPr>
          <w:rFonts w:ascii="Arial" w:hAnsi="Arial" w:cs="Arial"/>
          <w:sz w:val="24"/>
          <w:szCs w:val="24"/>
          <w:lang w:val="en-GB"/>
        </w:rPr>
        <w:t xml:space="preserve"> </w:t>
      </w:r>
      <w:r w:rsidR="00F54DA0" w:rsidRPr="006C0402">
        <w:rPr>
          <w:rFonts w:ascii="Arial" w:hAnsi="Arial" w:cs="Arial"/>
          <w:sz w:val="24"/>
          <w:szCs w:val="24"/>
          <w:lang w:val="en-GB"/>
        </w:rPr>
        <w:t>and</w:t>
      </w:r>
      <w:r w:rsidR="006C0402">
        <w:rPr>
          <w:rFonts w:ascii="Arial" w:hAnsi="Arial" w:cs="Arial"/>
          <w:sz w:val="24"/>
          <w:szCs w:val="24"/>
          <w:lang w:val="en-GB"/>
        </w:rPr>
        <w:t xml:space="preserve"> </w:t>
      </w:r>
      <w:r w:rsidR="00F54DA0" w:rsidRPr="006C0402">
        <w:rPr>
          <w:rFonts w:ascii="Arial" w:hAnsi="Arial" w:cs="Arial"/>
          <w:sz w:val="24"/>
          <w:szCs w:val="24"/>
          <w:lang w:val="en-GB"/>
        </w:rPr>
        <w:t>the</w:t>
      </w:r>
      <w:r w:rsidR="006C0402">
        <w:rPr>
          <w:rFonts w:ascii="Arial" w:hAnsi="Arial" w:cs="Arial"/>
          <w:sz w:val="24"/>
          <w:szCs w:val="24"/>
          <w:lang w:val="en-GB"/>
        </w:rPr>
        <w:t xml:space="preserve"> </w:t>
      </w:r>
      <w:r w:rsidR="00F54DA0" w:rsidRPr="006C0402">
        <w:rPr>
          <w:rFonts w:ascii="Arial" w:hAnsi="Arial" w:cs="Arial"/>
          <w:sz w:val="24"/>
          <w:szCs w:val="24"/>
          <w:lang w:val="en-GB"/>
        </w:rPr>
        <w:t>befrienders</w:t>
      </w:r>
      <w:r w:rsidR="006C0402">
        <w:rPr>
          <w:rFonts w:ascii="Arial" w:hAnsi="Arial" w:cs="Arial"/>
          <w:sz w:val="24"/>
          <w:szCs w:val="24"/>
          <w:lang w:val="en-GB"/>
        </w:rPr>
        <w:t xml:space="preserve"> </w:t>
      </w:r>
      <w:r w:rsidR="00F54DA0" w:rsidRPr="006C0402">
        <w:rPr>
          <w:rFonts w:ascii="Arial" w:hAnsi="Arial" w:cs="Arial"/>
          <w:sz w:val="24"/>
          <w:szCs w:val="24"/>
          <w:lang w:val="en-GB"/>
        </w:rPr>
        <w:t>as</w:t>
      </w:r>
      <w:r w:rsidR="006C0402">
        <w:rPr>
          <w:rFonts w:ascii="Arial" w:hAnsi="Arial" w:cs="Arial"/>
          <w:sz w:val="24"/>
          <w:szCs w:val="24"/>
          <w:lang w:val="en-GB"/>
        </w:rPr>
        <w:t xml:space="preserve"> </w:t>
      </w:r>
      <w:r w:rsidR="00F54DA0" w:rsidRPr="006C0402">
        <w:rPr>
          <w:rFonts w:ascii="Arial" w:hAnsi="Arial" w:cs="Arial"/>
          <w:sz w:val="24"/>
          <w:szCs w:val="24"/>
          <w:lang w:val="en-GB"/>
        </w:rPr>
        <w:t>real</w:t>
      </w:r>
      <w:r w:rsidR="006C0402">
        <w:rPr>
          <w:rFonts w:ascii="Arial" w:hAnsi="Arial" w:cs="Arial"/>
          <w:sz w:val="24"/>
          <w:szCs w:val="24"/>
          <w:lang w:val="en-GB"/>
        </w:rPr>
        <w:t xml:space="preserve"> </w:t>
      </w:r>
      <w:r w:rsidR="00F54DA0" w:rsidRPr="006C0402">
        <w:rPr>
          <w:rFonts w:ascii="Arial" w:hAnsi="Arial" w:cs="Arial"/>
          <w:sz w:val="24"/>
          <w:szCs w:val="24"/>
          <w:lang w:val="en-GB"/>
        </w:rPr>
        <w:t>friends.</w:t>
      </w:r>
      <w:r w:rsidR="006C0402">
        <w:rPr>
          <w:rFonts w:ascii="Arial" w:hAnsi="Arial" w:cs="Arial"/>
          <w:sz w:val="24"/>
          <w:szCs w:val="24"/>
          <w:lang w:val="en-GB"/>
        </w:rPr>
        <w:t xml:space="preserve"> </w:t>
      </w:r>
      <w:r w:rsidR="00D919BB" w:rsidRPr="006C0402">
        <w:rPr>
          <w:rFonts w:ascii="Arial" w:hAnsi="Arial" w:cs="Arial"/>
          <w:sz w:val="24"/>
          <w:szCs w:val="24"/>
          <w:lang w:val="en-GB"/>
        </w:rPr>
        <w:t>Damask</w:t>
      </w:r>
      <w:r w:rsidR="006C0402">
        <w:rPr>
          <w:rFonts w:ascii="Arial" w:hAnsi="Arial" w:cs="Arial"/>
          <w:sz w:val="24"/>
          <w:szCs w:val="24"/>
          <w:lang w:val="en-GB"/>
        </w:rPr>
        <w:t xml:space="preserve"> </w:t>
      </w:r>
      <w:r w:rsidR="00D919BB" w:rsidRPr="006C0402">
        <w:rPr>
          <w:rFonts w:ascii="Arial" w:hAnsi="Arial" w:cs="Arial"/>
          <w:sz w:val="24"/>
          <w:szCs w:val="24"/>
          <w:lang w:val="en-GB"/>
        </w:rPr>
        <w:t>will</w:t>
      </w:r>
      <w:r w:rsidR="006C0402">
        <w:rPr>
          <w:rFonts w:ascii="Arial" w:hAnsi="Arial" w:cs="Arial"/>
          <w:sz w:val="24"/>
          <w:szCs w:val="24"/>
          <w:lang w:val="en-GB"/>
        </w:rPr>
        <w:t xml:space="preserve"> </w:t>
      </w:r>
      <w:r w:rsidR="00D919BB" w:rsidRPr="006C0402">
        <w:rPr>
          <w:rFonts w:ascii="Arial" w:hAnsi="Arial" w:cs="Arial"/>
          <w:sz w:val="24"/>
          <w:szCs w:val="24"/>
          <w:lang w:val="en-GB"/>
        </w:rPr>
        <w:t>continue</w:t>
      </w:r>
      <w:r w:rsidR="006C0402">
        <w:rPr>
          <w:rFonts w:ascii="Arial" w:hAnsi="Arial" w:cs="Arial"/>
          <w:sz w:val="24"/>
          <w:szCs w:val="24"/>
          <w:lang w:val="en-GB"/>
        </w:rPr>
        <w:t xml:space="preserve"> </w:t>
      </w:r>
      <w:r w:rsidR="00D919BB" w:rsidRPr="006C0402">
        <w:rPr>
          <w:rFonts w:ascii="Arial" w:hAnsi="Arial" w:cs="Arial"/>
          <w:sz w:val="24"/>
          <w:szCs w:val="24"/>
          <w:lang w:val="en-GB"/>
        </w:rPr>
        <w:t>to</w:t>
      </w:r>
      <w:r w:rsidR="006C0402">
        <w:rPr>
          <w:rFonts w:ascii="Arial" w:hAnsi="Arial" w:cs="Arial"/>
          <w:sz w:val="24"/>
          <w:szCs w:val="24"/>
          <w:lang w:val="en-GB"/>
        </w:rPr>
        <w:t xml:space="preserve"> </w:t>
      </w:r>
      <w:r w:rsidR="00D919BB" w:rsidRPr="006C0402">
        <w:rPr>
          <w:rFonts w:ascii="Arial" w:hAnsi="Arial" w:cs="Arial"/>
          <w:sz w:val="24"/>
          <w:szCs w:val="24"/>
          <w:lang w:val="en-GB"/>
        </w:rPr>
        <w:t>review</w:t>
      </w:r>
      <w:r w:rsidR="006C0402">
        <w:rPr>
          <w:rFonts w:ascii="Arial" w:hAnsi="Arial" w:cs="Arial"/>
          <w:sz w:val="24"/>
          <w:szCs w:val="24"/>
          <w:lang w:val="en-GB"/>
        </w:rPr>
        <w:t xml:space="preserve"> </w:t>
      </w:r>
      <w:r w:rsidR="00D919BB" w:rsidRPr="006C0402">
        <w:rPr>
          <w:rFonts w:ascii="Arial" w:hAnsi="Arial" w:cs="Arial"/>
          <w:sz w:val="24"/>
          <w:szCs w:val="24"/>
          <w:lang w:val="en-GB"/>
        </w:rPr>
        <w:t>this</w:t>
      </w:r>
      <w:r w:rsidR="006C0402">
        <w:rPr>
          <w:rFonts w:ascii="Arial" w:hAnsi="Arial" w:cs="Arial"/>
          <w:sz w:val="24"/>
          <w:szCs w:val="24"/>
          <w:lang w:val="en-GB"/>
        </w:rPr>
        <w:t xml:space="preserve"> </w:t>
      </w:r>
      <w:r w:rsidR="00D919BB" w:rsidRPr="006C0402">
        <w:rPr>
          <w:rFonts w:ascii="Arial" w:hAnsi="Arial" w:cs="Arial"/>
          <w:sz w:val="24"/>
          <w:szCs w:val="24"/>
          <w:lang w:val="en-GB"/>
        </w:rPr>
        <w:t>situation</w:t>
      </w:r>
      <w:r w:rsidR="006C0402">
        <w:rPr>
          <w:rFonts w:ascii="Arial" w:hAnsi="Arial" w:cs="Arial"/>
          <w:sz w:val="24"/>
          <w:szCs w:val="24"/>
          <w:lang w:val="en-GB"/>
        </w:rPr>
        <w:t xml:space="preserve"> </w:t>
      </w:r>
      <w:r w:rsidR="00D919BB" w:rsidRPr="006C0402">
        <w:rPr>
          <w:rFonts w:ascii="Arial" w:hAnsi="Arial" w:cs="Arial"/>
          <w:sz w:val="24"/>
          <w:szCs w:val="24"/>
          <w:lang w:val="en-GB"/>
        </w:rPr>
        <w:t>and</w:t>
      </w:r>
      <w:r w:rsidR="006C0402">
        <w:rPr>
          <w:rFonts w:ascii="Arial" w:hAnsi="Arial" w:cs="Arial"/>
          <w:sz w:val="24"/>
          <w:szCs w:val="24"/>
          <w:lang w:val="en-GB"/>
        </w:rPr>
        <w:t xml:space="preserve"> </w:t>
      </w:r>
      <w:r w:rsidR="00D919BB" w:rsidRPr="006C0402">
        <w:rPr>
          <w:rFonts w:ascii="Arial" w:hAnsi="Arial" w:cs="Arial"/>
          <w:sz w:val="24"/>
          <w:szCs w:val="24"/>
          <w:lang w:val="en-GB"/>
        </w:rPr>
        <w:t>seek</w:t>
      </w:r>
      <w:r w:rsidR="006C0402">
        <w:rPr>
          <w:rFonts w:ascii="Arial" w:hAnsi="Arial" w:cs="Arial"/>
          <w:sz w:val="24"/>
          <w:szCs w:val="24"/>
          <w:lang w:val="en-GB"/>
        </w:rPr>
        <w:t xml:space="preserve"> </w:t>
      </w:r>
      <w:r w:rsidR="00D919BB" w:rsidRPr="006C0402">
        <w:rPr>
          <w:rFonts w:ascii="Arial" w:hAnsi="Arial" w:cs="Arial"/>
          <w:sz w:val="24"/>
          <w:szCs w:val="24"/>
          <w:lang w:val="en-GB"/>
        </w:rPr>
        <w:t>to</w:t>
      </w:r>
      <w:r w:rsidR="006C0402">
        <w:rPr>
          <w:rFonts w:ascii="Arial" w:hAnsi="Arial" w:cs="Arial"/>
          <w:sz w:val="24"/>
          <w:szCs w:val="24"/>
          <w:lang w:val="en-GB"/>
        </w:rPr>
        <w:t xml:space="preserve"> </w:t>
      </w:r>
      <w:r w:rsidR="00D919BB" w:rsidRPr="006C0402">
        <w:rPr>
          <w:rFonts w:ascii="Arial" w:hAnsi="Arial" w:cs="Arial"/>
          <w:sz w:val="24"/>
          <w:szCs w:val="24"/>
          <w:lang w:val="en-GB"/>
        </w:rPr>
        <w:t>find</w:t>
      </w:r>
      <w:r w:rsidR="006C0402">
        <w:rPr>
          <w:rFonts w:ascii="Arial" w:hAnsi="Arial" w:cs="Arial"/>
          <w:sz w:val="24"/>
          <w:szCs w:val="24"/>
          <w:lang w:val="en-GB"/>
        </w:rPr>
        <w:t xml:space="preserve"> </w:t>
      </w:r>
      <w:r w:rsidR="00D919BB" w:rsidRPr="006C0402">
        <w:rPr>
          <w:rFonts w:ascii="Arial" w:hAnsi="Arial" w:cs="Arial"/>
          <w:sz w:val="24"/>
          <w:szCs w:val="24"/>
          <w:lang w:val="en-GB"/>
        </w:rPr>
        <w:t>additional</w:t>
      </w:r>
      <w:r w:rsidR="006C0402">
        <w:rPr>
          <w:rFonts w:ascii="Arial" w:hAnsi="Arial" w:cs="Arial"/>
          <w:sz w:val="24"/>
          <w:szCs w:val="24"/>
          <w:lang w:val="en-GB"/>
        </w:rPr>
        <w:t xml:space="preserve"> </w:t>
      </w:r>
      <w:r w:rsidR="00D919BB" w:rsidRPr="006C0402">
        <w:rPr>
          <w:rFonts w:ascii="Arial" w:hAnsi="Arial" w:cs="Arial"/>
          <w:sz w:val="24"/>
          <w:szCs w:val="24"/>
          <w:lang w:val="en-GB"/>
        </w:rPr>
        <w:t>volunteers</w:t>
      </w:r>
      <w:r w:rsidR="006C0402">
        <w:rPr>
          <w:rFonts w:ascii="Arial" w:hAnsi="Arial" w:cs="Arial"/>
          <w:sz w:val="24"/>
          <w:szCs w:val="24"/>
          <w:lang w:val="en-GB"/>
        </w:rPr>
        <w:t xml:space="preserve"> </w:t>
      </w:r>
      <w:r w:rsidR="00D919BB" w:rsidRPr="006C0402">
        <w:rPr>
          <w:rFonts w:ascii="Arial" w:hAnsi="Arial" w:cs="Arial"/>
          <w:sz w:val="24"/>
          <w:szCs w:val="24"/>
          <w:lang w:val="en-GB"/>
        </w:rPr>
        <w:t>who</w:t>
      </w:r>
      <w:r w:rsidR="006C0402">
        <w:rPr>
          <w:rFonts w:ascii="Arial" w:hAnsi="Arial" w:cs="Arial"/>
          <w:sz w:val="24"/>
          <w:szCs w:val="24"/>
          <w:lang w:val="en-GB"/>
        </w:rPr>
        <w:t xml:space="preserve"> </w:t>
      </w:r>
      <w:r w:rsidR="00D919BB" w:rsidRPr="006C0402">
        <w:rPr>
          <w:rFonts w:ascii="Arial" w:hAnsi="Arial" w:cs="Arial"/>
          <w:sz w:val="24"/>
          <w:szCs w:val="24"/>
          <w:lang w:val="en-GB"/>
        </w:rPr>
        <w:t>will</w:t>
      </w:r>
      <w:r w:rsidR="006C0402">
        <w:rPr>
          <w:rFonts w:ascii="Arial" w:hAnsi="Arial" w:cs="Arial"/>
          <w:sz w:val="24"/>
          <w:szCs w:val="24"/>
          <w:lang w:val="en-GB"/>
        </w:rPr>
        <w:t xml:space="preserve"> </w:t>
      </w:r>
      <w:r w:rsidR="00D919BB" w:rsidRPr="006C0402">
        <w:rPr>
          <w:rFonts w:ascii="Arial" w:hAnsi="Arial" w:cs="Arial"/>
          <w:sz w:val="24"/>
          <w:szCs w:val="24"/>
          <w:lang w:val="en-GB"/>
        </w:rPr>
        <w:t>be</w:t>
      </w:r>
      <w:r w:rsidR="006C0402">
        <w:rPr>
          <w:rFonts w:ascii="Arial" w:hAnsi="Arial" w:cs="Arial"/>
          <w:sz w:val="24"/>
          <w:szCs w:val="24"/>
          <w:lang w:val="en-GB"/>
        </w:rPr>
        <w:t xml:space="preserve"> </w:t>
      </w:r>
      <w:r w:rsidR="00D919BB" w:rsidRPr="006C0402">
        <w:rPr>
          <w:rFonts w:ascii="Arial" w:hAnsi="Arial" w:cs="Arial"/>
          <w:sz w:val="24"/>
          <w:szCs w:val="24"/>
          <w:lang w:val="en-GB"/>
        </w:rPr>
        <w:t>provided</w:t>
      </w:r>
      <w:r w:rsidR="006C0402">
        <w:rPr>
          <w:rFonts w:ascii="Arial" w:hAnsi="Arial" w:cs="Arial"/>
          <w:sz w:val="24"/>
          <w:szCs w:val="24"/>
          <w:lang w:val="en-GB"/>
        </w:rPr>
        <w:t xml:space="preserve"> </w:t>
      </w:r>
      <w:r w:rsidR="00D919BB" w:rsidRPr="006C0402">
        <w:rPr>
          <w:rFonts w:ascii="Arial" w:hAnsi="Arial" w:cs="Arial"/>
          <w:sz w:val="24"/>
          <w:szCs w:val="24"/>
          <w:lang w:val="en-GB"/>
        </w:rPr>
        <w:t>with</w:t>
      </w:r>
      <w:r w:rsidR="006C0402">
        <w:rPr>
          <w:rFonts w:ascii="Arial" w:hAnsi="Arial" w:cs="Arial"/>
          <w:sz w:val="24"/>
          <w:szCs w:val="24"/>
          <w:lang w:val="en-GB"/>
        </w:rPr>
        <w:t xml:space="preserve"> </w:t>
      </w:r>
      <w:r w:rsidR="00D919BB" w:rsidRPr="006C0402">
        <w:rPr>
          <w:rFonts w:ascii="Arial" w:hAnsi="Arial" w:cs="Arial"/>
          <w:sz w:val="24"/>
          <w:szCs w:val="24"/>
          <w:lang w:val="en-GB"/>
        </w:rPr>
        <w:t>appropriate</w:t>
      </w:r>
      <w:r w:rsidR="006C0402">
        <w:rPr>
          <w:rFonts w:ascii="Arial" w:hAnsi="Arial" w:cs="Arial"/>
          <w:sz w:val="24"/>
          <w:szCs w:val="24"/>
          <w:lang w:val="en-GB"/>
        </w:rPr>
        <w:t xml:space="preserve"> </w:t>
      </w:r>
      <w:r w:rsidR="00D919BB" w:rsidRPr="006C0402">
        <w:rPr>
          <w:rFonts w:ascii="Arial" w:hAnsi="Arial" w:cs="Arial"/>
          <w:sz w:val="24"/>
          <w:szCs w:val="24"/>
          <w:lang w:val="en-GB"/>
        </w:rPr>
        <w:t>training</w:t>
      </w:r>
      <w:r w:rsidR="006C0402">
        <w:rPr>
          <w:rFonts w:ascii="Arial" w:hAnsi="Arial" w:cs="Arial"/>
          <w:sz w:val="24"/>
          <w:szCs w:val="24"/>
          <w:lang w:val="en-GB"/>
        </w:rPr>
        <w:t xml:space="preserve"> </w:t>
      </w:r>
      <w:r w:rsidR="00D919BB" w:rsidRPr="006C0402">
        <w:rPr>
          <w:rFonts w:ascii="Arial" w:hAnsi="Arial" w:cs="Arial"/>
          <w:sz w:val="24"/>
          <w:szCs w:val="24"/>
          <w:lang w:val="en-GB"/>
        </w:rPr>
        <w:t>prior</w:t>
      </w:r>
      <w:r w:rsidR="006C0402">
        <w:rPr>
          <w:rFonts w:ascii="Arial" w:hAnsi="Arial" w:cs="Arial"/>
          <w:sz w:val="24"/>
          <w:szCs w:val="24"/>
          <w:lang w:val="en-GB"/>
        </w:rPr>
        <w:t xml:space="preserve"> </w:t>
      </w:r>
      <w:r w:rsidR="00D919BB" w:rsidRPr="006C0402">
        <w:rPr>
          <w:rFonts w:ascii="Arial" w:hAnsi="Arial" w:cs="Arial"/>
          <w:sz w:val="24"/>
          <w:szCs w:val="24"/>
          <w:lang w:val="en-GB"/>
        </w:rPr>
        <w:t>to</w:t>
      </w:r>
      <w:r w:rsidR="006C0402">
        <w:rPr>
          <w:rFonts w:ascii="Arial" w:hAnsi="Arial" w:cs="Arial"/>
          <w:sz w:val="24"/>
          <w:szCs w:val="24"/>
          <w:lang w:val="en-GB"/>
        </w:rPr>
        <w:t xml:space="preserve"> </w:t>
      </w:r>
      <w:r w:rsidR="00D919BB" w:rsidRPr="006C0402">
        <w:rPr>
          <w:rFonts w:ascii="Arial" w:hAnsi="Arial" w:cs="Arial"/>
          <w:sz w:val="24"/>
          <w:szCs w:val="24"/>
          <w:lang w:val="en-GB"/>
        </w:rPr>
        <w:t>matching</w:t>
      </w:r>
      <w:r w:rsidR="006C0402">
        <w:rPr>
          <w:rFonts w:ascii="Arial" w:hAnsi="Arial" w:cs="Arial"/>
          <w:sz w:val="24"/>
          <w:szCs w:val="24"/>
          <w:lang w:val="en-GB"/>
        </w:rPr>
        <w:t xml:space="preserve"> </w:t>
      </w:r>
      <w:r w:rsidR="00D919BB" w:rsidRPr="006C0402">
        <w:rPr>
          <w:rFonts w:ascii="Arial" w:hAnsi="Arial" w:cs="Arial"/>
          <w:sz w:val="24"/>
          <w:szCs w:val="24"/>
          <w:lang w:val="en-GB"/>
        </w:rPr>
        <w:t>the</w:t>
      </w:r>
      <w:r w:rsidR="006C0402">
        <w:rPr>
          <w:rFonts w:ascii="Arial" w:hAnsi="Arial" w:cs="Arial"/>
          <w:sz w:val="24"/>
          <w:szCs w:val="24"/>
          <w:lang w:val="en-GB"/>
        </w:rPr>
        <w:t xml:space="preserve"> </w:t>
      </w:r>
      <w:r w:rsidR="00D919BB" w:rsidRPr="006C0402">
        <w:rPr>
          <w:rFonts w:ascii="Arial" w:hAnsi="Arial" w:cs="Arial"/>
          <w:sz w:val="24"/>
          <w:szCs w:val="24"/>
          <w:lang w:val="en-GB"/>
        </w:rPr>
        <w:t>volunteer</w:t>
      </w:r>
      <w:r w:rsidR="006C0402">
        <w:rPr>
          <w:rFonts w:ascii="Arial" w:hAnsi="Arial" w:cs="Arial"/>
          <w:sz w:val="24"/>
          <w:szCs w:val="24"/>
          <w:lang w:val="en-GB"/>
        </w:rPr>
        <w:t xml:space="preserve"> </w:t>
      </w:r>
      <w:r w:rsidR="00D919BB" w:rsidRPr="006C0402">
        <w:rPr>
          <w:rFonts w:ascii="Arial" w:hAnsi="Arial" w:cs="Arial"/>
          <w:sz w:val="24"/>
          <w:szCs w:val="24"/>
          <w:lang w:val="en-GB"/>
        </w:rPr>
        <w:t>with</w:t>
      </w:r>
      <w:r w:rsidR="006C0402">
        <w:rPr>
          <w:rFonts w:ascii="Arial" w:hAnsi="Arial" w:cs="Arial"/>
          <w:sz w:val="24"/>
          <w:szCs w:val="24"/>
          <w:lang w:val="en-GB"/>
        </w:rPr>
        <w:t xml:space="preserve"> </w:t>
      </w:r>
      <w:r w:rsidR="00D919BB" w:rsidRPr="006C0402">
        <w:rPr>
          <w:rFonts w:ascii="Arial" w:hAnsi="Arial" w:cs="Arial"/>
          <w:sz w:val="24"/>
          <w:szCs w:val="24"/>
          <w:lang w:val="en-GB"/>
        </w:rPr>
        <w:t>a</w:t>
      </w:r>
      <w:r w:rsidR="006C0402">
        <w:rPr>
          <w:rFonts w:ascii="Arial" w:hAnsi="Arial" w:cs="Arial"/>
          <w:sz w:val="24"/>
          <w:szCs w:val="24"/>
          <w:lang w:val="en-GB"/>
        </w:rPr>
        <w:t xml:space="preserve"> </w:t>
      </w:r>
      <w:r w:rsidR="00D919BB" w:rsidRPr="006C0402">
        <w:rPr>
          <w:rFonts w:ascii="Arial" w:hAnsi="Arial" w:cs="Arial"/>
          <w:sz w:val="24"/>
          <w:szCs w:val="24"/>
          <w:lang w:val="en-GB"/>
        </w:rPr>
        <w:t>client.</w:t>
      </w:r>
    </w:p>
    <w:p w14:paraId="39DDF267" w14:textId="77777777" w:rsidR="00BB1751" w:rsidRPr="006C0402" w:rsidRDefault="00BB1751" w:rsidP="00D919BB">
      <w:pPr>
        <w:keepLines w:val="0"/>
        <w:tabs>
          <w:tab w:val="left" w:pos="892"/>
        </w:tabs>
        <w:ind w:right="891"/>
        <w:rPr>
          <w:rFonts w:ascii="Arial" w:hAnsi="Arial" w:cs="Arial"/>
          <w:sz w:val="24"/>
          <w:szCs w:val="24"/>
          <w:lang w:val="en-GB"/>
        </w:rPr>
      </w:pPr>
    </w:p>
    <w:p w14:paraId="12A93462" w14:textId="77777777" w:rsidR="00BB1751" w:rsidRPr="006C0402" w:rsidRDefault="00D919BB">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TODDLER</w:t>
      </w:r>
      <w:r w:rsidR="006C0402">
        <w:rPr>
          <w:rFonts w:ascii="Arial" w:hAnsi="Arial" w:cs="Arial"/>
          <w:b/>
          <w:sz w:val="24"/>
          <w:szCs w:val="24"/>
          <w:lang w:val="en-GB"/>
        </w:rPr>
        <w:t xml:space="preserve"> </w:t>
      </w:r>
      <w:r w:rsidRPr="006C0402">
        <w:rPr>
          <w:rFonts w:ascii="Arial" w:hAnsi="Arial" w:cs="Arial"/>
          <w:b/>
          <w:sz w:val="24"/>
          <w:szCs w:val="24"/>
          <w:lang w:val="en-GB"/>
        </w:rPr>
        <w:t>GROUP</w:t>
      </w:r>
    </w:p>
    <w:p w14:paraId="004B5AB6" w14:textId="77777777" w:rsidR="00C54FF6" w:rsidRPr="006C0402" w:rsidRDefault="00D919BB" w:rsidP="00C54FF6">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00C54FF6" w:rsidRPr="006C0402">
        <w:rPr>
          <w:rFonts w:ascii="Arial" w:hAnsi="Arial" w:cs="Arial"/>
          <w:sz w:val="24"/>
          <w:szCs w:val="24"/>
          <w:lang w:val="en-GB"/>
        </w:rPr>
        <w:t>Toddler</w:t>
      </w:r>
      <w:r w:rsidR="006C0402">
        <w:rPr>
          <w:rFonts w:ascii="Arial" w:hAnsi="Arial" w:cs="Arial"/>
          <w:sz w:val="24"/>
          <w:szCs w:val="24"/>
          <w:lang w:val="en-GB"/>
        </w:rPr>
        <w:t xml:space="preserve"> </w:t>
      </w:r>
      <w:r w:rsidR="00C54FF6" w:rsidRPr="006C0402">
        <w:rPr>
          <w:rFonts w:ascii="Arial" w:hAnsi="Arial" w:cs="Arial"/>
          <w:sz w:val="24"/>
          <w:szCs w:val="24"/>
          <w:lang w:val="en-GB"/>
        </w:rPr>
        <w:t>Group</w:t>
      </w:r>
      <w:r w:rsidR="006C0402">
        <w:rPr>
          <w:rFonts w:ascii="Arial" w:hAnsi="Arial" w:cs="Arial"/>
          <w:sz w:val="24"/>
          <w:szCs w:val="24"/>
          <w:lang w:val="en-GB"/>
        </w:rPr>
        <w:t xml:space="preserve"> </w:t>
      </w:r>
      <w:r w:rsidR="00C54FF6" w:rsidRPr="006C0402">
        <w:rPr>
          <w:rFonts w:ascii="Arial" w:hAnsi="Arial" w:cs="Arial"/>
          <w:sz w:val="24"/>
          <w:szCs w:val="24"/>
          <w:lang w:val="en-GB"/>
        </w:rPr>
        <w:t>has</w:t>
      </w:r>
      <w:r w:rsidR="006C0402">
        <w:rPr>
          <w:rFonts w:ascii="Arial" w:hAnsi="Arial" w:cs="Arial"/>
          <w:sz w:val="24"/>
          <w:szCs w:val="24"/>
          <w:lang w:val="en-GB"/>
        </w:rPr>
        <w:t xml:space="preserve"> </w:t>
      </w:r>
      <w:r w:rsidR="00C54FF6" w:rsidRPr="006C0402">
        <w:rPr>
          <w:rFonts w:ascii="Arial" w:hAnsi="Arial" w:cs="Arial"/>
          <w:sz w:val="24"/>
          <w:szCs w:val="24"/>
          <w:lang w:val="en-GB"/>
        </w:rPr>
        <w:t>con</w:t>
      </w:r>
      <w:r w:rsidR="006976EC" w:rsidRPr="006C0402">
        <w:rPr>
          <w:rFonts w:ascii="Arial" w:hAnsi="Arial" w:cs="Arial"/>
          <w:sz w:val="24"/>
          <w:szCs w:val="24"/>
          <w:lang w:val="en-GB"/>
        </w:rPr>
        <w:t>tinued</w:t>
      </w:r>
      <w:r w:rsidR="006C0402">
        <w:rPr>
          <w:rFonts w:ascii="Arial" w:hAnsi="Arial" w:cs="Arial"/>
          <w:sz w:val="24"/>
          <w:szCs w:val="24"/>
          <w:lang w:val="en-GB"/>
        </w:rPr>
        <w:t xml:space="preserve"> </w:t>
      </w:r>
      <w:r w:rsidR="006976EC" w:rsidRPr="006C0402">
        <w:rPr>
          <w:rFonts w:ascii="Arial" w:hAnsi="Arial" w:cs="Arial"/>
          <w:sz w:val="24"/>
          <w:szCs w:val="24"/>
          <w:lang w:val="en-GB"/>
        </w:rPr>
        <w:t>to</w:t>
      </w:r>
      <w:r w:rsidR="006C0402">
        <w:rPr>
          <w:rFonts w:ascii="Arial" w:hAnsi="Arial" w:cs="Arial"/>
          <w:sz w:val="24"/>
          <w:szCs w:val="24"/>
          <w:lang w:val="en-GB"/>
        </w:rPr>
        <w:t xml:space="preserve"> </w:t>
      </w:r>
      <w:r w:rsidR="006976EC" w:rsidRPr="006C0402">
        <w:rPr>
          <w:rFonts w:ascii="Arial" w:hAnsi="Arial" w:cs="Arial"/>
          <w:sz w:val="24"/>
          <w:szCs w:val="24"/>
          <w:lang w:val="en-GB"/>
        </w:rPr>
        <w:t>thrive</w:t>
      </w:r>
      <w:r w:rsidR="006C0402">
        <w:rPr>
          <w:rFonts w:ascii="Arial" w:hAnsi="Arial" w:cs="Arial"/>
          <w:sz w:val="24"/>
          <w:szCs w:val="24"/>
          <w:lang w:val="en-GB"/>
        </w:rPr>
        <w:t xml:space="preserve"> </w:t>
      </w:r>
      <w:r w:rsidR="006976EC" w:rsidRPr="006C0402">
        <w:rPr>
          <w:rFonts w:ascii="Arial" w:hAnsi="Arial" w:cs="Arial"/>
          <w:sz w:val="24"/>
          <w:szCs w:val="24"/>
          <w:lang w:val="en-GB"/>
        </w:rPr>
        <w:t>this</w:t>
      </w:r>
      <w:r w:rsidR="006C0402">
        <w:rPr>
          <w:rFonts w:ascii="Arial" w:hAnsi="Arial" w:cs="Arial"/>
          <w:sz w:val="24"/>
          <w:szCs w:val="24"/>
          <w:lang w:val="en-GB"/>
        </w:rPr>
        <w:t xml:space="preserve"> </w:t>
      </w:r>
      <w:r w:rsidR="006976EC" w:rsidRPr="006C0402">
        <w:rPr>
          <w:rFonts w:ascii="Arial" w:hAnsi="Arial" w:cs="Arial"/>
          <w:sz w:val="24"/>
          <w:szCs w:val="24"/>
          <w:lang w:val="en-GB"/>
        </w:rPr>
        <w:t>year.</w:t>
      </w:r>
      <w:r w:rsidR="006C0402">
        <w:rPr>
          <w:rFonts w:ascii="Arial" w:hAnsi="Arial" w:cs="Arial"/>
          <w:sz w:val="24"/>
          <w:szCs w:val="24"/>
          <w:lang w:val="en-GB"/>
        </w:rPr>
        <w:t xml:space="preserve"> </w:t>
      </w:r>
      <w:r w:rsidR="006976EC" w:rsidRPr="006C0402">
        <w:rPr>
          <w:rFonts w:ascii="Arial" w:hAnsi="Arial" w:cs="Arial"/>
          <w:sz w:val="24"/>
          <w:szCs w:val="24"/>
          <w:lang w:val="en-GB"/>
        </w:rPr>
        <w:t>M</w:t>
      </w:r>
      <w:r w:rsidR="00C54FF6" w:rsidRPr="006C0402">
        <w:rPr>
          <w:rFonts w:ascii="Arial" w:hAnsi="Arial" w:cs="Arial"/>
          <w:sz w:val="24"/>
          <w:szCs w:val="24"/>
          <w:lang w:val="en-GB"/>
        </w:rPr>
        <w:t>eet</w:t>
      </w:r>
      <w:r w:rsidR="006976EC" w:rsidRPr="006C0402">
        <w:rPr>
          <w:rFonts w:ascii="Arial" w:hAnsi="Arial" w:cs="Arial"/>
          <w:sz w:val="24"/>
          <w:szCs w:val="24"/>
          <w:lang w:val="en-GB"/>
        </w:rPr>
        <w:t>ing</w:t>
      </w:r>
      <w:r w:rsidR="006C0402">
        <w:rPr>
          <w:rFonts w:ascii="Arial" w:hAnsi="Arial" w:cs="Arial"/>
          <w:sz w:val="24"/>
          <w:szCs w:val="24"/>
          <w:lang w:val="en-GB"/>
        </w:rPr>
        <w:t xml:space="preserve"> </w:t>
      </w:r>
      <w:r w:rsidR="00C54FF6" w:rsidRPr="006C0402">
        <w:rPr>
          <w:rFonts w:ascii="Arial" w:hAnsi="Arial" w:cs="Arial"/>
          <w:sz w:val="24"/>
          <w:szCs w:val="24"/>
          <w:lang w:val="en-GB"/>
        </w:rPr>
        <w:t>on</w:t>
      </w:r>
      <w:r w:rsidR="006C0402">
        <w:rPr>
          <w:rFonts w:ascii="Arial" w:hAnsi="Arial" w:cs="Arial"/>
          <w:sz w:val="24"/>
          <w:szCs w:val="24"/>
          <w:lang w:val="en-GB"/>
        </w:rPr>
        <w:t xml:space="preserve"> </w:t>
      </w:r>
      <w:r w:rsidR="00C54FF6" w:rsidRPr="006C0402">
        <w:rPr>
          <w:rFonts w:ascii="Arial" w:hAnsi="Arial" w:cs="Arial"/>
          <w:sz w:val="24"/>
          <w:szCs w:val="24"/>
          <w:lang w:val="en-GB"/>
        </w:rPr>
        <w:t>Wednesday</w:t>
      </w:r>
      <w:r w:rsidR="006C0402">
        <w:rPr>
          <w:rFonts w:ascii="Arial" w:hAnsi="Arial" w:cs="Arial"/>
          <w:sz w:val="24"/>
          <w:szCs w:val="24"/>
          <w:lang w:val="en-GB"/>
        </w:rPr>
        <w:t xml:space="preserve"> </w:t>
      </w:r>
      <w:r w:rsidR="00C54FF6" w:rsidRPr="006C0402">
        <w:rPr>
          <w:rFonts w:ascii="Arial" w:hAnsi="Arial" w:cs="Arial"/>
          <w:sz w:val="24"/>
          <w:szCs w:val="24"/>
          <w:lang w:val="en-GB"/>
        </w:rPr>
        <w:t>morning</w:t>
      </w:r>
      <w:r w:rsidR="00C31EE8" w:rsidRPr="006C0402">
        <w:rPr>
          <w:rFonts w:ascii="Arial" w:hAnsi="Arial" w:cs="Arial"/>
          <w:sz w:val="24"/>
          <w:szCs w:val="24"/>
          <w:lang w:val="en-GB"/>
        </w:rPr>
        <w:t>s</w:t>
      </w:r>
      <w:r w:rsidR="006C0402">
        <w:rPr>
          <w:rFonts w:ascii="Arial" w:hAnsi="Arial" w:cs="Arial"/>
          <w:sz w:val="24"/>
          <w:szCs w:val="24"/>
          <w:lang w:val="en-GB"/>
        </w:rPr>
        <w:t xml:space="preserve"> </w:t>
      </w:r>
      <w:r w:rsidR="00C54FF6" w:rsidRPr="006C0402">
        <w:rPr>
          <w:rFonts w:ascii="Arial" w:hAnsi="Arial" w:cs="Arial"/>
          <w:sz w:val="24"/>
          <w:szCs w:val="24"/>
          <w:lang w:val="en-GB"/>
        </w:rPr>
        <w:t>during</w:t>
      </w:r>
      <w:r w:rsidR="006C0402">
        <w:rPr>
          <w:rFonts w:ascii="Arial" w:hAnsi="Arial" w:cs="Arial"/>
          <w:sz w:val="24"/>
          <w:szCs w:val="24"/>
          <w:lang w:val="en-GB"/>
        </w:rPr>
        <w:t xml:space="preserve"> </w:t>
      </w:r>
      <w:r w:rsidR="00C54FF6" w:rsidRPr="006C0402">
        <w:rPr>
          <w:rFonts w:ascii="Arial" w:hAnsi="Arial" w:cs="Arial"/>
          <w:sz w:val="24"/>
          <w:szCs w:val="24"/>
          <w:lang w:val="en-GB"/>
        </w:rPr>
        <w:t>Term</w:t>
      </w:r>
      <w:r w:rsidR="006C0402">
        <w:rPr>
          <w:rFonts w:ascii="Arial" w:hAnsi="Arial" w:cs="Arial"/>
          <w:sz w:val="24"/>
          <w:szCs w:val="24"/>
          <w:lang w:val="en-GB"/>
        </w:rPr>
        <w:t xml:space="preserve"> </w:t>
      </w:r>
      <w:r w:rsidR="00C54FF6" w:rsidRPr="006C0402">
        <w:rPr>
          <w:rFonts w:ascii="Arial" w:hAnsi="Arial" w:cs="Arial"/>
          <w:sz w:val="24"/>
          <w:szCs w:val="24"/>
          <w:lang w:val="en-GB"/>
        </w:rPr>
        <w:t>Time</w:t>
      </w:r>
      <w:r w:rsidR="006C0402">
        <w:rPr>
          <w:rFonts w:ascii="Arial" w:hAnsi="Arial" w:cs="Arial"/>
          <w:sz w:val="24"/>
          <w:szCs w:val="24"/>
          <w:lang w:val="en-GB"/>
        </w:rPr>
        <w:t xml:space="preserve"> </w:t>
      </w:r>
      <w:r w:rsidR="00C54FF6" w:rsidRPr="006C0402">
        <w:rPr>
          <w:rFonts w:ascii="Arial" w:hAnsi="Arial" w:cs="Arial"/>
          <w:sz w:val="24"/>
          <w:szCs w:val="24"/>
          <w:lang w:val="en-GB"/>
        </w:rPr>
        <w:t>and</w:t>
      </w:r>
      <w:r w:rsidR="006C0402">
        <w:rPr>
          <w:rFonts w:ascii="Arial" w:hAnsi="Arial" w:cs="Arial"/>
          <w:sz w:val="24"/>
          <w:szCs w:val="24"/>
          <w:lang w:val="en-GB"/>
        </w:rPr>
        <w:t xml:space="preserve"> </w:t>
      </w:r>
      <w:r w:rsidR="00C54FF6" w:rsidRPr="006C0402">
        <w:rPr>
          <w:rFonts w:ascii="Arial" w:hAnsi="Arial" w:cs="Arial"/>
          <w:sz w:val="24"/>
          <w:szCs w:val="24"/>
          <w:lang w:val="en-GB"/>
        </w:rPr>
        <w:t>have</w:t>
      </w:r>
      <w:r w:rsidR="006C0402">
        <w:rPr>
          <w:rFonts w:ascii="Arial" w:hAnsi="Arial" w:cs="Arial"/>
          <w:sz w:val="24"/>
          <w:szCs w:val="24"/>
          <w:lang w:val="en-GB"/>
        </w:rPr>
        <w:t xml:space="preserve"> </w:t>
      </w:r>
      <w:r w:rsidR="00C54FF6" w:rsidRPr="006C0402">
        <w:rPr>
          <w:rFonts w:ascii="Arial" w:hAnsi="Arial" w:cs="Arial"/>
          <w:sz w:val="24"/>
          <w:szCs w:val="24"/>
          <w:lang w:val="en-GB"/>
        </w:rPr>
        <w:t>an</w:t>
      </w:r>
      <w:r w:rsidR="006C0402">
        <w:rPr>
          <w:rFonts w:ascii="Arial" w:hAnsi="Arial" w:cs="Arial"/>
          <w:sz w:val="24"/>
          <w:szCs w:val="24"/>
          <w:lang w:val="en-GB"/>
        </w:rPr>
        <w:t xml:space="preserve"> </w:t>
      </w:r>
      <w:r w:rsidR="00C54FF6" w:rsidRPr="006C0402">
        <w:rPr>
          <w:rFonts w:ascii="Arial" w:hAnsi="Arial" w:cs="Arial"/>
          <w:sz w:val="24"/>
          <w:szCs w:val="24"/>
          <w:lang w:val="en-GB"/>
        </w:rPr>
        <w:t>average</w:t>
      </w:r>
      <w:r w:rsidR="006C0402">
        <w:rPr>
          <w:rFonts w:ascii="Arial" w:hAnsi="Arial" w:cs="Arial"/>
          <w:sz w:val="24"/>
          <w:szCs w:val="24"/>
          <w:lang w:val="en-GB"/>
        </w:rPr>
        <w:t xml:space="preserve"> </w:t>
      </w:r>
      <w:r w:rsidR="00C54FF6" w:rsidRPr="006C0402">
        <w:rPr>
          <w:rFonts w:ascii="Arial" w:hAnsi="Arial" w:cs="Arial"/>
          <w:sz w:val="24"/>
          <w:szCs w:val="24"/>
          <w:lang w:val="en-GB"/>
        </w:rPr>
        <w:t>attendance</w:t>
      </w:r>
      <w:r w:rsidR="006C0402">
        <w:rPr>
          <w:rFonts w:ascii="Arial" w:hAnsi="Arial" w:cs="Arial"/>
          <w:sz w:val="24"/>
          <w:szCs w:val="24"/>
          <w:lang w:val="en-GB"/>
        </w:rPr>
        <w:t xml:space="preserve"> </w:t>
      </w:r>
      <w:r w:rsidR="00C54FF6" w:rsidRPr="006C0402">
        <w:rPr>
          <w:rFonts w:ascii="Arial" w:hAnsi="Arial" w:cs="Arial"/>
          <w:sz w:val="24"/>
          <w:szCs w:val="24"/>
          <w:lang w:val="en-GB"/>
        </w:rPr>
        <w:t>of</w:t>
      </w:r>
      <w:r w:rsidR="006C0402">
        <w:rPr>
          <w:rFonts w:ascii="Arial" w:hAnsi="Arial" w:cs="Arial"/>
          <w:sz w:val="24"/>
          <w:szCs w:val="24"/>
          <w:lang w:val="en-GB"/>
        </w:rPr>
        <w:t xml:space="preserve"> </w:t>
      </w:r>
      <w:r w:rsidR="00C54FF6" w:rsidRPr="006C0402">
        <w:rPr>
          <w:rFonts w:ascii="Arial" w:hAnsi="Arial" w:cs="Arial"/>
          <w:sz w:val="24"/>
          <w:szCs w:val="24"/>
          <w:lang w:val="en-GB"/>
        </w:rPr>
        <w:t>35</w:t>
      </w:r>
      <w:r w:rsidR="006C0402">
        <w:rPr>
          <w:rFonts w:ascii="Arial" w:hAnsi="Arial" w:cs="Arial"/>
          <w:sz w:val="24"/>
          <w:szCs w:val="24"/>
          <w:lang w:val="en-GB"/>
        </w:rPr>
        <w:t xml:space="preserve"> </w:t>
      </w:r>
      <w:r w:rsidR="00C31EE8" w:rsidRPr="006C0402">
        <w:rPr>
          <w:rFonts w:ascii="Arial" w:hAnsi="Arial" w:cs="Arial"/>
          <w:sz w:val="24"/>
          <w:szCs w:val="24"/>
          <w:lang w:val="en-GB"/>
        </w:rPr>
        <w:t>to</w:t>
      </w:r>
      <w:r w:rsidR="006C0402">
        <w:rPr>
          <w:rFonts w:ascii="Arial" w:hAnsi="Arial" w:cs="Arial"/>
          <w:sz w:val="24"/>
          <w:szCs w:val="24"/>
          <w:lang w:val="en-GB"/>
        </w:rPr>
        <w:t xml:space="preserve"> </w:t>
      </w:r>
      <w:r w:rsidR="00C31EE8" w:rsidRPr="006C0402">
        <w:rPr>
          <w:rFonts w:ascii="Arial" w:hAnsi="Arial" w:cs="Arial"/>
          <w:sz w:val="24"/>
          <w:szCs w:val="24"/>
          <w:lang w:val="en-GB"/>
        </w:rPr>
        <w:t>40</w:t>
      </w:r>
      <w:r w:rsidR="006C0402">
        <w:rPr>
          <w:rFonts w:ascii="Arial" w:hAnsi="Arial" w:cs="Arial"/>
          <w:sz w:val="24"/>
          <w:szCs w:val="24"/>
          <w:lang w:val="en-GB"/>
        </w:rPr>
        <w:t xml:space="preserve"> </w:t>
      </w:r>
      <w:r w:rsidR="00C54FF6" w:rsidRPr="006C0402">
        <w:rPr>
          <w:rFonts w:ascii="Arial" w:hAnsi="Arial" w:cs="Arial"/>
          <w:sz w:val="24"/>
          <w:szCs w:val="24"/>
          <w:lang w:val="en-GB"/>
        </w:rPr>
        <w:t>children</w:t>
      </w:r>
      <w:r w:rsidR="006C0402">
        <w:rPr>
          <w:rFonts w:ascii="Arial" w:hAnsi="Arial" w:cs="Arial"/>
          <w:sz w:val="24"/>
          <w:szCs w:val="24"/>
          <w:lang w:val="en-GB"/>
        </w:rPr>
        <w:t xml:space="preserve"> </w:t>
      </w:r>
      <w:r w:rsidR="00C31EE8" w:rsidRPr="006C0402">
        <w:rPr>
          <w:rFonts w:ascii="Arial" w:hAnsi="Arial" w:cs="Arial"/>
          <w:sz w:val="24"/>
          <w:szCs w:val="24"/>
          <w:lang w:val="en-GB"/>
        </w:rPr>
        <w:t>with</w:t>
      </w:r>
      <w:r w:rsidR="006C0402">
        <w:rPr>
          <w:rFonts w:ascii="Arial" w:hAnsi="Arial" w:cs="Arial"/>
          <w:sz w:val="24"/>
          <w:szCs w:val="24"/>
          <w:lang w:val="en-GB"/>
        </w:rPr>
        <w:t xml:space="preserve"> </w:t>
      </w:r>
      <w:r w:rsidR="00C31EE8" w:rsidRPr="006C0402">
        <w:rPr>
          <w:rFonts w:ascii="Arial" w:hAnsi="Arial" w:cs="Arial"/>
          <w:sz w:val="24"/>
          <w:szCs w:val="24"/>
          <w:lang w:val="en-GB"/>
        </w:rPr>
        <w:t>a</w:t>
      </w:r>
      <w:r w:rsidR="006C0402">
        <w:rPr>
          <w:rFonts w:ascii="Arial" w:hAnsi="Arial" w:cs="Arial"/>
          <w:sz w:val="24"/>
          <w:szCs w:val="24"/>
          <w:lang w:val="en-GB"/>
        </w:rPr>
        <w:t xml:space="preserve"> </w:t>
      </w:r>
      <w:r w:rsidR="00C31EE8" w:rsidRPr="006C0402">
        <w:rPr>
          <w:rFonts w:ascii="Arial" w:hAnsi="Arial" w:cs="Arial"/>
          <w:sz w:val="24"/>
          <w:szCs w:val="24"/>
          <w:lang w:val="en-GB"/>
        </w:rPr>
        <w:t>similar</w:t>
      </w:r>
      <w:r w:rsidR="006C0402">
        <w:rPr>
          <w:rFonts w:ascii="Arial" w:hAnsi="Arial" w:cs="Arial"/>
          <w:sz w:val="24"/>
          <w:szCs w:val="24"/>
          <w:lang w:val="en-GB"/>
        </w:rPr>
        <w:t xml:space="preserve"> </w:t>
      </w:r>
      <w:r w:rsidR="00C31EE8" w:rsidRPr="006C0402">
        <w:rPr>
          <w:rFonts w:ascii="Arial" w:hAnsi="Arial" w:cs="Arial"/>
          <w:sz w:val="24"/>
          <w:szCs w:val="24"/>
          <w:lang w:val="en-GB"/>
        </w:rPr>
        <w:t>number</w:t>
      </w:r>
      <w:r w:rsidR="006C0402">
        <w:rPr>
          <w:rFonts w:ascii="Arial" w:hAnsi="Arial" w:cs="Arial"/>
          <w:sz w:val="24"/>
          <w:szCs w:val="24"/>
          <w:lang w:val="en-GB"/>
        </w:rPr>
        <w:t xml:space="preserve"> </w:t>
      </w:r>
      <w:r w:rsidR="00C31EE8" w:rsidRPr="006C0402">
        <w:rPr>
          <w:rFonts w:ascii="Arial" w:hAnsi="Arial" w:cs="Arial"/>
          <w:sz w:val="24"/>
          <w:szCs w:val="24"/>
          <w:lang w:val="en-GB"/>
        </w:rPr>
        <w:t>of</w:t>
      </w:r>
      <w:r w:rsidR="006C0402">
        <w:rPr>
          <w:rFonts w:ascii="Arial" w:hAnsi="Arial" w:cs="Arial"/>
          <w:sz w:val="24"/>
          <w:szCs w:val="24"/>
          <w:lang w:val="en-GB"/>
        </w:rPr>
        <w:t xml:space="preserve"> </w:t>
      </w:r>
      <w:r w:rsidR="00C31EE8" w:rsidRPr="006C0402">
        <w:rPr>
          <w:rFonts w:ascii="Arial" w:eastAsia="Times New Roman" w:hAnsi="Arial" w:cs="Arial"/>
          <w:sz w:val="24"/>
          <w:szCs w:val="24"/>
        </w:rPr>
        <w:t>parents/</w:t>
      </w:r>
      <w:proofErr w:type="spellStart"/>
      <w:r w:rsidR="00C31EE8" w:rsidRPr="006C0402">
        <w:rPr>
          <w:rFonts w:ascii="Arial" w:eastAsia="Times New Roman" w:hAnsi="Arial" w:cs="Arial"/>
          <w:sz w:val="24"/>
          <w:szCs w:val="24"/>
        </w:rPr>
        <w:t>carers</w:t>
      </w:r>
      <w:proofErr w:type="spellEnd"/>
      <w:r w:rsidR="00C31EE8" w:rsidRPr="006C0402">
        <w:rPr>
          <w:rFonts w:ascii="Arial" w:eastAsia="Times New Roman" w:hAnsi="Arial" w:cs="Arial"/>
          <w:sz w:val="24"/>
          <w:szCs w:val="24"/>
        </w:rPr>
        <w:t>/child</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minders</w:t>
      </w:r>
      <w:r w:rsidRPr="006C0402">
        <w:rPr>
          <w:rFonts w:ascii="Arial" w:eastAsia="Times New Roman" w:hAnsi="Arial" w:cs="Arial"/>
          <w:sz w:val="24"/>
          <w:szCs w:val="24"/>
        </w:rPr>
        <w:t>.</w:t>
      </w:r>
    </w:p>
    <w:p w14:paraId="65E3BA0D" w14:textId="77777777" w:rsidR="00C54FF6" w:rsidRPr="006C0402" w:rsidRDefault="00C54FF6" w:rsidP="00C54FF6">
      <w:pPr>
        <w:keepLines w:val="0"/>
        <w:tabs>
          <w:tab w:val="left" w:pos="892"/>
        </w:tabs>
        <w:ind w:left="892" w:right="891"/>
        <w:jc w:val="both"/>
        <w:rPr>
          <w:rFonts w:ascii="Arial" w:hAnsi="Arial" w:cs="Arial"/>
          <w:sz w:val="24"/>
          <w:szCs w:val="24"/>
          <w:lang w:val="en-GB"/>
        </w:rPr>
      </w:pPr>
    </w:p>
    <w:p w14:paraId="6C657EEE" w14:textId="77777777" w:rsidR="00C54FF6" w:rsidRPr="006C0402" w:rsidRDefault="00C54FF6" w:rsidP="00C54FF6">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aim</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give</w:t>
      </w:r>
      <w:r w:rsidR="006C0402">
        <w:rPr>
          <w:rFonts w:ascii="Arial" w:hAnsi="Arial" w:cs="Arial"/>
          <w:sz w:val="24"/>
          <w:szCs w:val="24"/>
          <w:lang w:val="en-GB"/>
        </w:rPr>
        <w:t xml:space="preserve"> </w:t>
      </w:r>
      <w:r w:rsidRPr="006C0402">
        <w:rPr>
          <w:rFonts w:ascii="Arial" w:hAnsi="Arial" w:cs="Arial"/>
          <w:sz w:val="24"/>
          <w:szCs w:val="24"/>
          <w:lang w:val="en-GB"/>
        </w:rPr>
        <w:t>both</w:t>
      </w:r>
      <w:r w:rsidR="006C0402">
        <w:rPr>
          <w:rFonts w:ascii="Arial" w:hAnsi="Arial" w:cs="Arial"/>
          <w:sz w:val="24"/>
          <w:szCs w:val="24"/>
          <w:lang w:val="en-GB"/>
        </w:rPr>
        <w:t xml:space="preserve"> </w:t>
      </w:r>
      <w:r w:rsidRPr="006C0402">
        <w:rPr>
          <w:rFonts w:ascii="Arial" w:hAnsi="Arial" w:cs="Arial"/>
          <w:sz w:val="24"/>
          <w:szCs w:val="24"/>
          <w:lang w:val="en-GB"/>
        </w:rPr>
        <w:t>children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adults</w:t>
      </w:r>
      <w:r w:rsidR="006C0402">
        <w:rPr>
          <w:rFonts w:ascii="Arial" w:hAnsi="Arial" w:cs="Arial"/>
          <w:sz w:val="24"/>
          <w:szCs w:val="24"/>
          <w:lang w:val="en-GB"/>
        </w:rPr>
        <w:t xml:space="preserve"> </w:t>
      </w:r>
      <w:r w:rsidRPr="006C0402">
        <w:rPr>
          <w:rFonts w:ascii="Arial" w:hAnsi="Arial" w:cs="Arial"/>
          <w:sz w:val="24"/>
          <w:szCs w:val="24"/>
          <w:lang w:val="en-GB"/>
        </w:rPr>
        <w:t>an</w:t>
      </w:r>
      <w:r w:rsidR="006C0402">
        <w:rPr>
          <w:rFonts w:ascii="Arial" w:hAnsi="Arial" w:cs="Arial"/>
          <w:sz w:val="24"/>
          <w:szCs w:val="24"/>
          <w:lang w:val="en-GB"/>
        </w:rPr>
        <w:t xml:space="preserve"> </w:t>
      </w:r>
      <w:r w:rsidRPr="006C0402">
        <w:rPr>
          <w:rFonts w:ascii="Arial" w:hAnsi="Arial" w:cs="Arial"/>
          <w:sz w:val="24"/>
          <w:szCs w:val="24"/>
          <w:lang w:val="en-GB"/>
        </w:rPr>
        <w:t>enjoyable</w:t>
      </w:r>
      <w:r w:rsidR="006C0402">
        <w:rPr>
          <w:rFonts w:ascii="Arial" w:hAnsi="Arial" w:cs="Arial"/>
          <w:sz w:val="24"/>
          <w:szCs w:val="24"/>
          <w:lang w:val="en-GB"/>
        </w:rPr>
        <w:t xml:space="preserve"> </w:t>
      </w:r>
      <w:r w:rsidRPr="006C0402">
        <w:rPr>
          <w:rFonts w:ascii="Arial" w:hAnsi="Arial" w:cs="Arial"/>
          <w:sz w:val="24"/>
          <w:szCs w:val="24"/>
          <w:lang w:val="en-GB"/>
        </w:rPr>
        <w:t>morning.</w:t>
      </w:r>
      <w:r w:rsidR="006C0402">
        <w:rPr>
          <w:rFonts w:ascii="Arial" w:hAnsi="Arial" w:cs="Arial"/>
          <w:sz w:val="24"/>
          <w:szCs w:val="24"/>
          <w:lang w:val="en-GB"/>
        </w:rPr>
        <w:t xml:space="preserve"> </w:t>
      </w:r>
      <w:r w:rsidRPr="006C0402">
        <w:rPr>
          <w:rFonts w:ascii="Arial" w:hAnsi="Arial" w:cs="Arial"/>
          <w:sz w:val="24"/>
          <w:szCs w:val="24"/>
          <w:lang w:val="en-GB"/>
        </w:rPr>
        <w:t>Every</w:t>
      </w:r>
      <w:r w:rsidR="006C0402">
        <w:rPr>
          <w:rFonts w:ascii="Arial" w:hAnsi="Arial" w:cs="Arial"/>
          <w:sz w:val="24"/>
          <w:szCs w:val="24"/>
          <w:lang w:val="en-GB"/>
        </w:rPr>
        <w:t xml:space="preserve"> </w:t>
      </w:r>
      <w:r w:rsidRPr="006C0402">
        <w:rPr>
          <w:rFonts w:ascii="Arial" w:hAnsi="Arial" w:cs="Arial"/>
          <w:sz w:val="24"/>
          <w:szCs w:val="24"/>
          <w:lang w:val="en-GB"/>
        </w:rPr>
        <w:t>week</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time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free</w:t>
      </w:r>
      <w:r w:rsidR="006C0402">
        <w:rPr>
          <w:rFonts w:ascii="Arial" w:hAnsi="Arial" w:cs="Arial"/>
          <w:sz w:val="24"/>
          <w:szCs w:val="24"/>
          <w:lang w:val="en-GB"/>
        </w:rPr>
        <w:t xml:space="preserve"> </w:t>
      </w:r>
      <w:r w:rsidRPr="006C0402">
        <w:rPr>
          <w:rFonts w:ascii="Arial" w:hAnsi="Arial" w:cs="Arial"/>
          <w:sz w:val="24"/>
          <w:szCs w:val="24"/>
          <w:lang w:val="en-GB"/>
        </w:rPr>
        <w:t>play,</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craft</w:t>
      </w:r>
      <w:r w:rsidR="006C0402">
        <w:rPr>
          <w:rFonts w:ascii="Arial" w:hAnsi="Arial" w:cs="Arial"/>
          <w:sz w:val="24"/>
          <w:szCs w:val="24"/>
          <w:lang w:val="en-GB"/>
        </w:rPr>
        <w:t xml:space="preserve"> </w:t>
      </w:r>
      <w:r w:rsidRPr="006C0402">
        <w:rPr>
          <w:rFonts w:ascii="Arial" w:hAnsi="Arial" w:cs="Arial"/>
          <w:sz w:val="24"/>
          <w:szCs w:val="24"/>
          <w:lang w:val="en-GB"/>
        </w:rPr>
        <w:t>activity</w:t>
      </w:r>
      <w:r w:rsidR="006C0402">
        <w:rPr>
          <w:rFonts w:ascii="Arial" w:hAnsi="Arial" w:cs="Arial"/>
          <w:sz w:val="24"/>
          <w:szCs w:val="24"/>
          <w:lang w:val="en-GB"/>
        </w:rPr>
        <w:t xml:space="preserve"> </w:t>
      </w:r>
      <w:r w:rsidRPr="006C0402">
        <w:rPr>
          <w:rFonts w:ascii="Arial" w:hAnsi="Arial" w:cs="Arial"/>
          <w:sz w:val="24"/>
          <w:szCs w:val="24"/>
          <w:lang w:val="en-GB"/>
        </w:rPr>
        <w:t>where</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children</w:t>
      </w:r>
      <w:r w:rsidR="006C0402">
        <w:rPr>
          <w:rFonts w:ascii="Arial" w:hAnsi="Arial" w:cs="Arial"/>
          <w:sz w:val="24"/>
          <w:szCs w:val="24"/>
          <w:lang w:val="en-GB"/>
        </w:rPr>
        <w:t xml:space="preserve"> </w:t>
      </w:r>
      <w:r w:rsidRPr="006C0402">
        <w:rPr>
          <w:rFonts w:ascii="Arial" w:hAnsi="Arial" w:cs="Arial"/>
          <w:sz w:val="24"/>
          <w:szCs w:val="24"/>
          <w:lang w:val="en-GB"/>
        </w:rPr>
        <w:t>make</w:t>
      </w:r>
      <w:r w:rsidR="006C0402">
        <w:rPr>
          <w:rFonts w:ascii="Arial" w:hAnsi="Arial" w:cs="Arial"/>
          <w:sz w:val="24"/>
          <w:szCs w:val="24"/>
          <w:lang w:val="en-GB"/>
        </w:rPr>
        <w:t xml:space="preserve"> </w:t>
      </w:r>
      <w:r w:rsidRPr="006C0402">
        <w:rPr>
          <w:rFonts w:ascii="Arial" w:hAnsi="Arial" w:cs="Arial"/>
          <w:sz w:val="24"/>
          <w:szCs w:val="24"/>
          <w:lang w:val="en-GB"/>
        </w:rPr>
        <w:t>something</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take</w:t>
      </w:r>
      <w:r w:rsidR="006C0402">
        <w:rPr>
          <w:rFonts w:ascii="Arial" w:hAnsi="Arial" w:cs="Arial"/>
          <w:sz w:val="24"/>
          <w:szCs w:val="24"/>
          <w:lang w:val="en-GB"/>
        </w:rPr>
        <w:t xml:space="preserve"> </w:t>
      </w:r>
      <w:r w:rsidRPr="006C0402">
        <w:rPr>
          <w:rFonts w:ascii="Arial" w:hAnsi="Arial" w:cs="Arial"/>
          <w:sz w:val="24"/>
          <w:szCs w:val="24"/>
          <w:lang w:val="en-GB"/>
        </w:rPr>
        <w:t>home,</w:t>
      </w:r>
      <w:r w:rsidR="006C0402">
        <w:rPr>
          <w:rFonts w:ascii="Arial" w:hAnsi="Arial" w:cs="Arial"/>
          <w:sz w:val="24"/>
          <w:szCs w:val="24"/>
          <w:lang w:val="en-GB"/>
        </w:rPr>
        <w:t xml:space="preserve"> </w:t>
      </w:r>
      <w:r w:rsidRPr="006C0402">
        <w:rPr>
          <w:rFonts w:ascii="Arial" w:hAnsi="Arial" w:cs="Arial"/>
          <w:sz w:val="24"/>
          <w:szCs w:val="24"/>
          <w:lang w:val="en-GB"/>
        </w:rPr>
        <w:t>snack</w:t>
      </w:r>
      <w:r w:rsidR="006C0402">
        <w:rPr>
          <w:rFonts w:ascii="Arial" w:hAnsi="Arial" w:cs="Arial"/>
          <w:sz w:val="24"/>
          <w:szCs w:val="24"/>
          <w:lang w:val="en-GB"/>
        </w:rPr>
        <w:t xml:space="preserve"> </w:t>
      </w:r>
      <w:r w:rsidRPr="006C0402">
        <w:rPr>
          <w:rFonts w:ascii="Arial" w:hAnsi="Arial" w:cs="Arial"/>
          <w:sz w:val="24"/>
          <w:szCs w:val="24"/>
          <w:lang w:val="en-GB"/>
        </w:rPr>
        <w:t>time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lastRenderedPageBreak/>
        <w:t>both</w:t>
      </w:r>
      <w:r w:rsidR="006C0402">
        <w:rPr>
          <w:rFonts w:ascii="Arial" w:hAnsi="Arial" w:cs="Arial"/>
          <w:sz w:val="24"/>
          <w:szCs w:val="24"/>
          <w:lang w:val="en-GB"/>
        </w:rPr>
        <w:t xml:space="preserve"> </w:t>
      </w:r>
      <w:r w:rsidRPr="006C0402">
        <w:rPr>
          <w:rFonts w:ascii="Arial" w:hAnsi="Arial" w:cs="Arial"/>
          <w:sz w:val="24"/>
          <w:szCs w:val="24"/>
          <w:lang w:val="en-GB"/>
        </w:rPr>
        <w:t>children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adults,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song</w:t>
      </w:r>
      <w:r w:rsidR="006C0402">
        <w:rPr>
          <w:rFonts w:ascii="Arial" w:hAnsi="Arial" w:cs="Arial"/>
          <w:sz w:val="24"/>
          <w:szCs w:val="24"/>
          <w:lang w:val="en-GB"/>
        </w:rPr>
        <w:t xml:space="preserve"> </w:t>
      </w:r>
      <w:r w:rsidRPr="006C0402">
        <w:rPr>
          <w:rFonts w:ascii="Arial" w:hAnsi="Arial" w:cs="Arial"/>
          <w:sz w:val="24"/>
          <w:szCs w:val="24"/>
          <w:lang w:val="en-GB"/>
        </w:rPr>
        <w:t>time.</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try</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some</w:t>
      </w:r>
      <w:r w:rsidR="006C0402">
        <w:rPr>
          <w:rFonts w:ascii="Arial" w:hAnsi="Arial" w:cs="Arial"/>
          <w:sz w:val="24"/>
          <w:szCs w:val="24"/>
          <w:lang w:val="en-GB"/>
        </w:rPr>
        <w:t xml:space="preserve"> </w:t>
      </w:r>
      <w:r w:rsidRPr="006C0402">
        <w:rPr>
          <w:rFonts w:ascii="Arial" w:hAnsi="Arial" w:cs="Arial"/>
          <w:sz w:val="24"/>
          <w:szCs w:val="24"/>
          <w:lang w:val="en-GB"/>
        </w:rPr>
        <w:t>home</w:t>
      </w:r>
      <w:r w:rsidR="006C0402">
        <w:rPr>
          <w:rFonts w:ascii="Arial" w:hAnsi="Arial" w:cs="Arial"/>
          <w:sz w:val="24"/>
          <w:szCs w:val="24"/>
          <w:lang w:val="en-GB"/>
        </w:rPr>
        <w:t xml:space="preserve"> </w:t>
      </w:r>
      <w:r w:rsidRPr="006C0402">
        <w:rPr>
          <w:rFonts w:ascii="Arial" w:hAnsi="Arial" w:cs="Arial"/>
          <w:sz w:val="24"/>
          <w:szCs w:val="24"/>
          <w:lang w:val="en-GB"/>
        </w:rPr>
        <w:t>baking</w:t>
      </w:r>
      <w:r w:rsidR="006C0402">
        <w:rPr>
          <w:rFonts w:ascii="Arial" w:hAnsi="Arial" w:cs="Arial"/>
          <w:sz w:val="24"/>
          <w:szCs w:val="24"/>
          <w:lang w:val="en-GB"/>
        </w:rPr>
        <w:t xml:space="preserve"> </w:t>
      </w:r>
      <w:r w:rsidRPr="006C0402">
        <w:rPr>
          <w:rFonts w:ascii="Arial" w:hAnsi="Arial" w:cs="Arial"/>
          <w:sz w:val="24"/>
          <w:szCs w:val="24"/>
          <w:lang w:val="en-GB"/>
        </w:rPr>
        <w:t>or</w:t>
      </w:r>
      <w:r w:rsidR="006C0402">
        <w:rPr>
          <w:rFonts w:ascii="Arial" w:hAnsi="Arial" w:cs="Arial"/>
          <w:sz w:val="24"/>
          <w:szCs w:val="24"/>
          <w:lang w:val="en-GB"/>
        </w:rPr>
        <w:t xml:space="preserve"> </w:t>
      </w:r>
      <w:r w:rsidRPr="006C0402">
        <w:rPr>
          <w:rFonts w:ascii="Arial" w:hAnsi="Arial" w:cs="Arial"/>
          <w:sz w:val="24"/>
          <w:szCs w:val="24"/>
          <w:lang w:val="en-GB"/>
        </w:rPr>
        <w:t>nice</w:t>
      </w:r>
      <w:r w:rsidR="006C0402">
        <w:rPr>
          <w:rFonts w:ascii="Arial" w:hAnsi="Arial" w:cs="Arial"/>
          <w:sz w:val="24"/>
          <w:szCs w:val="24"/>
          <w:lang w:val="en-GB"/>
        </w:rPr>
        <w:t xml:space="preserve"> </w:t>
      </w:r>
      <w:r w:rsidRPr="006C0402">
        <w:rPr>
          <w:rFonts w:ascii="Arial" w:hAnsi="Arial" w:cs="Arial"/>
          <w:sz w:val="24"/>
          <w:szCs w:val="24"/>
          <w:lang w:val="en-GB"/>
        </w:rPr>
        <w:t>cake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adults</w:t>
      </w:r>
      <w:r w:rsidR="006C0402">
        <w:rPr>
          <w:rFonts w:ascii="Arial" w:hAnsi="Arial" w:cs="Arial"/>
          <w:sz w:val="24"/>
          <w:szCs w:val="24"/>
          <w:lang w:val="en-GB"/>
        </w:rPr>
        <w:t xml:space="preserve"> </w:t>
      </w:r>
      <w:r w:rsidRPr="006C0402">
        <w:rPr>
          <w:rFonts w:ascii="Arial" w:hAnsi="Arial" w:cs="Arial"/>
          <w:sz w:val="24"/>
          <w:szCs w:val="24"/>
          <w:lang w:val="en-GB"/>
        </w:rPr>
        <w:t>so</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coming</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Toddlers</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bit</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treat!</w:t>
      </w:r>
    </w:p>
    <w:p w14:paraId="0CC36281" w14:textId="77777777" w:rsidR="00C54FF6" w:rsidRPr="006C0402" w:rsidRDefault="00C54FF6" w:rsidP="00C54FF6">
      <w:pPr>
        <w:keepLines w:val="0"/>
        <w:tabs>
          <w:tab w:val="left" w:pos="892"/>
        </w:tabs>
        <w:ind w:left="892" w:right="891"/>
        <w:jc w:val="both"/>
        <w:rPr>
          <w:rFonts w:ascii="Arial" w:hAnsi="Arial" w:cs="Arial"/>
          <w:sz w:val="24"/>
          <w:szCs w:val="24"/>
          <w:lang w:val="en-GB"/>
        </w:rPr>
      </w:pPr>
    </w:p>
    <w:p w14:paraId="3EA6B406" w14:textId="09FD5CB6" w:rsidR="00C31EE8" w:rsidRPr="006C0402" w:rsidRDefault="00C54FF6" w:rsidP="00C31EE8">
      <w:pPr>
        <w:ind w:left="892" w:right="928"/>
        <w:jc w:val="both"/>
        <w:rPr>
          <w:rFonts w:ascii="Arial" w:hAnsi="Arial" w:cs="Arial"/>
          <w:sz w:val="24"/>
          <w:szCs w:val="24"/>
          <w:lang w:val="en-GB"/>
        </w:rPr>
      </w:pPr>
      <w:r w:rsidRPr="006C0402">
        <w:rPr>
          <w:rFonts w:ascii="Arial" w:hAnsi="Arial" w:cs="Arial"/>
          <w:sz w:val="24"/>
          <w:szCs w:val="24"/>
          <w:lang w:val="en-GB"/>
        </w:rPr>
        <w:t>There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6</w:t>
      </w:r>
      <w:r w:rsidR="006C0402">
        <w:rPr>
          <w:rFonts w:ascii="Arial" w:hAnsi="Arial" w:cs="Arial"/>
          <w:sz w:val="24"/>
          <w:szCs w:val="24"/>
          <w:lang w:val="en-GB"/>
        </w:rPr>
        <w:t xml:space="preserve"> </w:t>
      </w:r>
      <w:r w:rsidRPr="006C0402">
        <w:rPr>
          <w:rFonts w:ascii="Arial" w:hAnsi="Arial" w:cs="Arial"/>
          <w:sz w:val="24"/>
          <w:szCs w:val="24"/>
          <w:lang w:val="en-GB"/>
        </w:rPr>
        <w:t>volunteer</w:t>
      </w:r>
      <w:r w:rsidR="006C0402">
        <w:rPr>
          <w:rFonts w:ascii="Arial" w:hAnsi="Arial" w:cs="Arial"/>
          <w:sz w:val="24"/>
          <w:szCs w:val="24"/>
          <w:lang w:val="en-GB"/>
        </w:rPr>
        <w:t xml:space="preserve"> </w:t>
      </w:r>
      <w:r w:rsidRPr="006C0402">
        <w:rPr>
          <w:rFonts w:ascii="Arial" w:hAnsi="Arial" w:cs="Arial"/>
          <w:sz w:val="24"/>
          <w:szCs w:val="24"/>
          <w:lang w:val="en-GB"/>
        </w:rPr>
        <w:t>leaders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begin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morning</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prayer,</w:t>
      </w:r>
      <w:r w:rsidR="006C0402">
        <w:rPr>
          <w:rFonts w:ascii="Arial" w:hAnsi="Arial" w:cs="Arial"/>
          <w:sz w:val="24"/>
          <w:szCs w:val="24"/>
          <w:lang w:val="en-GB"/>
        </w:rPr>
        <w:t xml:space="preserve"> </w:t>
      </w:r>
      <w:r w:rsidRPr="006C0402">
        <w:rPr>
          <w:rFonts w:ascii="Arial" w:hAnsi="Arial" w:cs="Arial"/>
          <w:sz w:val="24"/>
          <w:szCs w:val="24"/>
          <w:lang w:val="en-GB"/>
        </w:rPr>
        <w:t>praying</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opportunity</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share</w:t>
      </w:r>
      <w:r w:rsidR="006C0402">
        <w:rPr>
          <w:rFonts w:ascii="Arial" w:hAnsi="Arial" w:cs="Arial"/>
          <w:sz w:val="24"/>
          <w:szCs w:val="24"/>
          <w:lang w:val="en-GB"/>
        </w:rPr>
        <w:t xml:space="preserve"> </w:t>
      </w:r>
      <w:r w:rsidRPr="006C0402">
        <w:rPr>
          <w:rFonts w:ascii="Arial" w:hAnsi="Arial" w:cs="Arial"/>
          <w:sz w:val="24"/>
          <w:szCs w:val="24"/>
          <w:lang w:val="en-GB"/>
        </w:rPr>
        <w:t>God’s</w:t>
      </w:r>
      <w:r w:rsidR="006C0402">
        <w:rPr>
          <w:rFonts w:ascii="Arial" w:hAnsi="Arial" w:cs="Arial"/>
          <w:sz w:val="24"/>
          <w:szCs w:val="24"/>
          <w:lang w:val="en-GB"/>
        </w:rPr>
        <w:t xml:space="preserve"> </w:t>
      </w:r>
      <w:r w:rsidRPr="006C0402">
        <w:rPr>
          <w:rFonts w:ascii="Arial" w:hAnsi="Arial" w:cs="Arial"/>
          <w:sz w:val="24"/>
          <w:szCs w:val="24"/>
          <w:lang w:val="en-GB"/>
        </w:rPr>
        <w:t>love</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those</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meet</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Toddler</w:t>
      </w:r>
      <w:r w:rsidR="006C0402">
        <w:rPr>
          <w:rFonts w:ascii="Arial" w:hAnsi="Arial" w:cs="Arial"/>
          <w:sz w:val="24"/>
          <w:szCs w:val="24"/>
          <w:lang w:val="en-GB"/>
        </w:rPr>
        <w:t xml:space="preserve"> </w:t>
      </w:r>
      <w:r w:rsidRPr="006C0402">
        <w:rPr>
          <w:rFonts w:ascii="Arial" w:hAnsi="Arial" w:cs="Arial"/>
          <w:sz w:val="24"/>
          <w:szCs w:val="24"/>
          <w:lang w:val="en-GB"/>
        </w:rPr>
        <w:t>Group.</w:t>
      </w:r>
      <w:r w:rsidR="006C0402">
        <w:rPr>
          <w:rFonts w:ascii="Arial" w:hAnsi="Arial" w:cs="Arial"/>
          <w:sz w:val="24"/>
          <w:szCs w:val="24"/>
          <w:lang w:val="en-GB"/>
        </w:rPr>
        <w:t xml:space="preserve"> </w:t>
      </w:r>
      <w:r w:rsidR="00C31EE8" w:rsidRPr="006C0402">
        <w:rPr>
          <w:rFonts w:ascii="Arial" w:hAnsi="Arial" w:cs="Arial"/>
          <w:sz w:val="24"/>
          <w:szCs w:val="24"/>
          <w:lang w:val="en-GB"/>
        </w:rPr>
        <w:t>Many</w:t>
      </w:r>
      <w:r w:rsidR="006C0402">
        <w:rPr>
          <w:rFonts w:ascii="Arial" w:hAnsi="Arial" w:cs="Arial"/>
          <w:sz w:val="24"/>
          <w:szCs w:val="24"/>
          <w:lang w:val="en-GB"/>
        </w:rPr>
        <w:t xml:space="preserve"> </w:t>
      </w:r>
      <w:r w:rsidR="00C31EE8" w:rsidRPr="006C0402">
        <w:rPr>
          <w:rFonts w:ascii="Arial" w:hAnsi="Arial" w:cs="Arial"/>
          <w:sz w:val="24"/>
          <w:szCs w:val="24"/>
          <w:lang w:val="en-GB"/>
        </w:rPr>
        <w:t>friendships</w:t>
      </w:r>
      <w:r w:rsidR="006C0402">
        <w:rPr>
          <w:rFonts w:ascii="Arial" w:hAnsi="Arial" w:cs="Arial"/>
          <w:sz w:val="24"/>
          <w:szCs w:val="24"/>
          <w:lang w:val="en-GB"/>
        </w:rPr>
        <w:t xml:space="preserve"> </w:t>
      </w:r>
      <w:r w:rsidR="00C31EE8" w:rsidRPr="006C0402">
        <w:rPr>
          <w:rFonts w:ascii="Arial" w:hAnsi="Arial" w:cs="Arial"/>
          <w:sz w:val="24"/>
          <w:szCs w:val="24"/>
          <w:lang w:val="en-GB"/>
        </w:rPr>
        <w:t>have</w:t>
      </w:r>
      <w:r w:rsidR="006C0402">
        <w:rPr>
          <w:rFonts w:ascii="Arial" w:hAnsi="Arial" w:cs="Arial"/>
          <w:sz w:val="24"/>
          <w:szCs w:val="24"/>
          <w:lang w:val="en-GB"/>
        </w:rPr>
        <w:t xml:space="preserve"> </w:t>
      </w:r>
      <w:r w:rsidR="00C31EE8" w:rsidRPr="006C0402">
        <w:rPr>
          <w:rFonts w:ascii="Arial" w:hAnsi="Arial" w:cs="Arial"/>
          <w:sz w:val="24"/>
          <w:szCs w:val="24"/>
          <w:lang w:val="en-GB"/>
        </w:rPr>
        <w:t>developed</w:t>
      </w:r>
      <w:r w:rsidR="006C0402">
        <w:rPr>
          <w:rFonts w:ascii="Arial" w:hAnsi="Arial" w:cs="Arial"/>
          <w:sz w:val="24"/>
          <w:szCs w:val="24"/>
          <w:lang w:val="en-GB"/>
        </w:rPr>
        <w:t xml:space="preserve"> </w:t>
      </w:r>
      <w:r w:rsidR="00C31EE8" w:rsidRPr="006C0402">
        <w:rPr>
          <w:rFonts w:ascii="Arial" w:hAnsi="Arial" w:cs="Arial"/>
          <w:sz w:val="24"/>
          <w:szCs w:val="24"/>
          <w:lang w:val="en-GB"/>
        </w:rPr>
        <w:t>within</w:t>
      </w:r>
      <w:r w:rsidR="006C0402">
        <w:rPr>
          <w:rFonts w:ascii="Arial" w:hAnsi="Arial" w:cs="Arial"/>
          <w:sz w:val="24"/>
          <w:szCs w:val="24"/>
          <w:lang w:val="en-GB"/>
        </w:rPr>
        <w:t xml:space="preserve"> </w:t>
      </w:r>
      <w:r w:rsidR="00C31EE8" w:rsidRPr="006C0402">
        <w:rPr>
          <w:rFonts w:ascii="Arial" w:hAnsi="Arial" w:cs="Arial"/>
          <w:sz w:val="24"/>
          <w:szCs w:val="24"/>
          <w:lang w:val="en-GB"/>
        </w:rPr>
        <w:t>the</w:t>
      </w:r>
      <w:r w:rsidR="006C0402">
        <w:rPr>
          <w:rFonts w:ascii="Arial" w:hAnsi="Arial" w:cs="Arial"/>
          <w:sz w:val="24"/>
          <w:szCs w:val="24"/>
          <w:lang w:val="en-GB"/>
        </w:rPr>
        <w:t xml:space="preserve"> </w:t>
      </w:r>
      <w:r w:rsidR="00C31EE8" w:rsidRPr="006C0402">
        <w:rPr>
          <w:rFonts w:ascii="Arial" w:hAnsi="Arial" w:cs="Arial"/>
          <w:sz w:val="24"/>
          <w:szCs w:val="24"/>
          <w:lang w:val="en-GB"/>
        </w:rPr>
        <w:t>group</w:t>
      </w:r>
      <w:r w:rsidR="006C0402">
        <w:rPr>
          <w:rFonts w:ascii="Arial" w:hAnsi="Arial" w:cs="Arial"/>
          <w:sz w:val="24"/>
          <w:szCs w:val="24"/>
          <w:lang w:val="en-GB"/>
        </w:rPr>
        <w:t xml:space="preserve"> </w:t>
      </w:r>
      <w:r w:rsidR="00C31EE8" w:rsidRPr="006C0402">
        <w:rPr>
          <w:rFonts w:ascii="Arial" w:hAnsi="Arial" w:cs="Arial"/>
          <w:sz w:val="24"/>
          <w:szCs w:val="24"/>
          <w:lang w:val="en-GB"/>
        </w:rPr>
        <w:t>and</w:t>
      </w:r>
      <w:r w:rsidR="006C0402">
        <w:rPr>
          <w:rFonts w:ascii="Arial" w:hAnsi="Arial" w:cs="Arial"/>
          <w:sz w:val="24"/>
          <w:szCs w:val="24"/>
          <w:lang w:val="en-GB"/>
        </w:rPr>
        <w:t xml:space="preserve"> </w:t>
      </w:r>
      <w:r w:rsidR="00C31EE8" w:rsidRPr="006C0402">
        <w:rPr>
          <w:rFonts w:ascii="Arial" w:hAnsi="Arial" w:cs="Arial"/>
          <w:sz w:val="24"/>
          <w:szCs w:val="24"/>
          <w:lang w:val="en-GB"/>
        </w:rPr>
        <w:t>it</w:t>
      </w:r>
      <w:r w:rsidR="006C0402">
        <w:rPr>
          <w:rFonts w:ascii="Arial" w:hAnsi="Arial" w:cs="Arial"/>
          <w:sz w:val="24"/>
          <w:szCs w:val="24"/>
          <w:lang w:val="en-GB"/>
        </w:rPr>
        <w:t xml:space="preserve"> </w:t>
      </w:r>
      <w:r w:rsidR="00C31EE8" w:rsidRPr="006C0402">
        <w:rPr>
          <w:rFonts w:ascii="Arial" w:hAnsi="Arial" w:cs="Arial"/>
          <w:sz w:val="24"/>
          <w:szCs w:val="24"/>
          <w:lang w:val="en-GB"/>
        </w:rPr>
        <w:t>is</w:t>
      </w:r>
      <w:r w:rsidR="006C0402">
        <w:rPr>
          <w:rFonts w:ascii="Arial" w:hAnsi="Arial" w:cs="Arial"/>
          <w:sz w:val="24"/>
          <w:szCs w:val="24"/>
          <w:lang w:val="en-GB"/>
        </w:rPr>
        <w:t xml:space="preserve"> </w:t>
      </w:r>
      <w:r w:rsidR="00C31EE8" w:rsidRPr="006C0402">
        <w:rPr>
          <w:rFonts w:ascii="Arial" w:hAnsi="Arial" w:cs="Arial"/>
          <w:sz w:val="24"/>
          <w:szCs w:val="24"/>
          <w:lang w:val="en-GB"/>
        </w:rPr>
        <w:t>always</w:t>
      </w:r>
      <w:r w:rsidR="006C0402">
        <w:rPr>
          <w:rFonts w:ascii="Arial" w:hAnsi="Arial" w:cs="Arial"/>
          <w:sz w:val="24"/>
          <w:szCs w:val="24"/>
          <w:lang w:val="en-GB"/>
        </w:rPr>
        <w:t xml:space="preserve"> </w:t>
      </w:r>
      <w:r w:rsidR="00C31EE8" w:rsidRPr="006C0402">
        <w:rPr>
          <w:rFonts w:ascii="Arial" w:hAnsi="Arial" w:cs="Arial"/>
          <w:sz w:val="24"/>
          <w:szCs w:val="24"/>
          <w:lang w:val="en-GB"/>
        </w:rPr>
        <w:t>a</w:t>
      </w:r>
      <w:r w:rsidR="006C0402">
        <w:rPr>
          <w:rFonts w:ascii="Arial" w:hAnsi="Arial" w:cs="Arial"/>
          <w:sz w:val="24"/>
          <w:szCs w:val="24"/>
          <w:lang w:val="en-GB"/>
        </w:rPr>
        <w:t xml:space="preserve"> </w:t>
      </w:r>
      <w:r w:rsidR="00C31EE8" w:rsidRPr="006C0402">
        <w:rPr>
          <w:rFonts w:ascii="Arial" w:hAnsi="Arial" w:cs="Arial"/>
          <w:sz w:val="24"/>
          <w:szCs w:val="24"/>
          <w:lang w:val="en-GB"/>
        </w:rPr>
        <w:t>joy</w:t>
      </w:r>
      <w:r w:rsidR="006C0402">
        <w:rPr>
          <w:rFonts w:ascii="Arial" w:hAnsi="Arial" w:cs="Arial"/>
          <w:sz w:val="24"/>
          <w:szCs w:val="24"/>
          <w:lang w:val="en-GB"/>
        </w:rPr>
        <w:t xml:space="preserve"> </w:t>
      </w:r>
      <w:r w:rsidR="00C31EE8" w:rsidRPr="006C0402">
        <w:rPr>
          <w:rFonts w:ascii="Arial" w:hAnsi="Arial" w:cs="Arial"/>
          <w:sz w:val="24"/>
          <w:szCs w:val="24"/>
          <w:lang w:val="en-GB"/>
        </w:rPr>
        <w:t>to</w:t>
      </w:r>
      <w:r w:rsidR="006C0402">
        <w:rPr>
          <w:rFonts w:ascii="Arial" w:hAnsi="Arial" w:cs="Arial"/>
          <w:sz w:val="24"/>
          <w:szCs w:val="24"/>
          <w:lang w:val="en-GB"/>
        </w:rPr>
        <w:t xml:space="preserve"> </w:t>
      </w:r>
      <w:r w:rsidR="00C31EE8" w:rsidRPr="006C0402">
        <w:rPr>
          <w:rFonts w:ascii="Arial" w:hAnsi="Arial" w:cs="Arial"/>
          <w:sz w:val="24"/>
          <w:szCs w:val="24"/>
          <w:lang w:val="en-GB"/>
        </w:rPr>
        <w:t>see</w:t>
      </w:r>
      <w:r w:rsidR="006C0402">
        <w:rPr>
          <w:rFonts w:ascii="Arial" w:hAnsi="Arial" w:cs="Arial"/>
          <w:sz w:val="24"/>
          <w:szCs w:val="24"/>
          <w:lang w:val="en-GB"/>
        </w:rPr>
        <w:t xml:space="preserve"> </w:t>
      </w:r>
      <w:r w:rsidR="00C31EE8" w:rsidRPr="006C0402">
        <w:rPr>
          <w:rFonts w:ascii="Arial" w:hAnsi="Arial" w:cs="Arial"/>
          <w:sz w:val="24"/>
          <w:szCs w:val="24"/>
          <w:lang w:val="en-GB"/>
        </w:rPr>
        <w:t>some</w:t>
      </w:r>
      <w:r w:rsidR="006C0402">
        <w:rPr>
          <w:rFonts w:ascii="Arial" w:hAnsi="Arial" w:cs="Arial"/>
          <w:sz w:val="24"/>
          <w:szCs w:val="24"/>
          <w:lang w:val="en-GB"/>
        </w:rPr>
        <w:t xml:space="preserve"> </w:t>
      </w:r>
      <w:r w:rsidR="00C31EE8" w:rsidRPr="006C0402">
        <w:rPr>
          <w:rFonts w:ascii="Arial" w:hAnsi="Arial" w:cs="Arial"/>
          <w:sz w:val="24"/>
          <w:szCs w:val="24"/>
          <w:lang w:val="en-GB"/>
        </w:rPr>
        <w:t>of</w:t>
      </w:r>
      <w:r w:rsidR="006C0402">
        <w:rPr>
          <w:rFonts w:ascii="Arial" w:hAnsi="Arial" w:cs="Arial"/>
          <w:sz w:val="24"/>
          <w:szCs w:val="24"/>
          <w:lang w:val="en-GB"/>
        </w:rPr>
        <w:t xml:space="preserve"> </w:t>
      </w:r>
      <w:r w:rsidR="00C31EE8" w:rsidRPr="006C0402">
        <w:rPr>
          <w:rFonts w:ascii="Arial" w:hAnsi="Arial" w:cs="Arial"/>
          <w:sz w:val="24"/>
          <w:szCs w:val="24"/>
          <w:lang w:val="en-GB"/>
        </w:rPr>
        <w:t>our</w:t>
      </w:r>
      <w:r w:rsidR="006C0402">
        <w:rPr>
          <w:rFonts w:ascii="Arial" w:hAnsi="Arial" w:cs="Arial"/>
          <w:sz w:val="24"/>
          <w:szCs w:val="24"/>
          <w:lang w:val="en-GB"/>
        </w:rPr>
        <w:t xml:space="preserve"> </w:t>
      </w:r>
      <w:r w:rsidR="00C31EE8" w:rsidRPr="006C0402">
        <w:rPr>
          <w:rFonts w:ascii="Arial" w:hAnsi="Arial" w:cs="Arial"/>
          <w:sz w:val="24"/>
          <w:szCs w:val="24"/>
          <w:lang w:val="en-GB"/>
        </w:rPr>
        <w:t>Toddlers</w:t>
      </w:r>
      <w:r w:rsidR="006C0402">
        <w:rPr>
          <w:rFonts w:ascii="Arial" w:hAnsi="Arial" w:cs="Arial"/>
          <w:sz w:val="24"/>
          <w:szCs w:val="24"/>
          <w:lang w:val="en-GB"/>
        </w:rPr>
        <w:t xml:space="preserve"> </w:t>
      </w:r>
      <w:r w:rsidR="00C31EE8" w:rsidRPr="006C0402">
        <w:rPr>
          <w:rFonts w:ascii="Arial" w:hAnsi="Arial" w:cs="Arial"/>
          <w:sz w:val="24"/>
          <w:szCs w:val="24"/>
          <w:lang w:val="en-GB"/>
        </w:rPr>
        <w:t>grow</w:t>
      </w:r>
      <w:r w:rsidR="006C0402">
        <w:rPr>
          <w:rFonts w:ascii="Arial" w:hAnsi="Arial" w:cs="Arial"/>
          <w:sz w:val="24"/>
          <w:szCs w:val="24"/>
          <w:lang w:val="en-GB"/>
        </w:rPr>
        <w:t xml:space="preserve"> </w:t>
      </w:r>
      <w:r w:rsidR="00C31EE8" w:rsidRPr="006C0402">
        <w:rPr>
          <w:rFonts w:ascii="Arial" w:hAnsi="Arial" w:cs="Arial"/>
          <w:sz w:val="24"/>
          <w:szCs w:val="24"/>
          <w:lang w:val="en-GB"/>
        </w:rPr>
        <w:t>up</w:t>
      </w:r>
      <w:r w:rsidR="006C0402">
        <w:rPr>
          <w:rFonts w:ascii="Arial" w:hAnsi="Arial" w:cs="Arial"/>
          <w:sz w:val="24"/>
          <w:szCs w:val="24"/>
          <w:lang w:val="en-GB"/>
        </w:rPr>
        <w:t xml:space="preserve"> </w:t>
      </w:r>
      <w:r w:rsidR="00C31EE8" w:rsidRPr="006C0402">
        <w:rPr>
          <w:rFonts w:ascii="Arial" w:hAnsi="Arial" w:cs="Arial"/>
          <w:sz w:val="24"/>
          <w:szCs w:val="24"/>
          <w:lang w:val="en-GB"/>
        </w:rPr>
        <w:t>and</w:t>
      </w:r>
      <w:r w:rsidR="006C0402">
        <w:rPr>
          <w:rFonts w:ascii="Arial" w:hAnsi="Arial" w:cs="Arial"/>
          <w:sz w:val="24"/>
          <w:szCs w:val="24"/>
          <w:lang w:val="en-GB"/>
        </w:rPr>
        <w:t xml:space="preserve"> </w:t>
      </w:r>
      <w:r w:rsidR="00C31EE8" w:rsidRPr="006C0402">
        <w:rPr>
          <w:rFonts w:ascii="Arial" w:hAnsi="Arial" w:cs="Arial"/>
          <w:sz w:val="24"/>
          <w:szCs w:val="24"/>
          <w:lang w:val="en-GB"/>
        </w:rPr>
        <w:t>join</w:t>
      </w:r>
      <w:r w:rsidR="006C0402">
        <w:rPr>
          <w:rFonts w:ascii="Arial" w:hAnsi="Arial" w:cs="Arial"/>
          <w:sz w:val="24"/>
          <w:szCs w:val="24"/>
          <w:lang w:val="en-GB"/>
        </w:rPr>
        <w:t xml:space="preserve"> </w:t>
      </w:r>
      <w:r w:rsidR="00C31EE8" w:rsidRPr="006C0402">
        <w:rPr>
          <w:rFonts w:ascii="Arial" w:hAnsi="Arial" w:cs="Arial"/>
          <w:sz w:val="24"/>
          <w:szCs w:val="24"/>
          <w:lang w:val="en-GB"/>
        </w:rPr>
        <w:t>our</w:t>
      </w:r>
      <w:r w:rsidR="006C0402">
        <w:rPr>
          <w:rFonts w:ascii="Arial" w:hAnsi="Arial" w:cs="Arial"/>
          <w:sz w:val="24"/>
          <w:szCs w:val="24"/>
          <w:lang w:val="en-GB"/>
        </w:rPr>
        <w:t xml:space="preserve"> </w:t>
      </w:r>
      <w:r w:rsidR="00C31EE8" w:rsidRPr="006C0402">
        <w:rPr>
          <w:rFonts w:ascii="Arial" w:hAnsi="Arial" w:cs="Arial"/>
          <w:sz w:val="24"/>
          <w:szCs w:val="24"/>
          <w:lang w:val="en-GB"/>
        </w:rPr>
        <w:t>church</w:t>
      </w:r>
      <w:r w:rsidR="006C0402">
        <w:rPr>
          <w:rFonts w:ascii="Arial" w:hAnsi="Arial" w:cs="Arial"/>
          <w:sz w:val="24"/>
          <w:szCs w:val="24"/>
          <w:lang w:val="en-GB"/>
        </w:rPr>
        <w:t xml:space="preserve"> </w:t>
      </w:r>
      <w:r w:rsidR="00C31EE8" w:rsidRPr="006C0402">
        <w:rPr>
          <w:rFonts w:ascii="Arial" w:hAnsi="Arial" w:cs="Arial"/>
          <w:sz w:val="24"/>
          <w:szCs w:val="24"/>
          <w:lang w:val="en-GB"/>
        </w:rPr>
        <w:t>organisations</w:t>
      </w:r>
      <w:r w:rsidR="006C0402">
        <w:rPr>
          <w:rFonts w:ascii="Arial" w:hAnsi="Arial" w:cs="Arial"/>
          <w:sz w:val="24"/>
          <w:szCs w:val="24"/>
          <w:lang w:val="en-GB"/>
        </w:rPr>
        <w:t xml:space="preserve"> </w:t>
      </w:r>
      <w:r w:rsidR="00C31EE8" w:rsidRPr="006C0402">
        <w:rPr>
          <w:rFonts w:ascii="Arial" w:hAnsi="Arial" w:cs="Arial"/>
          <w:sz w:val="24"/>
          <w:szCs w:val="24"/>
          <w:lang w:val="en-GB"/>
        </w:rPr>
        <w:t>like</w:t>
      </w:r>
      <w:r w:rsidR="006C0402">
        <w:rPr>
          <w:rFonts w:ascii="Arial" w:hAnsi="Arial" w:cs="Arial"/>
          <w:sz w:val="24"/>
          <w:szCs w:val="24"/>
          <w:lang w:val="en-GB"/>
        </w:rPr>
        <w:t xml:space="preserve"> </w:t>
      </w:r>
      <w:r w:rsidR="00C31EE8" w:rsidRPr="006C0402">
        <w:rPr>
          <w:rFonts w:ascii="Arial" w:hAnsi="Arial" w:cs="Arial"/>
          <w:sz w:val="24"/>
          <w:szCs w:val="24"/>
          <w:lang w:val="en-GB"/>
        </w:rPr>
        <w:t>the</w:t>
      </w:r>
      <w:r w:rsidR="006C0402">
        <w:rPr>
          <w:rFonts w:ascii="Arial" w:hAnsi="Arial" w:cs="Arial"/>
          <w:sz w:val="24"/>
          <w:szCs w:val="24"/>
          <w:lang w:val="en-GB"/>
        </w:rPr>
        <w:t xml:space="preserve"> </w:t>
      </w:r>
      <w:r w:rsidR="00C31EE8" w:rsidRPr="006C0402">
        <w:rPr>
          <w:rFonts w:ascii="Arial" w:hAnsi="Arial" w:cs="Arial"/>
          <w:sz w:val="24"/>
          <w:szCs w:val="24"/>
          <w:lang w:val="en-GB"/>
        </w:rPr>
        <w:t>Boys</w:t>
      </w:r>
      <w:r w:rsidR="00B455F8">
        <w:rPr>
          <w:rFonts w:ascii="Arial" w:hAnsi="Arial" w:cs="Arial"/>
          <w:sz w:val="24"/>
          <w:szCs w:val="24"/>
          <w:lang w:val="en-GB"/>
        </w:rPr>
        <w:t>’</w:t>
      </w:r>
      <w:r w:rsidR="006C0402">
        <w:rPr>
          <w:rFonts w:ascii="Arial" w:hAnsi="Arial" w:cs="Arial"/>
          <w:sz w:val="24"/>
          <w:szCs w:val="24"/>
          <w:lang w:val="en-GB"/>
        </w:rPr>
        <w:t xml:space="preserve"> </w:t>
      </w:r>
      <w:r w:rsidR="00C31EE8" w:rsidRPr="006C0402">
        <w:rPr>
          <w:rFonts w:ascii="Arial" w:hAnsi="Arial" w:cs="Arial"/>
          <w:sz w:val="24"/>
          <w:szCs w:val="24"/>
          <w:lang w:val="en-GB"/>
        </w:rPr>
        <w:t>Brigade</w:t>
      </w:r>
      <w:r w:rsidR="006C0402">
        <w:rPr>
          <w:rFonts w:ascii="Arial" w:hAnsi="Arial" w:cs="Arial"/>
          <w:sz w:val="24"/>
          <w:szCs w:val="24"/>
          <w:lang w:val="en-GB"/>
        </w:rPr>
        <w:t xml:space="preserve"> </w:t>
      </w:r>
      <w:r w:rsidR="00C31EE8" w:rsidRPr="006C0402">
        <w:rPr>
          <w:rFonts w:ascii="Arial" w:hAnsi="Arial" w:cs="Arial"/>
          <w:sz w:val="24"/>
          <w:szCs w:val="24"/>
          <w:lang w:val="en-GB"/>
        </w:rPr>
        <w:t>and</w:t>
      </w:r>
      <w:r w:rsidR="006C0402">
        <w:rPr>
          <w:rFonts w:ascii="Arial" w:hAnsi="Arial" w:cs="Arial"/>
          <w:sz w:val="24"/>
          <w:szCs w:val="24"/>
          <w:lang w:val="en-GB"/>
        </w:rPr>
        <w:t xml:space="preserve"> </w:t>
      </w:r>
      <w:r w:rsidR="00C31EE8" w:rsidRPr="006C0402">
        <w:rPr>
          <w:rFonts w:ascii="Arial" w:hAnsi="Arial" w:cs="Arial"/>
          <w:sz w:val="24"/>
          <w:szCs w:val="24"/>
          <w:lang w:val="en-GB"/>
        </w:rPr>
        <w:t>Girls’</w:t>
      </w:r>
      <w:r w:rsidR="006C0402">
        <w:rPr>
          <w:rFonts w:ascii="Arial" w:hAnsi="Arial" w:cs="Arial"/>
          <w:sz w:val="24"/>
          <w:szCs w:val="24"/>
          <w:lang w:val="en-GB"/>
        </w:rPr>
        <w:t xml:space="preserve"> </w:t>
      </w:r>
      <w:r w:rsidR="00C31EE8" w:rsidRPr="006C0402">
        <w:rPr>
          <w:rFonts w:ascii="Arial" w:hAnsi="Arial" w:cs="Arial"/>
          <w:sz w:val="24"/>
          <w:szCs w:val="24"/>
          <w:lang w:val="en-GB"/>
        </w:rPr>
        <w:t>Brigade.</w:t>
      </w:r>
    </w:p>
    <w:p w14:paraId="1C5516C2" w14:textId="77777777" w:rsidR="00BB1751" w:rsidRPr="006C0402" w:rsidRDefault="00BB1751" w:rsidP="00D919BB">
      <w:pPr>
        <w:keepLines w:val="0"/>
        <w:tabs>
          <w:tab w:val="left" w:pos="892"/>
        </w:tabs>
        <w:ind w:right="891"/>
        <w:rPr>
          <w:rFonts w:ascii="Arial" w:hAnsi="Arial" w:cs="Arial"/>
          <w:sz w:val="24"/>
          <w:szCs w:val="24"/>
          <w:lang w:val="en-GB"/>
        </w:rPr>
      </w:pPr>
    </w:p>
    <w:p w14:paraId="0756DC62" w14:textId="77777777" w:rsidR="00BB1751" w:rsidRPr="006C0402" w:rsidRDefault="00D919BB">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TEA</w:t>
      </w:r>
      <w:r w:rsidR="006C0402">
        <w:rPr>
          <w:rFonts w:ascii="Arial" w:hAnsi="Arial" w:cs="Arial"/>
          <w:b/>
          <w:sz w:val="24"/>
          <w:szCs w:val="24"/>
          <w:lang w:val="en-GB"/>
        </w:rPr>
        <w:t xml:space="preserve"> </w:t>
      </w:r>
      <w:r w:rsidRPr="006C0402">
        <w:rPr>
          <w:rFonts w:ascii="Arial" w:hAnsi="Arial" w:cs="Arial"/>
          <w:b/>
          <w:sz w:val="24"/>
          <w:szCs w:val="24"/>
          <w:lang w:val="en-GB"/>
        </w:rPr>
        <w:t>DANCES</w:t>
      </w:r>
    </w:p>
    <w:p w14:paraId="2A514F27" w14:textId="57DA795F"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Tea</w:t>
      </w:r>
      <w:r w:rsidR="006C0402">
        <w:rPr>
          <w:rFonts w:ascii="Arial" w:hAnsi="Arial" w:cs="Arial"/>
          <w:sz w:val="24"/>
          <w:szCs w:val="24"/>
          <w:lang w:val="en-GB"/>
        </w:rPr>
        <w:t xml:space="preserve"> </w:t>
      </w:r>
      <w:r w:rsidRPr="006C0402">
        <w:rPr>
          <w:rFonts w:ascii="Arial" w:hAnsi="Arial" w:cs="Arial"/>
          <w:sz w:val="24"/>
          <w:szCs w:val="24"/>
          <w:lang w:val="en-GB"/>
        </w:rPr>
        <w:t>Dances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very</w:t>
      </w:r>
      <w:r w:rsidR="006C0402">
        <w:rPr>
          <w:rFonts w:ascii="Arial" w:hAnsi="Arial" w:cs="Arial"/>
          <w:sz w:val="24"/>
          <w:szCs w:val="24"/>
          <w:lang w:val="en-GB"/>
        </w:rPr>
        <w:t xml:space="preserve"> </w:t>
      </w:r>
      <w:r w:rsidRPr="006C0402">
        <w:rPr>
          <w:rFonts w:ascii="Arial" w:hAnsi="Arial" w:cs="Arial"/>
          <w:sz w:val="24"/>
          <w:szCs w:val="24"/>
          <w:lang w:val="en-GB"/>
        </w:rPr>
        <w:t>popular</w:t>
      </w:r>
      <w:r w:rsidR="006C0402">
        <w:rPr>
          <w:rFonts w:ascii="Arial" w:hAnsi="Arial" w:cs="Arial"/>
          <w:sz w:val="24"/>
          <w:szCs w:val="24"/>
          <w:lang w:val="en-GB"/>
        </w:rPr>
        <w:t xml:space="preserve"> </w:t>
      </w:r>
      <w:r w:rsidRPr="006C0402">
        <w:rPr>
          <w:rFonts w:ascii="Arial" w:hAnsi="Arial" w:cs="Arial"/>
          <w:sz w:val="24"/>
          <w:szCs w:val="24"/>
          <w:lang w:val="en-GB"/>
        </w:rPr>
        <w:t>event.</w:t>
      </w:r>
      <w:r w:rsidR="006C0402">
        <w:rPr>
          <w:rFonts w:ascii="Arial" w:hAnsi="Arial" w:cs="Arial"/>
          <w:sz w:val="24"/>
          <w:szCs w:val="24"/>
          <w:lang w:val="en-GB"/>
        </w:rPr>
        <w:t xml:space="preserve"> </w:t>
      </w:r>
      <w:r w:rsidRPr="006C0402">
        <w:rPr>
          <w:rFonts w:ascii="Arial" w:hAnsi="Arial" w:cs="Arial"/>
          <w:sz w:val="24"/>
          <w:szCs w:val="24"/>
          <w:lang w:val="en-GB"/>
        </w:rPr>
        <w:t>They</w:t>
      </w:r>
      <w:r w:rsidR="006C0402">
        <w:rPr>
          <w:rFonts w:ascii="Arial" w:hAnsi="Arial" w:cs="Arial"/>
          <w:sz w:val="24"/>
          <w:szCs w:val="24"/>
          <w:lang w:val="en-GB"/>
        </w:rPr>
        <w:t xml:space="preserve"> </w:t>
      </w:r>
      <w:r w:rsidRPr="006C0402">
        <w:rPr>
          <w:rFonts w:ascii="Arial" w:hAnsi="Arial" w:cs="Arial"/>
          <w:sz w:val="24"/>
          <w:szCs w:val="24"/>
          <w:lang w:val="en-GB"/>
        </w:rPr>
        <w:t>take</w:t>
      </w:r>
      <w:r w:rsidR="006C0402">
        <w:rPr>
          <w:rFonts w:ascii="Arial" w:hAnsi="Arial" w:cs="Arial"/>
          <w:sz w:val="24"/>
          <w:szCs w:val="24"/>
          <w:lang w:val="en-GB"/>
        </w:rPr>
        <w:t xml:space="preserve"> </w:t>
      </w:r>
      <w:r w:rsidRPr="006C0402">
        <w:rPr>
          <w:rFonts w:ascii="Arial" w:hAnsi="Arial" w:cs="Arial"/>
          <w:sz w:val="24"/>
          <w:szCs w:val="24"/>
          <w:lang w:val="en-GB"/>
        </w:rPr>
        <w:t>place</w:t>
      </w:r>
      <w:r w:rsidR="006C0402">
        <w:rPr>
          <w:rFonts w:ascii="Arial" w:hAnsi="Arial" w:cs="Arial"/>
          <w:sz w:val="24"/>
          <w:szCs w:val="24"/>
          <w:lang w:val="en-GB"/>
        </w:rPr>
        <w:t xml:space="preserve"> </w:t>
      </w:r>
      <w:r w:rsidRPr="006C0402">
        <w:rPr>
          <w:rFonts w:ascii="Arial" w:hAnsi="Arial" w:cs="Arial"/>
          <w:sz w:val="24"/>
          <w:szCs w:val="24"/>
          <w:lang w:val="en-GB"/>
        </w:rPr>
        <w:t>monthly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there</w:t>
      </w:r>
      <w:r w:rsidR="006C0402">
        <w:rPr>
          <w:rFonts w:ascii="Arial" w:hAnsi="Arial" w:cs="Arial"/>
          <w:sz w:val="24"/>
          <w:szCs w:val="24"/>
          <w:lang w:val="en-GB"/>
        </w:rPr>
        <w:t xml:space="preserve"> </w:t>
      </w:r>
      <w:r w:rsidR="00C31EE8" w:rsidRPr="006C0402">
        <w:rPr>
          <w:rFonts w:ascii="Arial" w:hAnsi="Arial" w:cs="Arial"/>
          <w:sz w:val="24"/>
          <w:szCs w:val="24"/>
          <w:lang w:val="en-GB"/>
        </w:rPr>
        <w:t>have</w:t>
      </w:r>
      <w:r w:rsidR="006C0402">
        <w:rPr>
          <w:rFonts w:ascii="Arial" w:hAnsi="Arial" w:cs="Arial"/>
          <w:sz w:val="24"/>
          <w:szCs w:val="24"/>
          <w:lang w:val="en-GB"/>
        </w:rPr>
        <w:t xml:space="preserve"> </w:t>
      </w:r>
      <w:r w:rsidR="00C31EE8" w:rsidRPr="006C0402">
        <w:rPr>
          <w:rFonts w:ascii="Arial" w:hAnsi="Arial" w:cs="Arial"/>
          <w:sz w:val="24"/>
          <w:szCs w:val="24"/>
          <w:lang w:val="en-GB"/>
        </w:rPr>
        <w:t>been</w:t>
      </w:r>
      <w:r w:rsidR="006C0402">
        <w:rPr>
          <w:rFonts w:ascii="Arial" w:hAnsi="Arial" w:cs="Arial"/>
          <w:sz w:val="24"/>
          <w:szCs w:val="24"/>
          <w:lang w:val="en-GB"/>
        </w:rPr>
        <w:t xml:space="preserve"> </w:t>
      </w:r>
      <w:r w:rsidR="00C31EE8" w:rsidRPr="006C0402">
        <w:rPr>
          <w:rFonts w:ascii="Arial" w:hAnsi="Arial" w:cs="Arial"/>
          <w:sz w:val="24"/>
          <w:szCs w:val="24"/>
          <w:lang w:val="en-GB"/>
        </w:rPr>
        <w:t>about</w:t>
      </w:r>
      <w:r w:rsidR="006C0402">
        <w:rPr>
          <w:rFonts w:ascii="Arial" w:hAnsi="Arial" w:cs="Arial"/>
          <w:sz w:val="24"/>
          <w:szCs w:val="24"/>
          <w:lang w:val="en-GB"/>
        </w:rPr>
        <w:t xml:space="preserve"> </w:t>
      </w:r>
      <w:r w:rsidR="00C31EE8" w:rsidRPr="006C0402">
        <w:rPr>
          <w:rFonts w:ascii="Arial" w:hAnsi="Arial" w:cs="Arial"/>
          <w:sz w:val="24"/>
          <w:szCs w:val="24"/>
          <w:lang w:val="en-GB"/>
        </w:rPr>
        <w:t>45+</w:t>
      </w:r>
      <w:r w:rsidR="006C0402">
        <w:rPr>
          <w:rFonts w:ascii="Arial" w:hAnsi="Arial" w:cs="Arial"/>
          <w:sz w:val="24"/>
          <w:szCs w:val="24"/>
          <w:lang w:val="en-GB"/>
        </w:rPr>
        <w:t xml:space="preserve"> </w:t>
      </w:r>
      <w:r w:rsidRPr="006C0402">
        <w:rPr>
          <w:rFonts w:ascii="Arial" w:hAnsi="Arial" w:cs="Arial"/>
          <w:sz w:val="24"/>
          <w:szCs w:val="24"/>
          <w:lang w:val="en-GB"/>
        </w:rPr>
        <w:t>participants</w:t>
      </w:r>
      <w:r w:rsidR="006C0402">
        <w:rPr>
          <w:rFonts w:ascii="Arial" w:hAnsi="Arial" w:cs="Arial"/>
          <w:sz w:val="24"/>
          <w:szCs w:val="24"/>
          <w:lang w:val="en-GB"/>
        </w:rPr>
        <w:t xml:space="preserve"> </w:t>
      </w:r>
      <w:r w:rsidR="00C31EE8" w:rsidRPr="006C0402">
        <w:rPr>
          <w:rFonts w:ascii="Arial" w:hAnsi="Arial" w:cs="Arial"/>
          <w:sz w:val="24"/>
          <w:szCs w:val="24"/>
          <w:lang w:val="en-GB"/>
        </w:rPr>
        <w:t>each</w:t>
      </w:r>
      <w:r w:rsidR="006C0402">
        <w:rPr>
          <w:rFonts w:ascii="Arial" w:hAnsi="Arial" w:cs="Arial"/>
          <w:sz w:val="24"/>
          <w:szCs w:val="24"/>
          <w:lang w:val="en-GB"/>
        </w:rPr>
        <w:t xml:space="preserve"> </w:t>
      </w:r>
      <w:r w:rsidR="00C31EE8" w:rsidRPr="006C0402">
        <w:rPr>
          <w:rFonts w:ascii="Arial" w:hAnsi="Arial" w:cs="Arial"/>
          <w:sz w:val="24"/>
          <w:szCs w:val="24"/>
          <w:lang w:val="en-GB"/>
        </w:rPr>
        <w:t>week,</w:t>
      </w:r>
      <w:r w:rsidR="006C0402">
        <w:rPr>
          <w:rFonts w:ascii="Arial" w:hAnsi="Arial" w:cs="Arial"/>
          <w:sz w:val="24"/>
          <w:szCs w:val="24"/>
          <w:lang w:val="en-GB"/>
        </w:rPr>
        <w:t xml:space="preserve"> </w:t>
      </w:r>
      <w:r w:rsidR="00C31EE8" w:rsidRPr="006C0402">
        <w:rPr>
          <w:rFonts w:ascii="Arial" w:hAnsi="Arial" w:cs="Arial"/>
          <w:sz w:val="24"/>
          <w:szCs w:val="24"/>
          <w:lang w:val="en-GB"/>
        </w:rPr>
        <w:t>slightly</w:t>
      </w:r>
      <w:r w:rsidR="006C0402">
        <w:rPr>
          <w:rFonts w:ascii="Arial" w:hAnsi="Arial" w:cs="Arial"/>
          <w:sz w:val="24"/>
          <w:szCs w:val="24"/>
          <w:lang w:val="en-GB"/>
        </w:rPr>
        <w:t xml:space="preserve"> </w:t>
      </w:r>
      <w:r w:rsidR="00C31EE8" w:rsidRPr="006C0402">
        <w:rPr>
          <w:rFonts w:ascii="Arial" w:hAnsi="Arial" w:cs="Arial"/>
          <w:sz w:val="24"/>
          <w:szCs w:val="24"/>
          <w:lang w:val="en-GB"/>
        </w:rPr>
        <w:t>down</w:t>
      </w:r>
      <w:r w:rsidR="006C0402">
        <w:rPr>
          <w:rFonts w:ascii="Arial" w:hAnsi="Arial" w:cs="Arial"/>
          <w:sz w:val="24"/>
          <w:szCs w:val="24"/>
          <w:lang w:val="en-GB"/>
        </w:rPr>
        <w:t xml:space="preserve"> </w:t>
      </w:r>
      <w:r w:rsidR="00C31EE8" w:rsidRPr="006C0402">
        <w:rPr>
          <w:rFonts w:ascii="Arial" w:hAnsi="Arial" w:cs="Arial"/>
          <w:sz w:val="24"/>
          <w:szCs w:val="24"/>
          <w:lang w:val="en-GB"/>
        </w:rPr>
        <w:t>on</w:t>
      </w:r>
      <w:r w:rsidR="006C0402">
        <w:rPr>
          <w:rFonts w:ascii="Arial" w:hAnsi="Arial" w:cs="Arial"/>
          <w:sz w:val="24"/>
          <w:szCs w:val="24"/>
          <w:lang w:val="en-GB"/>
        </w:rPr>
        <w:t xml:space="preserve"> </w:t>
      </w:r>
      <w:r w:rsidR="00C31EE8" w:rsidRPr="006C0402">
        <w:rPr>
          <w:rFonts w:ascii="Arial" w:hAnsi="Arial" w:cs="Arial"/>
          <w:sz w:val="24"/>
          <w:szCs w:val="24"/>
          <w:lang w:val="en-GB"/>
        </w:rPr>
        <w:t>last</w:t>
      </w:r>
      <w:r w:rsidR="006C0402">
        <w:rPr>
          <w:rFonts w:ascii="Arial" w:hAnsi="Arial" w:cs="Arial"/>
          <w:sz w:val="24"/>
          <w:szCs w:val="24"/>
          <w:lang w:val="en-GB"/>
        </w:rPr>
        <w:t xml:space="preserve"> </w:t>
      </w:r>
      <w:r w:rsidR="00C31EE8" w:rsidRPr="006C0402">
        <w:rPr>
          <w:rFonts w:ascii="Arial" w:hAnsi="Arial" w:cs="Arial"/>
          <w:sz w:val="24"/>
          <w:szCs w:val="24"/>
          <w:lang w:val="en-GB"/>
        </w:rPr>
        <w:t>year</w:t>
      </w:r>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event</w:t>
      </w:r>
      <w:r w:rsidR="006C0402">
        <w:rPr>
          <w:rFonts w:ascii="Arial" w:hAnsi="Arial" w:cs="Arial"/>
          <w:sz w:val="24"/>
          <w:szCs w:val="24"/>
          <w:lang w:val="en-GB"/>
        </w:rPr>
        <w:t xml:space="preserve"> </w:t>
      </w:r>
      <w:r w:rsidRPr="006C0402">
        <w:rPr>
          <w:rFonts w:ascii="Arial" w:hAnsi="Arial" w:cs="Arial"/>
          <w:sz w:val="24"/>
          <w:szCs w:val="24"/>
          <w:lang w:val="en-GB"/>
        </w:rPr>
        <w:t>provides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place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good</w:t>
      </w:r>
      <w:r w:rsidR="006C0402">
        <w:rPr>
          <w:rFonts w:ascii="Arial" w:hAnsi="Arial" w:cs="Arial"/>
          <w:sz w:val="24"/>
          <w:szCs w:val="24"/>
          <w:lang w:val="en-GB"/>
        </w:rPr>
        <w:t xml:space="preserve"> </w:t>
      </w:r>
      <w:r w:rsidRPr="006C0402">
        <w:rPr>
          <w:rFonts w:ascii="Arial" w:hAnsi="Arial" w:cs="Arial"/>
          <w:sz w:val="24"/>
          <w:szCs w:val="24"/>
          <w:lang w:val="en-GB"/>
        </w:rPr>
        <w:t>social</w:t>
      </w:r>
      <w:r w:rsidR="006C0402">
        <w:rPr>
          <w:rFonts w:ascii="Arial" w:hAnsi="Arial" w:cs="Arial"/>
          <w:sz w:val="24"/>
          <w:szCs w:val="24"/>
          <w:lang w:val="en-GB"/>
        </w:rPr>
        <w:t xml:space="preserve"> </w:t>
      </w:r>
      <w:r w:rsidRPr="006C0402">
        <w:rPr>
          <w:rFonts w:ascii="Arial" w:hAnsi="Arial" w:cs="Arial"/>
          <w:sz w:val="24"/>
          <w:szCs w:val="24"/>
          <w:lang w:val="en-GB"/>
        </w:rPr>
        <w:t>interaction,</w:t>
      </w:r>
      <w:r w:rsidR="006C0402">
        <w:rPr>
          <w:rFonts w:ascii="Arial" w:hAnsi="Arial" w:cs="Arial"/>
          <w:sz w:val="24"/>
          <w:szCs w:val="24"/>
          <w:lang w:val="en-GB"/>
        </w:rPr>
        <w:t xml:space="preserve"> </w:t>
      </w:r>
      <w:r w:rsidRPr="006C0402">
        <w:rPr>
          <w:rFonts w:ascii="Arial" w:hAnsi="Arial" w:cs="Arial"/>
          <w:sz w:val="24"/>
          <w:szCs w:val="24"/>
          <w:lang w:val="en-GB"/>
        </w:rPr>
        <w:t>friendship,</w:t>
      </w:r>
      <w:r w:rsidR="006C0402">
        <w:rPr>
          <w:rFonts w:ascii="Arial" w:hAnsi="Arial" w:cs="Arial"/>
          <w:sz w:val="24"/>
          <w:szCs w:val="24"/>
          <w:lang w:val="en-GB"/>
        </w:rPr>
        <w:t xml:space="preserve"> </w:t>
      </w:r>
      <w:r w:rsidRPr="006C0402">
        <w:rPr>
          <w:rFonts w:ascii="Arial" w:hAnsi="Arial" w:cs="Arial"/>
          <w:sz w:val="24"/>
          <w:szCs w:val="24"/>
          <w:lang w:val="en-GB"/>
        </w:rPr>
        <w:t>fun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exercise.</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music</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provided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well-known</w:t>
      </w:r>
      <w:r w:rsidR="006C0402">
        <w:rPr>
          <w:rFonts w:ascii="Arial" w:hAnsi="Arial" w:cs="Arial"/>
          <w:sz w:val="24"/>
          <w:szCs w:val="24"/>
          <w:lang w:val="en-GB"/>
        </w:rPr>
        <w:t xml:space="preserve"> </w:t>
      </w:r>
      <w:r w:rsidRPr="006C0402">
        <w:rPr>
          <w:rFonts w:ascii="Arial" w:hAnsi="Arial" w:cs="Arial"/>
          <w:sz w:val="24"/>
          <w:szCs w:val="24"/>
          <w:lang w:val="en-GB"/>
        </w:rPr>
        <w:t>local</w:t>
      </w:r>
      <w:r w:rsidR="006C0402">
        <w:rPr>
          <w:rFonts w:ascii="Arial" w:hAnsi="Arial" w:cs="Arial"/>
          <w:sz w:val="24"/>
          <w:szCs w:val="24"/>
          <w:lang w:val="en-GB"/>
        </w:rPr>
        <w:t xml:space="preserve"> </w:t>
      </w:r>
      <w:r w:rsidRPr="006C0402">
        <w:rPr>
          <w:rFonts w:ascii="Arial" w:hAnsi="Arial" w:cs="Arial"/>
          <w:sz w:val="24"/>
          <w:szCs w:val="24"/>
          <w:lang w:val="en-GB"/>
        </w:rPr>
        <w:t>musician</w:t>
      </w:r>
      <w:r w:rsidR="006C0402">
        <w:rPr>
          <w:rFonts w:ascii="Arial" w:hAnsi="Arial" w:cs="Arial"/>
          <w:sz w:val="24"/>
          <w:szCs w:val="24"/>
          <w:lang w:val="en-GB"/>
        </w:rPr>
        <w:t xml:space="preserve"> </w:t>
      </w:r>
      <w:r w:rsidRPr="006C0402">
        <w:rPr>
          <w:rFonts w:ascii="Arial" w:hAnsi="Arial" w:cs="Arial"/>
          <w:sz w:val="24"/>
          <w:szCs w:val="24"/>
          <w:lang w:val="en-GB"/>
        </w:rPr>
        <w:t>'</w:t>
      </w:r>
      <w:proofErr w:type="spellStart"/>
      <w:r w:rsidRPr="006C0402">
        <w:rPr>
          <w:rFonts w:ascii="Arial" w:hAnsi="Arial" w:cs="Arial"/>
          <w:sz w:val="24"/>
          <w:szCs w:val="24"/>
          <w:lang w:val="en-GB"/>
        </w:rPr>
        <w:t>Housty</w:t>
      </w:r>
      <w:proofErr w:type="spellEnd"/>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his</w:t>
      </w:r>
      <w:r w:rsidR="006C0402">
        <w:rPr>
          <w:rFonts w:ascii="Arial" w:hAnsi="Arial" w:cs="Arial"/>
          <w:sz w:val="24"/>
          <w:szCs w:val="24"/>
          <w:lang w:val="en-GB"/>
        </w:rPr>
        <w:t xml:space="preserve"> </w:t>
      </w:r>
      <w:r w:rsidRPr="006C0402">
        <w:rPr>
          <w:rFonts w:ascii="Arial" w:hAnsi="Arial" w:cs="Arial"/>
          <w:sz w:val="24"/>
          <w:szCs w:val="24"/>
          <w:lang w:val="en-GB"/>
        </w:rPr>
        <w:t>varied</w:t>
      </w:r>
      <w:r w:rsidR="006C0402">
        <w:rPr>
          <w:rFonts w:ascii="Arial" w:hAnsi="Arial" w:cs="Arial"/>
          <w:sz w:val="24"/>
          <w:szCs w:val="24"/>
          <w:lang w:val="en-GB"/>
        </w:rPr>
        <w:t xml:space="preserve"> </w:t>
      </w:r>
      <w:r w:rsidRPr="006C0402">
        <w:rPr>
          <w:rFonts w:ascii="Arial" w:hAnsi="Arial" w:cs="Arial"/>
          <w:sz w:val="24"/>
          <w:szCs w:val="24"/>
          <w:lang w:val="en-GB"/>
        </w:rPr>
        <w:t>repertoire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music</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suits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generation</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attend.</w:t>
      </w:r>
      <w:r w:rsidR="006C0402">
        <w:rPr>
          <w:rFonts w:ascii="Arial" w:hAnsi="Arial" w:cs="Arial"/>
          <w:sz w:val="24"/>
          <w:szCs w:val="24"/>
          <w:lang w:val="en-GB"/>
        </w:rPr>
        <w:t xml:space="preserve">  </w:t>
      </w:r>
      <w:r w:rsidRPr="006C0402">
        <w:rPr>
          <w:rFonts w:ascii="Arial" w:hAnsi="Arial" w:cs="Arial"/>
          <w:sz w:val="24"/>
          <w:szCs w:val="24"/>
          <w:lang w:val="en-GB"/>
        </w:rPr>
        <w:t>Guests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provided</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tea,</w:t>
      </w:r>
      <w:r w:rsidR="006C0402">
        <w:rPr>
          <w:rFonts w:ascii="Arial" w:hAnsi="Arial" w:cs="Arial"/>
          <w:sz w:val="24"/>
          <w:szCs w:val="24"/>
          <w:lang w:val="en-GB"/>
        </w:rPr>
        <w:t xml:space="preserve"> </w:t>
      </w:r>
      <w:r w:rsidRPr="006C0402">
        <w:rPr>
          <w:rFonts w:ascii="Arial" w:hAnsi="Arial" w:cs="Arial"/>
          <w:sz w:val="24"/>
          <w:szCs w:val="24"/>
          <w:lang w:val="en-GB"/>
        </w:rPr>
        <w:t>scones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tray</w:t>
      </w:r>
      <w:r w:rsidR="006C0402">
        <w:rPr>
          <w:rFonts w:ascii="Arial" w:hAnsi="Arial" w:cs="Arial"/>
          <w:sz w:val="24"/>
          <w:szCs w:val="24"/>
          <w:lang w:val="en-GB"/>
        </w:rPr>
        <w:t xml:space="preserve"> </w:t>
      </w:r>
      <w:r w:rsidRPr="006C0402">
        <w:rPr>
          <w:rFonts w:ascii="Arial" w:hAnsi="Arial" w:cs="Arial"/>
          <w:sz w:val="24"/>
          <w:szCs w:val="24"/>
          <w:lang w:val="en-GB"/>
        </w:rPr>
        <w:t>bakes.</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many</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their</w:t>
      </w:r>
      <w:r w:rsidR="006C0402">
        <w:rPr>
          <w:rFonts w:ascii="Arial" w:hAnsi="Arial" w:cs="Arial"/>
          <w:sz w:val="24"/>
          <w:szCs w:val="24"/>
          <w:lang w:val="en-GB"/>
        </w:rPr>
        <w:t xml:space="preserve"> </w:t>
      </w:r>
      <w:r w:rsidRPr="006C0402">
        <w:rPr>
          <w:rFonts w:ascii="Arial" w:hAnsi="Arial" w:cs="Arial"/>
          <w:sz w:val="24"/>
          <w:szCs w:val="24"/>
          <w:lang w:val="en-GB"/>
        </w:rPr>
        <w:t>monthly</w:t>
      </w:r>
      <w:r w:rsidR="006C0402">
        <w:rPr>
          <w:rFonts w:ascii="Arial" w:hAnsi="Arial" w:cs="Arial"/>
          <w:sz w:val="24"/>
          <w:szCs w:val="24"/>
          <w:lang w:val="en-GB"/>
        </w:rPr>
        <w:t xml:space="preserve"> </w:t>
      </w:r>
      <w:r w:rsidRPr="006C0402">
        <w:rPr>
          <w:rFonts w:ascii="Arial" w:hAnsi="Arial" w:cs="Arial"/>
          <w:sz w:val="24"/>
          <w:szCs w:val="24"/>
          <w:lang w:val="en-GB"/>
        </w:rPr>
        <w:t>outing</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provides</w:t>
      </w:r>
      <w:r w:rsidR="006C0402">
        <w:rPr>
          <w:rFonts w:ascii="Arial" w:hAnsi="Arial" w:cs="Arial"/>
          <w:sz w:val="24"/>
          <w:szCs w:val="24"/>
          <w:lang w:val="en-GB"/>
        </w:rPr>
        <w:t xml:space="preserve"> </w:t>
      </w:r>
      <w:r w:rsidRPr="006C0402">
        <w:rPr>
          <w:rFonts w:ascii="Arial" w:hAnsi="Arial" w:cs="Arial"/>
          <w:sz w:val="24"/>
          <w:szCs w:val="24"/>
          <w:lang w:val="en-GB"/>
        </w:rPr>
        <w:t>opportunity</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00C31EE8" w:rsidRPr="006C0402">
        <w:rPr>
          <w:rFonts w:ascii="Arial" w:eastAsia="Times New Roman" w:hAnsi="Arial" w:cs="Arial"/>
          <w:sz w:val="24"/>
          <w:szCs w:val="24"/>
        </w:rPr>
        <w:t>social</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interaction</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for</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those</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who</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have</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been</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widowed</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or</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live</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alone,</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it</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provides</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light</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exercise</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and</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is</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a</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fun</w:t>
      </w:r>
      <w:r w:rsidR="006C0402">
        <w:rPr>
          <w:rFonts w:ascii="Arial" w:eastAsia="Times New Roman" w:hAnsi="Arial" w:cs="Arial"/>
          <w:sz w:val="24"/>
          <w:szCs w:val="24"/>
        </w:rPr>
        <w:t xml:space="preserve"> </w:t>
      </w:r>
      <w:r w:rsidR="00C31EE8" w:rsidRPr="006C0402">
        <w:rPr>
          <w:rFonts w:ascii="Arial" w:eastAsia="Times New Roman" w:hAnsi="Arial" w:cs="Arial"/>
          <w:sz w:val="24"/>
          <w:szCs w:val="24"/>
        </w:rPr>
        <w:t>afternoon</w:t>
      </w:r>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Opportunities</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been</w:t>
      </w:r>
      <w:r w:rsidR="006C0402">
        <w:rPr>
          <w:rFonts w:ascii="Arial" w:hAnsi="Arial" w:cs="Arial"/>
          <w:sz w:val="24"/>
          <w:szCs w:val="24"/>
          <w:lang w:val="en-GB"/>
        </w:rPr>
        <w:t xml:space="preserve"> </w:t>
      </w:r>
      <w:r w:rsidRPr="006C0402">
        <w:rPr>
          <w:rFonts w:ascii="Arial" w:hAnsi="Arial" w:cs="Arial"/>
          <w:sz w:val="24"/>
          <w:szCs w:val="24"/>
          <w:lang w:val="en-GB"/>
        </w:rPr>
        <w:t>taken</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inform</w:t>
      </w:r>
      <w:r w:rsidR="006C0402">
        <w:rPr>
          <w:rFonts w:ascii="Arial" w:hAnsi="Arial" w:cs="Arial"/>
          <w:sz w:val="24"/>
          <w:szCs w:val="24"/>
          <w:lang w:val="en-GB"/>
        </w:rPr>
        <w:t xml:space="preserve"> </w:t>
      </w:r>
      <w:r w:rsidRPr="006C0402">
        <w:rPr>
          <w:rFonts w:ascii="Arial" w:hAnsi="Arial" w:cs="Arial"/>
          <w:sz w:val="24"/>
          <w:szCs w:val="24"/>
          <w:lang w:val="en-GB"/>
        </w:rPr>
        <w:t>participants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available</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such</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counselling</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storehouse</w:t>
      </w:r>
      <w:r w:rsidR="006C0402">
        <w:rPr>
          <w:rFonts w:ascii="Arial" w:hAnsi="Arial" w:cs="Arial"/>
          <w:sz w:val="24"/>
          <w:szCs w:val="24"/>
          <w:lang w:val="en-GB"/>
        </w:rPr>
        <w:t xml:space="preserve"> </w:t>
      </w:r>
      <w:r w:rsidRPr="006C0402">
        <w:rPr>
          <w:rFonts w:ascii="Arial" w:hAnsi="Arial" w:cs="Arial"/>
          <w:sz w:val="24"/>
          <w:szCs w:val="24"/>
          <w:lang w:val="en-GB"/>
        </w:rPr>
        <w:t>food</w:t>
      </w:r>
      <w:r w:rsidR="006C0402">
        <w:rPr>
          <w:rFonts w:ascii="Arial" w:hAnsi="Arial" w:cs="Arial"/>
          <w:sz w:val="24"/>
          <w:szCs w:val="24"/>
          <w:lang w:val="en-GB"/>
        </w:rPr>
        <w:t xml:space="preserve"> </w:t>
      </w:r>
      <w:r w:rsidRPr="006C0402">
        <w:rPr>
          <w:rFonts w:ascii="Arial" w:hAnsi="Arial" w:cs="Arial"/>
          <w:sz w:val="24"/>
          <w:szCs w:val="24"/>
          <w:lang w:val="en-GB"/>
        </w:rPr>
        <w:t>bank.</w:t>
      </w:r>
      <w:r w:rsidR="006C0402">
        <w:rPr>
          <w:rFonts w:ascii="Arial" w:hAnsi="Arial" w:cs="Arial"/>
          <w:sz w:val="24"/>
          <w:szCs w:val="24"/>
          <w:lang w:val="en-GB"/>
        </w:rPr>
        <w:t xml:space="preserve"> </w:t>
      </w:r>
      <w:r w:rsidR="00C31EE8" w:rsidRPr="006C0402">
        <w:rPr>
          <w:rFonts w:ascii="Arial" w:hAnsi="Arial" w:cs="Arial"/>
          <w:sz w:val="24"/>
          <w:szCs w:val="24"/>
          <w:lang w:val="en-GB"/>
        </w:rPr>
        <w:t>There</w:t>
      </w:r>
      <w:r w:rsidR="006C0402">
        <w:rPr>
          <w:rFonts w:ascii="Arial" w:hAnsi="Arial" w:cs="Arial"/>
          <w:sz w:val="24"/>
          <w:szCs w:val="24"/>
          <w:lang w:val="en-GB"/>
        </w:rPr>
        <w:t xml:space="preserve"> </w:t>
      </w:r>
      <w:r w:rsidR="00C31EE8" w:rsidRPr="006C0402">
        <w:rPr>
          <w:rFonts w:ascii="Arial" w:hAnsi="Arial" w:cs="Arial"/>
          <w:sz w:val="24"/>
          <w:szCs w:val="24"/>
          <w:lang w:val="en-GB"/>
        </w:rPr>
        <w:t>is</w:t>
      </w:r>
      <w:r w:rsidR="006C0402">
        <w:rPr>
          <w:rFonts w:ascii="Arial" w:hAnsi="Arial" w:cs="Arial"/>
          <w:sz w:val="24"/>
          <w:szCs w:val="24"/>
          <w:lang w:val="en-GB"/>
        </w:rPr>
        <w:t xml:space="preserve"> </w:t>
      </w:r>
      <w:r w:rsidR="00C31EE8" w:rsidRPr="006C0402">
        <w:rPr>
          <w:rFonts w:ascii="Arial" w:hAnsi="Arial" w:cs="Arial"/>
          <w:sz w:val="24"/>
          <w:szCs w:val="24"/>
          <w:lang w:val="en-GB"/>
        </w:rPr>
        <w:t>an</w:t>
      </w:r>
      <w:r w:rsidR="006C0402">
        <w:rPr>
          <w:rFonts w:ascii="Arial" w:hAnsi="Arial" w:cs="Arial"/>
          <w:sz w:val="24"/>
          <w:szCs w:val="24"/>
          <w:lang w:val="en-GB"/>
        </w:rPr>
        <w:t xml:space="preserve"> </w:t>
      </w:r>
      <w:r w:rsidR="00C31EE8" w:rsidRPr="006C0402">
        <w:rPr>
          <w:rFonts w:ascii="Arial" w:hAnsi="Arial" w:cs="Arial"/>
          <w:sz w:val="24"/>
          <w:szCs w:val="24"/>
          <w:lang w:val="en-GB"/>
        </w:rPr>
        <w:t>entrance</w:t>
      </w:r>
      <w:r w:rsidR="006C0402">
        <w:rPr>
          <w:rFonts w:ascii="Arial" w:hAnsi="Arial" w:cs="Arial"/>
          <w:sz w:val="24"/>
          <w:szCs w:val="24"/>
          <w:lang w:val="en-GB"/>
        </w:rPr>
        <w:t xml:space="preserve"> </w:t>
      </w:r>
      <w:r w:rsidR="00C31EE8" w:rsidRPr="006C0402">
        <w:rPr>
          <w:rFonts w:ascii="Arial" w:hAnsi="Arial" w:cs="Arial"/>
          <w:sz w:val="24"/>
          <w:szCs w:val="24"/>
          <w:lang w:val="en-GB"/>
        </w:rPr>
        <w:t>fee</w:t>
      </w:r>
      <w:r w:rsidR="006C0402">
        <w:rPr>
          <w:rFonts w:ascii="Arial" w:hAnsi="Arial" w:cs="Arial"/>
          <w:sz w:val="24"/>
          <w:szCs w:val="24"/>
          <w:lang w:val="en-GB"/>
        </w:rPr>
        <w:t xml:space="preserve"> </w:t>
      </w:r>
      <w:r w:rsidR="00C31EE8" w:rsidRPr="006C0402">
        <w:rPr>
          <w:rFonts w:ascii="Arial" w:hAnsi="Arial" w:cs="Arial"/>
          <w:sz w:val="24"/>
          <w:szCs w:val="24"/>
          <w:lang w:val="en-GB"/>
        </w:rPr>
        <w:t>of</w:t>
      </w:r>
      <w:r w:rsidR="006C0402">
        <w:rPr>
          <w:rFonts w:ascii="Arial" w:hAnsi="Arial" w:cs="Arial"/>
          <w:sz w:val="24"/>
          <w:szCs w:val="24"/>
          <w:lang w:val="en-GB"/>
        </w:rPr>
        <w:t xml:space="preserve"> </w:t>
      </w:r>
      <w:r w:rsidR="00D919BB" w:rsidRPr="006C0402">
        <w:rPr>
          <w:rFonts w:ascii="Arial" w:hAnsi="Arial" w:cs="Arial"/>
          <w:sz w:val="24"/>
          <w:szCs w:val="24"/>
          <w:lang w:val="en-GB"/>
        </w:rPr>
        <w:t>£4</w:t>
      </w:r>
      <w:r w:rsidR="006C0402">
        <w:rPr>
          <w:rFonts w:ascii="Arial" w:hAnsi="Arial" w:cs="Arial"/>
          <w:sz w:val="24"/>
          <w:szCs w:val="24"/>
          <w:lang w:val="en-GB"/>
        </w:rPr>
        <w:t xml:space="preserve"> </w:t>
      </w:r>
      <w:r w:rsidR="00D919BB" w:rsidRPr="006C0402">
        <w:rPr>
          <w:rFonts w:ascii="Arial" w:hAnsi="Arial" w:cs="Arial"/>
          <w:sz w:val="24"/>
          <w:szCs w:val="24"/>
          <w:lang w:val="en-GB"/>
        </w:rPr>
        <w:t>per</w:t>
      </w:r>
      <w:r w:rsidR="006C0402">
        <w:rPr>
          <w:rFonts w:ascii="Arial" w:hAnsi="Arial" w:cs="Arial"/>
          <w:sz w:val="24"/>
          <w:szCs w:val="24"/>
          <w:lang w:val="en-GB"/>
        </w:rPr>
        <w:t xml:space="preserve"> </w:t>
      </w:r>
      <w:r w:rsidR="00D919BB" w:rsidRPr="006C0402">
        <w:rPr>
          <w:rFonts w:ascii="Arial" w:hAnsi="Arial" w:cs="Arial"/>
          <w:sz w:val="24"/>
          <w:szCs w:val="24"/>
          <w:lang w:val="en-GB"/>
        </w:rPr>
        <w:t>person</w:t>
      </w:r>
      <w:r w:rsidR="006C0402">
        <w:rPr>
          <w:rFonts w:ascii="Arial" w:hAnsi="Arial" w:cs="Arial"/>
          <w:sz w:val="24"/>
          <w:szCs w:val="24"/>
          <w:lang w:val="en-GB"/>
        </w:rPr>
        <w:t xml:space="preserve"> </w:t>
      </w:r>
      <w:r w:rsidR="00D919BB" w:rsidRPr="006C0402">
        <w:rPr>
          <w:rFonts w:ascii="Arial" w:hAnsi="Arial" w:cs="Arial"/>
          <w:sz w:val="24"/>
          <w:szCs w:val="24"/>
          <w:lang w:val="en-GB"/>
        </w:rPr>
        <w:t>which</w:t>
      </w:r>
      <w:r w:rsidR="006C0402">
        <w:rPr>
          <w:rFonts w:ascii="Arial" w:hAnsi="Arial" w:cs="Arial"/>
          <w:sz w:val="24"/>
          <w:szCs w:val="24"/>
          <w:lang w:val="en-GB"/>
        </w:rPr>
        <w:t xml:space="preserve"> </w:t>
      </w:r>
      <w:r w:rsidR="00D919BB" w:rsidRPr="006C0402">
        <w:rPr>
          <w:rFonts w:ascii="Arial" w:hAnsi="Arial" w:cs="Arial"/>
          <w:sz w:val="24"/>
          <w:szCs w:val="24"/>
          <w:lang w:val="en-GB"/>
        </w:rPr>
        <w:t>is</w:t>
      </w:r>
      <w:r w:rsidR="006C0402">
        <w:rPr>
          <w:rFonts w:ascii="Arial" w:hAnsi="Arial" w:cs="Arial"/>
          <w:sz w:val="24"/>
          <w:szCs w:val="24"/>
          <w:lang w:val="en-GB"/>
        </w:rPr>
        <w:t xml:space="preserve"> </w:t>
      </w:r>
      <w:r w:rsidR="00D919BB" w:rsidRPr="006C0402">
        <w:rPr>
          <w:rFonts w:ascii="Arial" w:hAnsi="Arial" w:cs="Arial"/>
          <w:sz w:val="24"/>
          <w:szCs w:val="24"/>
          <w:lang w:val="en-GB"/>
        </w:rPr>
        <w:t>just</w:t>
      </w:r>
      <w:r w:rsidR="006C0402">
        <w:rPr>
          <w:rFonts w:ascii="Arial" w:hAnsi="Arial" w:cs="Arial"/>
          <w:sz w:val="24"/>
          <w:szCs w:val="24"/>
          <w:lang w:val="en-GB"/>
        </w:rPr>
        <w:t xml:space="preserve"> </w:t>
      </w:r>
      <w:r w:rsidR="00D919BB" w:rsidRPr="006C0402">
        <w:rPr>
          <w:rFonts w:ascii="Arial" w:hAnsi="Arial" w:cs="Arial"/>
          <w:sz w:val="24"/>
          <w:szCs w:val="24"/>
          <w:lang w:val="en-GB"/>
        </w:rPr>
        <w:t>sufficient</w:t>
      </w:r>
      <w:r w:rsidR="006C0402">
        <w:rPr>
          <w:rFonts w:ascii="Arial" w:hAnsi="Arial" w:cs="Arial"/>
          <w:sz w:val="24"/>
          <w:szCs w:val="24"/>
          <w:lang w:val="en-GB"/>
        </w:rPr>
        <w:t xml:space="preserve"> </w:t>
      </w:r>
      <w:r w:rsidR="00D919BB" w:rsidRPr="006C0402">
        <w:rPr>
          <w:rFonts w:ascii="Arial" w:hAnsi="Arial" w:cs="Arial"/>
          <w:sz w:val="24"/>
          <w:szCs w:val="24"/>
          <w:lang w:val="en-GB"/>
        </w:rPr>
        <w:t>to</w:t>
      </w:r>
      <w:r w:rsidR="006C0402">
        <w:rPr>
          <w:rFonts w:ascii="Arial" w:hAnsi="Arial" w:cs="Arial"/>
          <w:sz w:val="24"/>
          <w:szCs w:val="24"/>
          <w:lang w:val="en-GB"/>
        </w:rPr>
        <w:t xml:space="preserve"> </w:t>
      </w:r>
      <w:r w:rsidR="00D919BB" w:rsidRPr="006C0402">
        <w:rPr>
          <w:rFonts w:ascii="Arial" w:hAnsi="Arial" w:cs="Arial"/>
          <w:sz w:val="24"/>
          <w:szCs w:val="24"/>
          <w:lang w:val="en-GB"/>
        </w:rPr>
        <w:t>cover</w:t>
      </w:r>
      <w:r w:rsidR="006C0402">
        <w:rPr>
          <w:rFonts w:ascii="Arial" w:hAnsi="Arial" w:cs="Arial"/>
          <w:sz w:val="24"/>
          <w:szCs w:val="24"/>
          <w:lang w:val="en-GB"/>
        </w:rPr>
        <w:t xml:space="preserve"> </w:t>
      </w:r>
      <w:r w:rsidR="00D919BB" w:rsidRPr="006C0402">
        <w:rPr>
          <w:rFonts w:ascii="Arial" w:hAnsi="Arial" w:cs="Arial"/>
          <w:sz w:val="24"/>
          <w:szCs w:val="24"/>
          <w:lang w:val="en-GB"/>
        </w:rPr>
        <w:t>the</w:t>
      </w:r>
      <w:r w:rsidR="006C0402">
        <w:rPr>
          <w:rFonts w:ascii="Arial" w:hAnsi="Arial" w:cs="Arial"/>
          <w:sz w:val="24"/>
          <w:szCs w:val="24"/>
          <w:lang w:val="en-GB"/>
        </w:rPr>
        <w:t xml:space="preserve"> </w:t>
      </w:r>
      <w:r w:rsidR="00D919BB" w:rsidRPr="006C0402">
        <w:rPr>
          <w:rFonts w:ascii="Arial" w:hAnsi="Arial" w:cs="Arial"/>
          <w:sz w:val="24"/>
          <w:szCs w:val="24"/>
          <w:lang w:val="en-GB"/>
        </w:rPr>
        <w:t>running</w:t>
      </w:r>
      <w:r w:rsidR="006C0402">
        <w:rPr>
          <w:rFonts w:ascii="Arial" w:hAnsi="Arial" w:cs="Arial"/>
          <w:sz w:val="24"/>
          <w:szCs w:val="24"/>
          <w:lang w:val="en-GB"/>
        </w:rPr>
        <w:t xml:space="preserve"> </w:t>
      </w:r>
      <w:r w:rsidR="00D919BB" w:rsidRPr="006C0402">
        <w:rPr>
          <w:rFonts w:ascii="Arial" w:hAnsi="Arial" w:cs="Arial"/>
          <w:sz w:val="24"/>
          <w:szCs w:val="24"/>
          <w:lang w:val="en-GB"/>
        </w:rPr>
        <w:t>costs.</w:t>
      </w:r>
    </w:p>
    <w:p w14:paraId="0C5663D0" w14:textId="77777777" w:rsidR="00C31EE8" w:rsidRPr="006C0402" w:rsidRDefault="00C31EE8">
      <w:pPr>
        <w:keepLines w:val="0"/>
        <w:tabs>
          <w:tab w:val="left" w:pos="892"/>
        </w:tabs>
        <w:ind w:left="892" w:right="891"/>
        <w:jc w:val="both"/>
        <w:rPr>
          <w:rFonts w:ascii="Arial" w:hAnsi="Arial" w:cs="Arial"/>
          <w:sz w:val="24"/>
          <w:szCs w:val="24"/>
          <w:lang w:val="en-GB"/>
        </w:rPr>
      </w:pPr>
    </w:p>
    <w:p w14:paraId="693FD177" w14:textId="77777777" w:rsidR="00C31EE8" w:rsidRPr="006C0402" w:rsidRDefault="00D919BB">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ARM-CHAIR</w:t>
      </w:r>
      <w:r w:rsidR="006C0402">
        <w:rPr>
          <w:rFonts w:ascii="Arial" w:hAnsi="Arial" w:cs="Arial"/>
          <w:b/>
          <w:sz w:val="24"/>
          <w:szCs w:val="24"/>
          <w:lang w:val="en-GB"/>
        </w:rPr>
        <w:t xml:space="preserve"> </w:t>
      </w:r>
      <w:r w:rsidRPr="006C0402">
        <w:rPr>
          <w:rFonts w:ascii="Arial" w:hAnsi="Arial" w:cs="Arial"/>
          <w:b/>
          <w:sz w:val="24"/>
          <w:szCs w:val="24"/>
          <w:lang w:val="en-GB"/>
        </w:rPr>
        <w:t>PILATES</w:t>
      </w:r>
    </w:p>
    <w:p w14:paraId="5053B731" w14:textId="77777777" w:rsidR="00C31EE8" w:rsidRPr="006C0402" w:rsidRDefault="00C31EE8">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new</w:t>
      </w:r>
      <w:r w:rsidR="006C0402">
        <w:rPr>
          <w:rFonts w:ascii="Arial" w:hAnsi="Arial" w:cs="Arial"/>
          <w:sz w:val="24"/>
          <w:szCs w:val="24"/>
          <w:lang w:val="en-GB"/>
        </w:rPr>
        <w:t xml:space="preserve"> </w:t>
      </w:r>
      <w:r w:rsidRPr="006C0402">
        <w:rPr>
          <w:rFonts w:ascii="Arial" w:hAnsi="Arial" w:cs="Arial"/>
          <w:sz w:val="24"/>
          <w:szCs w:val="24"/>
          <w:lang w:val="en-GB"/>
        </w:rPr>
        <w:t>activity</w:t>
      </w:r>
      <w:r w:rsidR="006C0402">
        <w:rPr>
          <w:rFonts w:ascii="Arial" w:hAnsi="Arial" w:cs="Arial"/>
          <w:sz w:val="24"/>
          <w:szCs w:val="24"/>
          <w:lang w:val="en-GB"/>
        </w:rPr>
        <w:t xml:space="preserve"> </w:t>
      </w:r>
      <w:r w:rsidRPr="006C0402">
        <w:rPr>
          <w:rFonts w:ascii="Arial" w:hAnsi="Arial" w:cs="Arial"/>
          <w:sz w:val="24"/>
          <w:szCs w:val="24"/>
          <w:lang w:val="en-GB"/>
        </w:rPr>
        <w:t>supported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has</w:t>
      </w:r>
      <w:r w:rsidR="006C0402">
        <w:rPr>
          <w:rFonts w:ascii="Arial" w:hAnsi="Arial" w:cs="Arial"/>
          <w:sz w:val="24"/>
          <w:szCs w:val="24"/>
          <w:lang w:val="en-GB"/>
        </w:rPr>
        <w:t xml:space="preserve"> </w:t>
      </w:r>
      <w:r w:rsidRPr="006C0402">
        <w:rPr>
          <w:rFonts w:ascii="Arial" w:hAnsi="Arial" w:cs="Arial"/>
          <w:sz w:val="24"/>
          <w:szCs w:val="24"/>
          <w:lang w:val="en-GB"/>
        </w:rPr>
        <w:t>been</w:t>
      </w:r>
      <w:r w:rsidR="006C0402">
        <w:rPr>
          <w:rFonts w:ascii="Arial" w:hAnsi="Arial" w:cs="Arial"/>
          <w:sz w:val="24"/>
          <w:szCs w:val="24"/>
          <w:lang w:val="en-GB"/>
        </w:rPr>
        <w:t xml:space="preserve"> </w:t>
      </w:r>
      <w:r w:rsidRPr="006C0402">
        <w:rPr>
          <w:rFonts w:ascii="Arial" w:hAnsi="Arial" w:cs="Arial"/>
          <w:sz w:val="24"/>
          <w:szCs w:val="24"/>
          <w:lang w:val="en-GB"/>
        </w:rPr>
        <w:t>Arm-chair</w:t>
      </w:r>
      <w:r w:rsidR="006C0402">
        <w:rPr>
          <w:rFonts w:ascii="Arial" w:hAnsi="Arial" w:cs="Arial"/>
          <w:sz w:val="24"/>
          <w:szCs w:val="24"/>
          <w:lang w:val="en-GB"/>
        </w:rPr>
        <w:t xml:space="preserve"> </w:t>
      </w:r>
      <w:r w:rsidRPr="006C0402">
        <w:rPr>
          <w:rFonts w:ascii="Arial" w:hAnsi="Arial" w:cs="Arial"/>
          <w:sz w:val="24"/>
          <w:szCs w:val="24"/>
          <w:lang w:val="en-GB"/>
        </w:rPr>
        <w:t>Pilates</w:t>
      </w:r>
      <w:r w:rsidR="006C0402">
        <w:rPr>
          <w:rFonts w:ascii="Arial" w:hAnsi="Arial" w:cs="Arial"/>
          <w:sz w:val="24"/>
          <w:szCs w:val="24"/>
          <w:lang w:val="en-GB"/>
        </w:rPr>
        <w:t xml:space="preserve"> </w:t>
      </w:r>
      <w:r w:rsidR="00A73AFE" w:rsidRPr="006C0402">
        <w:rPr>
          <w:rFonts w:ascii="Arial" w:hAnsi="Arial" w:cs="Arial"/>
          <w:sz w:val="24"/>
          <w:szCs w:val="24"/>
          <w:lang w:val="en-GB"/>
        </w:rPr>
        <w:t>which</w:t>
      </w:r>
      <w:r w:rsidR="006C0402">
        <w:rPr>
          <w:rFonts w:ascii="Arial" w:hAnsi="Arial" w:cs="Arial"/>
          <w:sz w:val="24"/>
          <w:szCs w:val="24"/>
          <w:lang w:val="en-GB"/>
        </w:rPr>
        <w:t xml:space="preserve"> </w:t>
      </w:r>
      <w:r w:rsidR="00A73AFE" w:rsidRPr="006C0402">
        <w:rPr>
          <w:rFonts w:ascii="Arial" w:hAnsi="Arial" w:cs="Arial"/>
          <w:sz w:val="24"/>
          <w:szCs w:val="24"/>
          <w:lang w:val="en-GB"/>
        </w:rPr>
        <w:t>takes</w:t>
      </w:r>
      <w:r w:rsidR="006C0402">
        <w:rPr>
          <w:rFonts w:ascii="Arial" w:hAnsi="Arial" w:cs="Arial"/>
          <w:sz w:val="24"/>
          <w:szCs w:val="24"/>
          <w:lang w:val="en-GB"/>
        </w:rPr>
        <w:t xml:space="preserve"> </w:t>
      </w:r>
      <w:r w:rsidR="00A73AFE" w:rsidRPr="006C0402">
        <w:rPr>
          <w:rFonts w:ascii="Arial" w:hAnsi="Arial" w:cs="Arial"/>
          <w:sz w:val="24"/>
          <w:szCs w:val="24"/>
          <w:lang w:val="en-GB"/>
        </w:rPr>
        <w:t>place</w:t>
      </w:r>
      <w:r w:rsidR="006C0402">
        <w:rPr>
          <w:rFonts w:ascii="Arial" w:hAnsi="Arial" w:cs="Arial"/>
          <w:sz w:val="24"/>
          <w:szCs w:val="24"/>
          <w:lang w:val="en-GB"/>
        </w:rPr>
        <w:t xml:space="preserve"> </w:t>
      </w:r>
      <w:r w:rsidR="00A73AFE" w:rsidRPr="006C0402">
        <w:rPr>
          <w:rFonts w:ascii="Arial" w:hAnsi="Arial" w:cs="Arial"/>
          <w:sz w:val="24"/>
          <w:szCs w:val="24"/>
          <w:lang w:val="en-GB"/>
        </w:rPr>
        <w:t>for</w:t>
      </w:r>
      <w:r w:rsidR="006C0402">
        <w:rPr>
          <w:rFonts w:ascii="Arial" w:hAnsi="Arial" w:cs="Arial"/>
          <w:sz w:val="24"/>
          <w:szCs w:val="24"/>
          <w:lang w:val="en-GB"/>
        </w:rPr>
        <w:t xml:space="preserve"> </w:t>
      </w:r>
      <w:r w:rsidR="00A73AFE" w:rsidRPr="006C0402">
        <w:rPr>
          <w:rFonts w:ascii="Arial" w:hAnsi="Arial" w:cs="Arial"/>
          <w:sz w:val="24"/>
          <w:szCs w:val="24"/>
          <w:lang w:val="en-GB"/>
        </w:rPr>
        <w:t>about</w:t>
      </w:r>
      <w:r w:rsidR="006C0402">
        <w:rPr>
          <w:rFonts w:ascii="Arial" w:hAnsi="Arial" w:cs="Arial"/>
          <w:sz w:val="24"/>
          <w:szCs w:val="24"/>
          <w:lang w:val="en-GB"/>
        </w:rPr>
        <w:t xml:space="preserve"> </w:t>
      </w:r>
      <w:r w:rsidR="00A73AFE" w:rsidRPr="006C0402">
        <w:rPr>
          <w:rFonts w:ascii="Arial" w:hAnsi="Arial" w:cs="Arial"/>
          <w:sz w:val="24"/>
          <w:szCs w:val="24"/>
          <w:lang w:val="en-GB"/>
        </w:rPr>
        <w:t>30</w:t>
      </w:r>
      <w:r w:rsidR="006C0402">
        <w:rPr>
          <w:rFonts w:ascii="Arial" w:hAnsi="Arial" w:cs="Arial"/>
          <w:sz w:val="24"/>
          <w:szCs w:val="24"/>
          <w:lang w:val="en-GB"/>
        </w:rPr>
        <w:t xml:space="preserve"> </w:t>
      </w:r>
      <w:r w:rsidR="00A73AFE" w:rsidRPr="006C0402">
        <w:rPr>
          <w:rFonts w:ascii="Arial" w:hAnsi="Arial" w:cs="Arial"/>
          <w:sz w:val="24"/>
          <w:szCs w:val="24"/>
          <w:lang w:val="en-GB"/>
        </w:rPr>
        <w:t>minutes</w:t>
      </w:r>
      <w:r w:rsidR="006C0402">
        <w:rPr>
          <w:rFonts w:ascii="Arial" w:hAnsi="Arial" w:cs="Arial"/>
          <w:sz w:val="24"/>
          <w:szCs w:val="24"/>
          <w:lang w:val="en-GB"/>
        </w:rPr>
        <w:t xml:space="preserve"> </w:t>
      </w:r>
      <w:r w:rsidR="00A73AFE" w:rsidRPr="006C0402">
        <w:rPr>
          <w:rFonts w:ascii="Arial" w:hAnsi="Arial" w:cs="Arial"/>
          <w:sz w:val="24"/>
          <w:szCs w:val="24"/>
          <w:lang w:val="en-GB"/>
        </w:rPr>
        <w:t>prior</w:t>
      </w:r>
      <w:r w:rsidR="006C0402">
        <w:rPr>
          <w:rFonts w:ascii="Arial" w:hAnsi="Arial" w:cs="Arial"/>
          <w:sz w:val="24"/>
          <w:szCs w:val="24"/>
          <w:lang w:val="en-GB"/>
        </w:rPr>
        <w:t xml:space="preserve"> </w:t>
      </w:r>
      <w:r w:rsidR="00A73AFE" w:rsidRPr="006C0402">
        <w:rPr>
          <w:rFonts w:ascii="Arial" w:hAnsi="Arial" w:cs="Arial"/>
          <w:sz w:val="24"/>
          <w:szCs w:val="24"/>
          <w:lang w:val="en-GB"/>
        </w:rPr>
        <w:t>to</w:t>
      </w:r>
      <w:r w:rsidR="006C0402">
        <w:rPr>
          <w:rFonts w:ascii="Arial" w:hAnsi="Arial" w:cs="Arial"/>
          <w:sz w:val="24"/>
          <w:szCs w:val="24"/>
          <w:lang w:val="en-GB"/>
        </w:rPr>
        <w:t xml:space="preserve"> </w:t>
      </w:r>
      <w:r w:rsidR="00A73AFE" w:rsidRPr="006C0402">
        <w:rPr>
          <w:rFonts w:ascii="Arial" w:hAnsi="Arial" w:cs="Arial"/>
          <w:sz w:val="24"/>
          <w:szCs w:val="24"/>
          <w:lang w:val="en-GB"/>
        </w:rPr>
        <w:t>each</w:t>
      </w:r>
      <w:r w:rsidR="006C0402">
        <w:rPr>
          <w:rFonts w:ascii="Arial" w:hAnsi="Arial" w:cs="Arial"/>
          <w:sz w:val="24"/>
          <w:szCs w:val="24"/>
          <w:lang w:val="en-GB"/>
        </w:rPr>
        <w:t xml:space="preserve"> </w:t>
      </w:r>
      <w:r w:rsidR="00A73AFE" w:rsidRPr="006C0402">
        <w:rPr>
          <w:rFonts w:ascii="Arial" w:hAnsi="Arial" w:cs="Arial"/>
          <w:sz w:val="24"/>
          <w:szCs w:val="24"/>
          <w:lang w:val="en-GB"/>
        </w:rPr>
        <w:t>meeting</w:t>
      </w:r>
      <w:r w:rsidR="006C0402">
        <w:rPr>
          <w:rFonts w:ascii="Arial" w:hAnsi="Arial" w:cs="Arial"/>
          <w:sz w:val="24"/>
          <w:szCs w:val="24"/>
          <w:lang w:val="en-GB"/>
        </w:rPr>
        <w:t xml:space="preserve"> </w:t>
      </w:r>
      <w:r w:rsidR="00A73AFE" w:rsidRPr="006C0402">
        <w:rPr>
          <w:rFonts w:ascii="Arial" w:hAnsi="Arial" w:cs="Arial"/>
          <w:sz w:val="24"/>
          <w:szCs w:val="24"/>
          <w:lang w:val="en-GB"/>
        </w:rPr>
        <w:t>of</w:t>
      </w:r>
      <w:r w:rsidR="006C0402">
        <w:rPr>
          <w:rFonts w:ascii="Arial" w:hAnsi="Arial" w:cs="Arial"/>
          <w:sz w:val="24"/>
          <w:szCs w:val="24"/>
          <w:lang w:val="en-GB"/>
        </w:rPr>
        <w:t xml:space="preserve"> </w:t>
      </w:r>
      <w:r w:rsidR="00A73AFE" w:rsidRPr="006C0402">
        <w:rPr>
          <w:rFonts w:ascii="Arial" w:hAnsi="Arial" w:cs="Arial"/>
          <w:sz w:val="24"/>
          <w:szCs w:val="24"/>
          <w:lang w:val="en-GB"/>
        </w:rPr>
        <w:t>the</w:t>
      </w:r>
      <w:r w:rsidR="006C0402">
        <w:rPr>
          <w:rFonts w:ascii="Arial" w:hAnsi="Arial" w:cs="Arial"/>
          <w:sz w:val="24"/>
          <w:szCs w:val="24"/>
          <w:lang w:val="en-GB"/>
        </w:rPr>
        <w:t xml:space="preserve"> </w:t>
      </w:r>
      <w:r w:rsidR="00A73AFE" w:rsidRPr="006C0402">
        <w:rPr>
          <w:rFonts w:ascii="Arial" w:hAnsi="Arial" w:cs="Arial"/>
          <w:sz w:val="24"/>
          <w:szCs w:val="24"/>
          <w:lang w:val="en-GB"/>
        </w:rPr>
        <w:t>Seymour</w:t>
      </w:r>
      <w:r w:rsidR="006C0402">
        <w:rPr>
          <w:rFonts w:ascii="Arial" w:hAnsi="Arial" w:cs="Arial"/>
          <w:sz w:val="24"/>
          <w:szCs w:val="24"/>
          <w:lang w:val="en-GB"/>
        </w:rPr>
        <w:t xml:space="preserve"> </w:t>
      </w:r>
      <w:r w:rsidR="00A73AFE" w:rsidRPr="006C0402">
        <w:rPr>
          <w:rFonts w:ascii="Arial" w:hAnsi="Arial" w:cs="Arial"/>
          <w:sz w:val="24"/>
          <w:szCs w:val="24"/>
          <w:lang w:val="en-GB"/>
        </w:rPr>
        <w:t>Street</w:t>
      </w:r>
      <w:r w:rsidR="006C0402">
        <w:rPr>
          <w:rFonts w:ascii="Arial" w:hAnsi="Arial" w:cs="Arial"/>
          <w:sz w:val="24"/>
          <w:szCs w:val="24"/>
          <w:lang w:val="en-GB"/>
        </w:rPr>
        <w:t xml:space="preserve"> </w:t>
      </w:r>
      <w:r w:rsidR="00A73AFE" w:rsidRPr="006C0402">
        <w:rPr>
          <w:rFonts w:ascii="Arial" w:hAnsi="Arial" w:cs="Arial"/>
          <w:sz w:val="24"/>
          <w:szCs w:val="24"/>
          <w:lang w:val="en-GB"/>
        </w:rPr>
        <w:t>Luncheon</w:t>
      </w:r>
      <w:r w:rsidR="006C0402">
        <w:rPr>
          <w:rFonts w:ascii="Arial" w:hAnsi="Arial" w:cs="Arial"/>
          <w:sz w:val="24"/>
          <w:szCs w:val="24"/>
          <w:lang w:val="en-GB"/>
        </w:rPr>
        <w:t xml:space="preserve"> </w:t>
      </w:r>
      <w:r w:rsidR="00A73AFE" w:rsidRPr="006C0402">
        <w:rPr>
          <w:rFonts w:ascii="Arial" w:hAnsi="Arial" w:cs="Arial"/>
          <w:sz w:val="24"/>
          <w:szCs w:val="24"/>
          <w:lang w:val="en-GB"/>
        </w:rPr>
        <w:t>Club.</w:t>
      </w:r>
      <w:r w:rsidR="006C0402">
        <w:rPr>
          <w:rFonts w:ascii="Arial" w:hAnsi="Arial" w:cs="Arial"/>
          <w:sz w:val="24"/>
          <w:szCs w:val="24"/>
          <w:lang w:val="en-GB"/>
        </w:rPr>
        <w:t xml:space="preserve">  </w:t>
      </w:r>
      <w:r w:rsidR="00A73AFE" w:rsidRPr="006C0402">
        <w:rPr>
          <w:rFonts w:ascii="Arial" w:hAnsi="Arial" w:cs="Arial"/>
          <w:sz w:val="24"/>
          <w:szCs w:val="24"/>
          <w:lang w:val="en-GB"/>
        </w:rPr>
        <w:t>With</w:t>
      </w:r>
      <w:r w:rsidR="006C0402">
        <w:rPr>
          <w:rFonts w:ascii="Arial" w:hAnsi="Arial" w:cs="Arial"/>
          <w:sz w:val="24"/>
          <w:szCs w:val="24"/>
          <w:lang w:val="en-GB"/>
        </w:rPr>
        <w:t xml:space="preserve"> </w:t>
      </w:r>
      <w:r w:rsidR="00A73AFE" w:rsidRPr="006C0402">
        <w:rPr>
          <w:rFonts w:ascii="Arial" w:hAnsi="Arial" w:cs="Arial"/>
          <w:sz w:val="24"/>
          <w:szCs w:val="24"/>
          <w:lang w:val="en-GB"/>
        </w:rPr>
        <w:t>a</w:t>
      </w:r>
      <w:r w:rsidR="006C0402">
        <w:rPr>
          <w:rFonts w:ascii="Arial" w:hAnsi="Arial" w:cs="Arial"/>
          <w:sz w:val="24"/>
          <w:szCs w:val="24"/>
          <w:lang w:val="en-GB"/>
        </w:rPr>
        <w:t xml:space="preserve"> </w:t>
      </w:r>
      <w:r w:rsidR="00A73AFE" w:rsidRPr="006C0402">
        <w:rPr>
          <w:rFonts w:ascii="Arial" w:hAnsi="Arial" w:cs="Arial"/>
          <w:sz w:val="24"/>
          <w:szCs w:val="24"/>
          <w:lang w:val="en-GB"/>
        </w:rPr>
        <w:t>grant</w:t>
      </w:r>
      <w:r w:rsidR="006C0402">
        <w:rPr>
          <w:rFonts w:ascii="Arial" w:hAnsi="Arial" w:cs="Arial"/>
          <w:sz w:val="24"/>
          <w:szCs w:val="24"/>
          <w:lang w:val="en-GB"/>
        </w:rPr>
        <w:t xml:space="preserve"> </w:t>
      </w:r>
      <w:r w:rsidR="00A73AFE" w:rsidRPr="006C0402">
        <w:rPr>
          <w:rFonts w:ascii="Arial" w:hAnsi="Arial" w:cs="Arial"/>
          <w:sz w:val="24"/>
          <w:szCs w:val="24"/>
          <w:lang w:val="en-GB"/>
        </w:rPr>
        <w:t>from</w:t>
      </w:r>
      <w:r w:rsidR="006C0402">
        <w:rPr>
          <w:rFonts w:ascii="Arial" w:hAnsi="Arial" w:cs="Arial"/>
          <w:sz w:val="24"/>
          <w:szCs w:val="24"/>
          <w:lang w:val="en-GB"/>
        </w:rPr>
        <w:t xml:space="preserve"> </w:t>
      </w:r>
      <w:r w:rsidR="00A73AFE" w:rsidRPr="006C0402">
        <w:rPr>
          <w:rFonts w:ascii="Arial" w:hAnsi="Arial" w:cs="Arial"/>
          <w:sz w:val="24"/>
          <w:szCs w:val="24"/>
          <w:lang w:val="en-GB"/>
        </w:rPr>
        <w:t>Lisburn</w:t>
      </w:r>
      <w:r w:rsidR="006C0402">
        <w:rPr>
          <w:rFonts w:ascii="Arial" w:hAnsi="Arial" w:cs="Arial"/>
          <w:sz w:val="24"/>
          <w:szCs w:val="24"/>
          <w:lang w:val="en-GB"/>
        </w:rPr>
        <w:t xml:space="preserve"> </w:t>
      </w:r>
      <w:r w:rsidR="00A73AFE" w:rsidRPr="006C0402">
        <w:rPr>
          <w:rFonts w:ascii="Arial" w:hAnsi="Arial" w:cs="Arial"/>
          <w:sz w:val="24"/>
          <w:szCs w:val="24"/>
          <w:lang w:val="en-GB"/>
        </w:rPr>
        <w:t>Safe</w:t>
      </w:r>
      <w:r w:rsidR="006C0402">
        <w:rPr>
          <w:rFonts w:ascii="Arial" w:hAnsi="Arial" w:cs="Arial"/>
          <w:sz w:val="24"/>
          <w:szCs w:val="24"/>
          <w:lang w:val="en-GB"/>
        </w:rPr>
        <w:t xml:space="preserve"> </w:t>
      </w:r>
      <w:r w:rsidR="00A73AFE" w:rsidRPr="006C0402">
        <w:rPr>
          <w:rFonts w:ascii="Arial" w:hAnsi="Arial" w:cs="Arial"/>
          <w:sz w:val="24"/>
          <w:szCs w:val="24"/>
          <w:lang w:val="en-GB"/>
        </w:rPr>
        <w:t>and</w:t>
      </w:r>
      <w:r w:rsidR="006C0402">
        <w:rPr>
          <w:rFonts w:ascii="Arial" w:hAnsi="Arial" w:cs="Arial"/>
          <w:sz w:val="24"/>
          <w:szCs w:val="24"/>
          <w:lang w:val="en-GB"/>
        </w:rPr>
        <w:t xml:space="preserve"> </w:t>
      </w:r>
      <w:r w:rsidR="00A73AFE" w:rsidRPr="006C0402">
        <w:rPr>
          <w:rFonts w:ascii="Arial" w:hAnsi="Arial" w:cs="Arial"/>
          <w:sz w:val="24"/>
          <w:szCs w:val="24"/>
          <w:lang w:val="en-GB"/>
        </w:rPr>
        <w:t>Well</w:t>
      </w:r>
      <w:r w:rsidR="006C0402">
        <w:rPr>
          <w:rFonts w:ascii="Arial" w:hAnsi="Arial" w:cs="Arial"/>
          <w:sz w:val="24"/>
          <w:szCs w:val="24"/>
          <w:lang w:val="en-GB"/>
        </w:rPr>
        <w:t xml:space="preserve"> </w:t>
      </w:r>
      <w:r w:rsidR="00A73AFE" w:rsidRPr="006C0402">
        <w:rPr>
          <w:rFonts w:ascii="Arial" w:hAnsi="Arial" w:cs="Arial"/>
          <w:sz w:val="24"/>
          <w:szCs w:val="24"/>
          <w:lang w:val="en-GB"/>
        </w:rPr>
        <w:t>the</w:t>
      </w:r>
      <w:r w:rsidR="006C0402">
        <w:rPr>
          <w:rFonts w:ascii="Arial" w:hAnsi="Arial" w:cs="Arial"/>
          <w:sz w:val="24"/>
          <w:szCs w:val="24"/>
          <w:lang w:val="en-GB"/>
        </w:rPr>
        <w:t xml:space="preserve"> </w:t>
      </w:r>
      <w:r w:rsidR="00A73AFE" w:rsidRPr="006C0402">
        <w:rPr>
          <w:rFonts w:ascii="Arial" w:hAnsi="Arial" w:cs="Arial"/>
          <w:sz w:val="24"/>
          <w:szCs w:val="24"/>
          <w:lang w:val="en-GB"/>
        </w:rPr>
        <w:t>services</w:t>
      </w:r>
      <w:r w:rsidR="006C0402">
        <w:rPr>
          <w:rFonts w:ascii="Arial" w:hAnsi="Arial" w:cs="Arial"/>
          <w:sz w:val="24"/>
          <w:szCs w:val="24"/>
          <w:lang w:val="en-GB"/>
        </w:rPr>
        <w:t xml:space="preserve"> </w:t>
      </w:r>
      <w:r w:rsidR="00A73AFE" w:rsidRPr="006C0402">
        <w:rPr>
          <w:rFonts w:ascii="Arial" w:hAnsi="Arial" w:cs="Arial"/>
          <w:sz w:val="24"/>
          <w:szCs w:val="24"/>
          <w:lang w:val="en-GB"/>
        </w:rPr>
        <w:t>of</w:t>
      </w:r>
      <w:r w:rsidR="006C0402">
        <w:rPr>
          <w:rFonts w:ascii="Arial" w:hAnsi="Arial" w:cs="Arial"/>
          <w:sz w:val="24"/>
          <w:szCs w:val="24"/>
          <w:lang w:val="en-GB"/>
        </w:rPr>
        <w:t xml:space="preserve"> </w:t>
      </w:r>
      <w:r w:rsidR="00A73AFE" w:rsidRPr="006C0402">
        <w:rPr>
          <w:rFonts w:ascii="Arial" w:hAnsi="Arial" w:cs="Arial"/>
          <w:sz w:val="24"/>
          <w:szCs w:val="24"/>
          <w:lang w:val="en-GB"/>
        </w:rPr>
        <w:t>a</w:t>
      </w:r>
      <w:r w:rsidR="006C0402">
        <w:rPr>
          <w:rFonts w:ascii="Arial" w:hAnsi="Arial" w:cs="Arial"/>
          <w:sz w:val="24"/>
          <w:szCs w:val="24"/>
          <w:lang w:val="en-GB"/>
        </w:rPr>
        <w:t xml:space="preserve"> </w:t>
      </w:r>
      <w:r w:rsidR="00A73AFE" w:rsidRPr="006C0402">
        <w:rPr>
          <w:rFonts w:ascii="Arial" w:hAnsi="Arial" w:cs="Arial"/>
          <w:sz w:val="24"/>
          <w:szCs w:val="24"/>
          <w:lang w:val="en-GB"/>
        </w:rPr>
        <w:t>qualified</w:t>
      </w:r>
      <w:r w:rsidR="006C0402">
        <w:rPr>
          <w:rFonts w:ascii="Arial" w:hAnsi="Arial" w:cs="Arial"/>
          <w:sz w:val="24"/>
          <w:szCs w:val="24"/>
          <w:lang w:val="en-GB"/>
        </w:rPr>
        <w:t xml:space="preserve"> </w:t>
      </w:r>
      <w:r w:rsidR="00A73AFE" w:rsidRPr="006C0402">
        <w:rPr>
          <w:rFonts w:ascii="Arial" w:hAnsi="Arial" w:cs="Arial"/>
          <w:sz w:val="24"/>
          <w:szCs w:val="24"/>
          <w:lang w:val="en-GB"/>
        </w:rPr>
        <w:t>coach</w:t>
      </w:r>
      <w:r w:rsidR="006C0402">
        <w:rPr>
          <w:rFonts w:ascii="Arial" w:hAnsi="Arial" w:cs="Arial"/>
          <w:sz w:val="24"/>
          <w:szCs w:val="24"/>
          <w:lang w:val="en-GB"/>
        </w:rPr>
        <w:t xml:space="preserve"> </w:t>
      </w:r>
      <w:proofErr w:type="gramStart"/>
      <w:r w:rsidR="00A73AFE" w:rsidRPr="006C0402">
        <w:rPr>
          <w:rFonts w:ascii="Arial" w:hAnsi="Arial" w:cs="Arial"/>
          <w:sz w:val="24"/>
          <w:szCs w:val="24"/>
          <w:lang w:val="en-GB"/>
        </w:rPr>
        <w:t>has</w:t>
      </w:r>
      <w:proofErr w:type="gramEnd"/>
      <w:r w:rsidR="006C0402">
        <w:rPr>
          <w:rFonts w:ascii="Arial" w:hAnsi="Arial" w:cs="Arial"/>
          <w:sz w:val="24"/>
          <w:szCs w:val="24"/>
          <w:lang w:val="en-GB"/>
        </w:rPr>
        <w:t xml:space="preserve"> </w:t>
      </w:r>
      <w:r w:rsidR="00A73AFE" w:rsidRPr="006C0402">
        <w:rPr>
          <w:rFonts w:ascii="Arial" w:hAnsi="Arial" w:cs="Arial"/>
          <w:sz w:val="24"/>
          <w:szCs w:val="24"/>
          <w:lang w:val="en-GB"/>
        </w:rPr>
        <w:t>been</w:t>
      </w:r>
      <w:r w:rsidR="006C0402">
        <w:rPr>
          <w:rFonts w:ascii="Arial" w:hAnsi="Arial" w:cs="Arial"/>
          <w:sz w:val="24"/>
          <w:szCs w:val="24"/>
          <w:lang w:val="en-GB"/>
        </w:rPr>
        <w:t xml:space="preserve"> </w:t>
      </w:r>
      <w:r w:rsidR="00A73AFE" w:rsidRPr="006C0402">
        <w:rPr>
          <w:rFonts w:ascii="Arial" w:hAnsi="Arial" w:cs="Arial"/>
          <w:sz w:val="24"/>
          <w:szCs w:val="24"/>
          <w:lang w:val="en-GB"/>
        </w:rPr>
        <w:t>provided.</w:t>
      </w:r>
      <w:r w:rsidR="006C0402">
        <w:rPr>
          <w:rFonts w:ascii="Arial" w:hAnsi="Arial" w:cs="Arial"/>
          <w:sz w:val="24"/>
          <w:szCs w:val="24"/>
          <w:lang w:val="en-GB"/>
        </w:rPr>
        <w:t xml:space="preserve">  </w:t>
      </w:r>
      <w:r w:rsidR="00A73AFE" w:rsidRPr="006C0402">
        <w:rPr>
          <w:rFonts w:ascii="Arial" w:hAnsi="Arial" w:cs="Arial"/>
          <w:sz w:val="24"/>
          <w:szCs w:val="24"/>
          <w:lang w:val="en-GB"/>
        </w:rPr>
        <w:t>Exercise</w:t>
      </w:r>
      <w:r w:rsidR="006C0402">
        <w:rPr>
          <w:rFonts w:ascii="Arial" w:hAnsi="Arial" w:cs="Arial"/>
          <w:sz w:val="24"/>
          <w:szCs w:val="24"/>
          <w:lang w:val="en-GB"/>
        </w:rPr>
        <w:t xml:space="preserve"> </w:t>
      </w:r>
      <w:r w:rsidR="00A73AFE" w:rsidRPr="006C0402">
        <w:rPr>
          <w:rFonts w:ascii="Arial" w:hAnsi="Arial" w:cs="Arial"/>
          <w:sz w:val="24"/>
          <w:szCs w:val="24"/>
          <w:lang w:val="en-GB"/>
        </w:rPr>
        <w:t>such</w:t>
      </w:r>
      <w:r w:rsidR="006C0402">
        <w:rPr>
          <w:rFonts w:ascii="Arial" w:hAnsi="Arial" w:cs="Arial"/>
          <w:sz w:val="24"/>
          <w:szCs w:val="24"/>
          <w:lang w:val="en-GB"/>
        </w:rPr>
        <w:t xml:space="preserve"> </w:t>
      </w:r>
      <w:r w:rsidR="00A73AFE" w:rsidRPr="006C0402">
        <w:rPr>
          <w:rFonts w:ascii="Arial" w:hAnsi="Arial" w:cs="Arial"/>
          <w:sz w:val="24"/>
          <w:szCs w:val="24"/>
          <w:lang w:val="en-GB"/>
        </w:rPr>
        <w:t>as</w:t>
      </w:r>
      <w:r w:rsidR="006C0402">
        <w:rPr>
          <w:rFonts w:ascii="Arial" w:hAnsi="Arial" w:cs="Arial"/>
          <w:sz w:val="24"/>
          <w:szCs w:val="24"/>
          <w:lang w:val="en-GB"/>
        </w:rPr>
        <w:t xml:space="preserve"> </w:t>
      </w:r>
      <w:proofErr w:type="spellStart"/>
      <w:r w:rsidR="00A73AFE" w:rsidRPr="006C0402">
        <w:rPr>
          <w:rFonts w:ascii="Arial" w:hAnsi="Arial" w:cs="Arial"/>
          <w:sz w:val="24"/>
          <w:szCs w:val="24"/>
          <w:lang w:val="en-GB"/>
        </w:rPr>
        <w:t>pilates</w:t>
      </w:r>
      <w:proofErr w:type="spellEnd"/>
      <w:r w:rsidR="006C0402">
        <w:rPr>
          <w:rFonts w:ascii="Arial" w:hAnsi="Arial" w:cs="Arial"/>
          <w:sz w:val="24"/>
          <w:szCs w:val="24"/>
          <w:lang w:val="en-GB"/>
        </w:rPr>
        <w:t xml:space="preserve"> </w:t>
      </w:r>
      <w:r w:rsidR="00A73AFE" w:rsidRPr="006C0402">
        <w:rPr>
          <w:rFonts w:ascii="Arial" w:hAnsi="Arial" w:cs="Arial"/>
          <w:sz w:val="24"/>
          <w:szCs w:val="24"/>
          <w:lang w:val="en-GB"/>
        </w:rPr>
        <w:t>provides</w:t>
      </w:r>
      <w:r w:rsidR="006C0402">
        <w:rPr>
          <w:rFonts w:ascii="Arial" w:hAnsi="Arial" w:cs="Arial"/>
          <w:sz w:val="24"/>
          <w:szCs w:val="24"/>
          <w:lang w:val="en-GB"/>
        </w:rPr>
        <w:t xml:space="preserve"> </w:t>
      </w:r>
      <w:r w:rsidR="00A73AFE" w:rsidRPr="006C0402">
        <w:rPr>
          <w:rFonts w:ascii="Arial" w:hAnsi="Arial" w:cs="Arial"/>
          <w:sz w:val="24"/>
          <w:szCs w:val="24"/>
          <w:lang w:val="en-GB"/>
        </w:rPr>
        <w:t>documented</w:t>
      </w:r>
      <w:r w:rsidR="006C0402">
        <w:rPr>
          <w:rFonts w:ascii="Arial" w:hAnsi="Arial" w:cs="Arial"/>
          <w:sz w:val="24"/>
          <w:szCs w:val="24"/>
          <w:lang w:val="en-GB"/>
        </w:rPr>
        <w:t xml:space="preserve"> </w:t>
      </w:r>
      <w:r w:rsidR="00A73AFE" w:rsidRPr="006C0402">
        <w:rPr>
          <w:rFonts w:ascii="Arial" w:hAnsi="Arial" w:cs="Arial"/>
          <w:sz w:val="24"/>
          <w:szCs w:val="24"/>
          <w:lang w:val="en-GB"/>
        </w:rPr>
        <w:t>health</w:t>
      </w:r>
      <w:r w:rsidR="006C0402">
        <w:rPr>
          <w:rFonts w:ascii="Arial" w:hAnsi="Arial" w:cs="Arial"/>
          <w:sz w:val="24"/>
          <w:szCs w:val="24"/>
          <w:lang w:val="en-GB"/>
        </w:rPr>
        <w:t xml:space="preserve"> </w:t>
      </w:r>
      <w:r w:rsidR="00A73AFE" w:rsidRPr="006C0402">
        <w:rPr>
          <w:rFonts w:ascii="Arial" w:hAnsi="Arial" w:cs="Arial"/>
          <w:sz w:val="24"/>
          <w:szCs w:val="24"/>
          <w:lang w:val="en-GB"/>
        </w:rPr>
        <w:t>benefits</w:t>
      </w:r>
      <w:r w:rsidR="006C0402">
        <w:rPr>
          <w:rFonts w:ascii="Arial" w:hAnsi="Arial" w:cs="Arial"/>
          <w:sz w:val="24"/>
          <w:szCs w:val="24"/>
          <w:lang w:val="en-GB"/>
        </w:rPr>
        <w:t xml:space="preserve"> </w:t>
      </w:r>
      <w:r w:rsidR="00A73AFE" w:rsidRPr="006C0402">
        <w:rPr>
          <w:rFonts w:ascii="Arial" w:hAnsi="Arial" w:cs="Arial"/>
          <w:sz w:val="24"/>
          <w:szCs w:val="24"/>
          <w:lang w:val="en-GB"/>
        </w:rPr>
        <w:t>to</w:t>
      </w:r>
      <w:r w:rsidR="006C0402">
        <w:rPr>
          <w:rFonts w:ascii="Arial" w:hAnsi="Arial" w:cs="Arial"/>
          <w:sz w:val="24"/>
          <w:szCs w:val="24"/>
          <w:lang w:val="en-GB"/>
        </w:rPr>
        <w:t xml:space="preserve"> </w:t>
      </w:r>
      <w:r w:rsidR="00A73AFE" w:rsidRPr="006C0402">
        <w:rPr>
          <w:rFonts w:ascii="Arial" w:hAnsi="Arial" w:cs="Arial"/>
          <w:sz w:val="24"/>
          <w:szCs w:val="24"/>
          <w:lang w:val="en-GB"/>
        </w:rPr>
        <w:t>senior</w:t>
      </w:r>
      <w:r w:rsidR="006C0402">
        <w:rPr>
          <w:rFonts w:ascii="Arial" w:hAnsi="Arial" w:cs="Arial"/>
          <w:sz w:val="24"/>
          <w:szCs w:val="24"/>
          <w:lang w:val="en-GB"/>
        </w:rPr>
        <w:t xml:space="preserve"> </w:t>
      </w:r>
      <w:r w:rsidR="00A73AFE" w:rsidRPr="006C0402">
        <w:rPr>
          <w:rFonts w:ascii="Arial" w:hAnsi="Arial" w:cs="Arial"/>
          <w:sz w:val="24"/>
          <w:szCs w:val="24"/>
          <w:lang w:val="en-GB"/>
        </w:rPr>
        <w:t>citizens</w:t>
      </w:r>
      <w:r w:rsidR="006C0402">
        <w:rPr>
          <w:rFonts w:ascii="Arial" w:hAnsi="Arial" w:cs="Arial"/>
          <w:sz w:val="24"/>
          <w:szCs w:val="24"/>
          <w:lang w:val="en-GB"/>
        </w:rPr>
        <w:t xml:space="preserve"> </w:t>
      </w:r>
      <w:r w:rsidR="00A73AFE" w:rsidRPr="006C0402">
        <w:rPr>
          <w:rFonts w:ascii="Arial" w:hAnsi="Arial" w:cs="Arial"/>
          <w:sz w:val="24"/>
          <w:szCs w:val="24"/>
          <w:lang w:val="en-GB"/>
        </w:rPr>
        <w:t>who</w:t>
      </w:r>
      <w:r w:rsidR="006C0402">
        <w:rPr>
          <w:rFonts w:ascii="Arial" w:hAnsi="Arial" w:cs="Arial"/>
          <w:sz w:val="24"/>
          <w:szCs w:val="24"/>
          <w:lang w:val="en-GB"/>
        </w:rPr>
        <w:t xml:space="preserve"> </w:t>
      </w:r>
      <w:r w:rsidR="00A73AFE" w:rsidRPr="006C0402">
        <w:rPr>
          <w:rFonts w:ascii="Arial" w:hAnsi="Arial" w:cs="Arial"/>
          <w:sz w:val="24"/>
          <w:szCs w:val="24"/>
          <w:lang w:val="en-GB"/>
        </w:rPr>
        <w:t>might</w:t>
      </w:r>
      <w:r w:rsidR="006C0402">
        <w:rPr>
          <w:rFonts w:ascii="Arial" w:hAnsi="Arial" w:cs="Arial"/>
          <w:sz w:val="24"/>
          <w:szCs w:val="24"/>
          <w:lang w:val="en-GB"/>
        </w:rPr>
        <w:t xml:space="preserve"> </w:t>
      </w:r>
      <w:r w:rsidR="00A73AFE" w:rsidRPr="006C0402">
        <w:rPr>
          <w:rFonts w:ascii="Arial" w:hAnsi="Arial" w:cs="Arial"/>
          <w:sz w:val="24"/>
          <w:szCs w:val="24"/>
          <w:lang w:val="en-GB"/>
        </w:rPr>
        <w:t>not</w:t>
      </w:r>
      <w:r w:rsidR="006C0402">
        <w:rPr>
          <w:rFonts w:ascii="Arial" w:hAnsi="Arial" w:cs="Arial"/>
          <w:sz w:val="24"/>
          <w:szCs w:val="24"/>
          <w:lang w:val="en-GB"/>
        </w:rPr>
        <w:t xml:space="preserve"> </w:t>
      </w:r>
      <w:r w:rsidR="00A73AFE" w:rsidRPr="006C0402">
        <w:rPr>
          <w:rFonts w:ascii="Arial" w:hAnsi="Arial" w:cs="Arial"/>
          <w:sz w:val="24"/>
          <w:szCs w:val="24"/>
          <w:lang w:val="en-GB"/>
        </w:rPr>
        <w:t>otherwise</w:t>
      </w:r>
      <w:r w:rsidR="006C0402">
        <w:rPr>
          <w:rFonts w:ascii="Arial" w:hAnsi="Arial" w:cs="Arial"/>
          <w:sz w:val="24"/>
          <w:szCs w:val="24"/>
          <w:lang w:val="en-GB"/>
        </w:rPr>
        <w:t xml:space="preserve"> </w:t>
      </w:r>
      <w:r w:rsidR="00A73AFE" w:rsidRPr="006C0402">
        <w:rPr>
          <w:rFonts w:ascii="Arial" w:hAnsi="Arial" w:cs="Arial"/>
          <w:sz w:val="24"/>
          <w:szCs w:val="24"/>
          <w:lang w:val="en-GB"/>
        </w:rPr>
        <w:t>have</w:t>
      </w:r>
      <w:r w:rsidR="006C0402">
        <w:rPr>
          <w:rFonts w:ascii="Arial" w:hAnsi="Arial" w:cs="Arial"/>
          <w:sz w:val="24"/>
          <w:szCs w:val="24"/>
          <w:lang w:val="en-GB"/>
        </w:rPr>
        <w:t xml:space="preserve"> </w:t>
      </w:r>
      <w:r w:rsidR="00A73AFE" w:rsidRPr="006C0402">
        <w:rPr>
          <w:rFonts w:ascii="Arial" w:hAnsi="Arial" w:cs="Arial"/>
          <w:sz w:val="24"/>
          <w:szCs w:val="24"/>
          <w:lang w:val="en-GB"/>
        </w:rPr>
        <w:t>any</w:t>
      </w:r>
      <w:r w:rsidR="006C0402">
        <w:rPr>
          <w:rFonts w:ascii="Arial" w:hAnsi="Arial" w:cs="Arial"/>
          <w:sz w:val="24"/>
          <w:szCs w:val="24"/>
          <w:lang w:val="en-GB"/>
        </w:rPr>
        <w:t xml:space="preserve"> </w:t>
      </w:r>
      <w:r w:rsidR="00A73AFE" w:rsidRPr="006C0402">
        <w:rPr>
          <w:rFonts w:ascii="Arial" w:hAnsi="Arial" w:cs="Arial"/>
          <w:sz w:val="24"/>
          <w:szCs w:val="24"/>
          <w:lang w:val="en-GB"/>
        </w:rPr>
        <w:t>regular</w:t>
      </w:r>
      <w:r w:rsidR="006C0402">
        <w:rPr>
          <w:rFonts w:ascii="Arial" w:hAnsi="Arial" w:cs="Arial"/>
          <w:sz w:val="24"/>
          <w:szCs w:val="24"/>
          <w:lang w:val="en-GB"/>
        </w:rPr>
        <w:t xml:space="preserve"> </w:t>
      </w:r>
      <w:r w:rsidR="00A73AFE" w:rsidRPr="006C0402">
        <w:rPr>
          <w:rFonts w:ascii="Arial" w:hAnsi="Arial" w:cs="Arial"/>
          <w:sz w:val="24"/>
          <w:szCs w:val="24"/>
          <w:lang w:val="en-GB"/>
        </w:rPr>
        <w:t>form</w:t>
      </w:r>
      <w:r w:rsidR="006C0402">
        <w:rPr>
          <w:rFonts w:ascii="Arial" w:hAnsi="Arial" w:cs="Arial"/>
          <w:sz w:val="24"/>
          <w:szCs w:val="24"/>
          <w:lang w:val="en-GB"/>
        </w:rPr>
        <w:t xml:space="preserve"> </w:t>
      </w:r>
      <w:r w:rsidR="00A73AFE" w:rsidRPr="006C0402">
        <w:rPr>
          <w:rFonts w:ascii="Arial" w:hAnsi="Arial" w:cs="Arial"/>
          <w:sz w:val="24"/>
          <w:szCs w:val="24"/>
          <w:lang w:val="en-GB"/>
        </w:rPr>
        <w:t>of</w:t>
      </w:r>
      <w:r w:rsidR="006C0402">
        <w:rPr>
          <w:rFonts w:ascii="Arial" w:hAnsi="Arial" w:cs="Arial"/>
          <w:sz w:val="24"/>
          <w:szCs w:val="24"/>
          <w:lang w:val="en-GB"/>
        </w:rPr>
        <w:t xml:space="preserve"> </w:t>
      </w:r>
      <w:r w:rsidR="00A73AFE" w:rsidRPr="006C0402">
        <w:rPr>
          <w:rFonts w:ascii="Arial" w:hAnsi="Arial" w:cs="Arial"/>
          <w:sz w:val="24"/>
          <w:szCs w:val="24"/>
          <w:lang w:val="en-GB"/>
        </w:rPr>
        <w:t>exercise.</w:t>
      </w:r>
      <w:r w:rsidR="006C0402">
        <w:rPr>
          <w:rFonts w:ascii="Arial" w:hAnsi="Arial" w:cs="Arial"/>
          <w:sz w:val="24"/>
          <w:szCs w:val="24"/>
          <w:lang w:val="en-GB"/>
        </w:rPr>
        <w:t xml:space="preserve">  </w:t>
      </w:r>
      <w:r w:rsidR="00A73AFE" w:rsidRPr="006C0402">
        <w:rPr>
          <w:rFonts w:ascii="Arial" w:hAnsi="Arial" w:cs="Arial"/>
          <w:sz w:val="24"/>
          <w:szCs w:val="24"/>
          <w:lang w:val="en-GB"/>
        </w:rPr>
        <w:t>About</w:t>
      </w:r>
      <w:r w:rsidR="006C0402">
        <w:rPr>
          <w:rFonts w:ascii="Arial" w:hAnsi="Arial" w:cs="Arial"/>
          <w:sz w:val="24"/>
          <w:szCs w:val="24"/>
          <w:lang w:val="en-GB"/>
        </w:rPr>
        <w:t xml:space="preserve"> </w:t>
      </w:r>
      <w:r w:rsidR="00A73AFE" w:rsidRPr="006C0402">
        <w:rPr>
          <w:rFonts w:ascii="Arial" w:hAnsi="Arial" w:cs="Arial"/>
          <w:sz w:val="24"/>
          <w:szCs w:val="24"/>
          <w:lang w:val="en-GB"/>
        </w:rPr>
        <w:t>12</w:t>
      </w:r>
      <w:r w:rsidR="006C0402">
        <w:rPr>
          <w:rFonts w:ascii="Arial" w:hAnsi="Arial" w:cs="Arial"/>
          <w:sz w:val="24"/>
          <w:szCs w:val="24"/>
          <w:lang w:val="en-GB"/>
        </w:rPr>
        <w:t xml:space="preserve"> </w:t>
      </w:r>
      <w:r w:rsidR="00A73AFE" w:rsidRPr="006C0402">
        <w:rPr>
          <w:rFonts w:ascii="Arial" w:hAnsi="Arial" w:cs="Arial"/>
          <w:sz w:val="24"/>
          <w:szCs w:val="24"/>
          <w:lang w:val="en-GB"/>
        </w:rPr>
        <w:t>people</w:t>
      </w:r>
      <w:r w:rsidR="006C0402">
        <w:rPr>
          <w:rFonts w:ascii="Arial" w:hAnsi="Arial" w:cs="Arial"/>
          <w:sz w:val="24"/>
          <w:szCs w:val="24"/>
          <w:lang w:val="en-GB"/>
        </w:rPr>
        <w:t xml:space="preserve"> </w:t>
      </w:r>
      <w:r w:rsidR="00A73AFE" w:rsidRPr="006C0402">
        <w:rPr>
          <w:rFonts w:ascii="Arial" w:hAnsi="Arial" w:cs="Arial"/>
          <w:sz w:val="24"/>
          <w:szCs w:val="24"/>
          <w:lang w:val="en-GB"/>
        </w:rPr>
        <w:t>attend</w:t>
      </w:r>
      <w:r w:rsidR="006C0402">
        <w:rPr>
          <w:rFonts w:ascii="Arial" w:hAnsi="Arial" w:cs="Arial"/>
          <w:sz w:val="24"/>
          <w:szCs w:val="24"/>
          <w:lang w:val="en-GB"/>
        </w:rPr>
        <w:t xml:space="preserve"> </w:t>
      </w:r>
      <w:r w:rsidR="00A73AFE" w:rsidRPr="006C0402">
        <w:rPr>
          <w:rFonts w:ascii="Arial" w:hAnsi="Arial" w:cs="Arial"/>
          <w:sz w:val="24"/>
          <w:szCs w:val="24"/>
          <w:lang w:val="en-GB"/>
        </w:rPr>
        <w:t>the</w:t>
      </w:r>
      <w:r w:rsidR="006C0402">
        <w:rPr>
          <w:rFonts w:ascii="Arial" w:hAnsi="Arial" w:cs="Arial"/>
          <w:sz w:val="24"/>
          <w:szCs w:val="24"/>
          <w:lang w:val="en-GB"/>
        </w:rPr>
        <w:t xml:space="preserve"> </w:t>
      </w:r>
      <w:r w:rsidR="00A73AFE" w:rsidRPr="006C0402">
        <w:rPr>
          <w:rFonts w:ascii="Arial" w:hAnsi="Arial" w:cs="Arial"/>
          <w:sz w:val="24"/>
          <w:szCs w:val="24"/>
          <w:lang w:val="en-GB"/>
        </w:rPr>
        <w:t>Pilate</w:t>
      </w:r>
      <w:r w:rsidR="006C0402">
        <w:rPr>
          <w:rFonts w:ascii="Arial" w:hAnsi="Arial" w:cs="Arial"/>
          <w:sz w:val="24"/>
          <w:szCs w:val="24"/>
          <w:lang w:val="en-GB"/>
        </w:rPr>
        <w:t xml:space="preserve"> </w:t>
      </w:r>
      <w:r w:rsidR="00A73AFE" w:rsidRPr="006C0402">
        <w:rPr>
          <w:rFonts w:ascii="Arial" w:hAnsi="Arial" w:cs="Arial"/>
          <w:sz w:val="24"/>
          <w:szCs w:val="24"/>
          <w:lang w:val="en-GB"/>
        </w:rPr>
        <w:t>class</w:t>
      </w:r>
      <w:r w:rsidR="006C0402">
        <w:rPr>
          <w:rFonts w:ascii="Arial" w:hAnsi="Arial" w:cs="Arial"/>
          <w:sz w:val="24"/>
          <w:szCs w:val="24"/>
          <w:lang w:val="en-GB"/>
        </w:rPr>
        <w:t xml:space="preserve"> </w:t>
      </w:r>
      <w:r w:rsidR="00A73AFE" w:rsidRPr="006C0402">
        <w:rPr>
          <w:rFonts w:ascii="Arial" w:hAnsi="Arial" w:cs="Arial"/>
          <w:sz w:val="24"/>
          <w:szCs w:val="24"/>
          <w:lang w:val="en-GB"/>
        </w:rPr>
        <w:t>every</w:t>
      </w:r>
      <w:r w:rsidR="006C0402">
        <w:rPr>
          <w:rFonts w:ascii="Arial" w:hAnsi="Arial" w:cs="Arial"/>
          <w:sz w:val="24"/>
          <w:szCs w:val="24"/>
          <w:lang w:val="en-GB"/>
        </w:rPr>
        <w:t xml:space="preserve"> </w:t>
      </w:r>
      <w:r w:rsidR="00A73AFE" w:rsidRPr="006C0402">
        <w:rPr>
          <w:rFonts w:ascii="Arial" w:hAnsi="Arial" w:cs="Arial"/>
          <w:sz w:val="24"/>
          <w:szCs w:val="24"/>
          <w:lang w:val="en-GB"/>
        </w:rPr>
        <w:t>two</w:t>
      </w:r>
      <w:r w:rsidR="006C0402">
        <w:rPr>
          <w:rFonts w:ascii="Arial" w:hAnsi="Arial" w:cs="Arial"/>
          <w:sz w:val="24"/>
          <w:szCs w:val="24"/>
          <w:lang w:val="en-GB"/>
        </w:rPr>
        <w:t xml:space="preserve"> </w:t>
      </w:r>
      <w:r w:rsidR="00A73AFE" w:rsidRPr="006C0402">
        <w:rPr>
          <w:rFonts w:ascii="Arial" w:hAnsi="Arial" w:cs="Arial"/>
          <w:sz w:val="24"/>
          <w:szCs w:val="24"/>
          <w:lang w:val="en-GB"/>
        </w:rPr>
        <w:t>weeks.</w:t>
      </w:r>
    </w:p>
    <w:p w14:paraId="36A7C165" w14:textId="77777777" w:rsidR="00BB1751" w:rsidRPr="006C0402" w:rsidRDefault="00BB1751">
      <w:pPr>
        <w:keepLines w:val="0"/>
        <w:tabs>
          <w:tab w:val="left" w:pos="892"/>
        </w:tabs>
        <w:ind w:left="892" w:right="891"/>
        <w:rPr>
          <w:rFonts w:ascii="Arial" w:hAnsi="Arial" w:cs="Arial"/>
          <w:sz w:val="24"/>
          <w:szCs w:val="24"/>
          <w:lang w:val="en-GB"/>
        </w:rPr>
      </w:pPr>
    </w:p>
    <w:p w14:paraId="5CB31D6D" w14:textId="77777777" w:rsidR="00BB1751" w:rsidRPr="006C0402" w:rsidRDefault="00D919BB">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FOOD</w:t>
      </w:r>
      <w:r w:rsidR="006C0402">
        <w:rPr>
          <w:rFonts w:ascii="Arial" w:hAnsi="Arial" w:cs="Arial"/>
          <w:b/>
          <w:sz w:val="24"/>
          <w:szCs w:val="24"/>
          <w:lang w:val="en-GB"/>
        </w:rPr>
        <w:t xml:space="preserve"> </w:t>
      </w:r>
      <w:r w:rsidRPr="006C0402">
        <w:rPr>
          <w:rFonts w:ascii="Arial" w:hAnsi="Arial" w:cs="Arial"/>
          <w:b/>
          <w:sz w:val="24"/>
          <w:szCs w:val="24"/>
          <w:lang w:val="en-GB"/>
        </w:rPr>
        <w:t>BANK</w:t>
      </w:r>
    </w:p>
    <w:p w14:paraId="5E7CC15A" w14:textId="77777777" w:rsidR="00DC1E29" w:rsidRDefault="00BB1751" w:rsidP="00DC1E29">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recognises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valuable</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offered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foodbanks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continues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collect</w:t>
      </w:r>
      <w:r w:rsidR="006C0402">
        <w:rPr>
          <w:rFonts w:ascii="Arial" w:hAnsi="Arial" w:cs="Arial"/>
          <w:sz w:val="24"/>
          <w:szCs w:val="24"/>
          <w:lang w:val="en-GB"/>
        </w:rPr>
        <w:t xml:space="preserve"> </w:t>
      </w:r>
      <w:r w:rsidRPr="006C0402">
        <w:rPr>
          <w:rFonts w:ascii="Arial" w:hAnsi="Arial" w:cs="Arial"/>
          <w:sz w:val="24"/>
          <w:szCs w:val="24"/>
          <w:lang w:val="en-GB"/>
        </w:rPr>
        <w:t>food</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Storehouse</w:t>
      </w:r>
      <w:r w:rsidR="006C0402">
        <w:rPr>
          <w:rFonts w:ascii="Arial" w:hAnsi="Arial" w:cs="Arial"/>
          <w:sz w:val="24"/>
          <w:szCs w:val="24"/>
          <w:lang w:val="en-GB"/>
        </w:rPr>
        <w:t xml:space="preserve"> </w:t>
      </w:r>
      <w:r w:rsidRPr="006C0402">
        <w:rPr>
          <w:rFonts w:ascii="Arial" w:hAnsi="Arial" w:cs="Arial"/>
          <w:sz w:val="24"/>
          <w:szCs w:val="24"/>
          <w:lang w:val="en-GB"/>
        </w:rPr>
        <w:t>project,</w:t>
      </w:r>
      <w:r w:rsidR="006C0402">
        <w:rPr>
          <w:rFonts w:ascii="Arial" w:hAnsi="Arial" w:cs="Arial"/>
          <w:sz w:val="24"/>
          <w:szCs w:val="24"/>
          <w:lang w:val="en-GB"/>
        </w:rPr>
        <w:t xml:space="preserve"> </w:t>
      </w:r>
      <w:r w:rsidRPr="006C0402">
        <w:rPr>
          <w:rFonts w:ascii="Arial" w:hAnsi="Arial" w:cs="Arial"/>
          <w:sz w:val="24"/>
          <w:szCs w:val="24"/>
          <w:lang w:val="en-GB"/>
        </w:rPr>
        <w:t>based</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Dunmurry.</w:t>
      </w:r>
      <w:r w:rsidR="006C0402">
        <w:rPr>
          <w:rFonts w:ascii="Arial" w:hAnsi="Arial" w:cs="Arial"/>
          <w:sz w:val="24"/>
          <w:szCs w:val="24"/>
          <w:lang w:val="en-GB"/>
        </w:rPr>
        <w:t xml:space="preserve"> </w:t>
      </w:r>
      <w:r w:rsidRPr="006C0402">
        <w:rPr>
          <w:rFonts w:ascii="Arial" w:hAnsi="Arial" w:cs="Arial"/>
          <w:sz w:val="24"/>
          <w:szCs w:val="24"/>
          <w:lang w:val="en-GB"/>
        </w:rPr>
        <w:t>Food</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collected</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weekly</w:t>
      </w:r>
      <w:r w:rsidR="006C0402">
        <w:rPr>
          <w:rFonts w:ascii="Arial" w:hAnsi="Arial" w:cs="Arial"/>
          <w:sz w:val="24"/>
          <w:szCs w:val="24"/>
          <w:lang w:val="en-GB"/>
        </w:rPr>
        <w:t xml:space="preserve"> </w:t>
      </w:r>
      <w:r w:rsidRPr="006C0402">
        <w:rPr>
          <w:rFonts w:ascii="Arial" w:hAnsi="Arial" w:cs="Arial"/>
          <w:sz w:val="24"/>
          <w:szCs w:val="24"/>
          <w:lang w:val="en-GB"/>
        </w:rPr>
        <w:t>basis</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outlets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delivered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main</w:t>
      </w:r>
      <w:r w:rsidR="006C0402">
        <w:rPr>
          <w:rFonts w:ascii="Arial" w:hAnsi="Arial" w:cs="Arial"/>
          <w:sz w:val="24"/>
          <w:szCs w:val="24"/>
          <w:lang w:val="en-GB"/>
        </w:rPr>
        <w:t xml:space="preserve"> </w:t>
      </w:r>
      <w:r w:rsidRPr="006C0402">
        <w:rPr>
          <w:rFonts w:ascii="Arial" w:hAnsi="Arial" w:cs="Arial"/>
          <w:sz w:val="24"/>
          <w:szCs w:val="24"/>
          <w:lang w:val="en-GB"/>
        </w:rPr>
        <w:t>warehouse.</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food</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then</w:t>
      </w:r>
      <w:r w:rsidR="006C0402">
        <w:rPr>
          <w:rFonts w:ascii="Arial" w:hAnsi="Arial" w:cs="Arial"/>
          <w:sz w:val="24"/>
          <w:szCs w:val="24"/>
          <w:lang w:val="en-GB"/>
        </w:rPr>
        <w:t xml:space="preserve"> </w:t>
      </w:r>
      <w:r w:rsidRPr="006C0402">
        <w:rPr>
          <w:rFonts w:ascii="Arial" w:hAnsi="Arial" w:cs="Arial"/>
          <w:sz w:val="24"/>
          <w:szCs w:val="24"/>
          <w:lang w:val="en-GB"/>
        </w:rPr>
        <w:t>distributed,</w:t>
      </w:r>
      <w:r w:rsidR="006C0402">
        <w:rPr>
          <w:rFonts w:ascii="Arial" w:hAnsi="Arial" w:cs="Arial"/>
          <w:sz w:val="24"/>
          <w:szCs w:val="24"/>
          <w:lang w:val="en-GB"/>
        </w:rPr>
        <w:t xml:space="preserve"> </w:t>
      </w:r>
      <w:r w:rsidRPr="006C0402">
        <w:rPr>
          <w:rFonts w:ascii="Arial" w:hAnsi="Arial" w:cs="Arial"/>
          <w:sz w:val="24"/>
          <w:szCs w:val="24"/>
          <w:lang w:val="en-GB"/>
        </w:rPr>
        <w:t>along</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food,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those</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need.</w:t>
      </w:r>
      <w:r w:rsidR="006C0402">
        <w:rPr>
          <w:rFonts w:ascii="Arial" w:hAnsi="Arial" w:cs="Arial"/>
          <w:sz w:val="24"/>
          <w:szCs w:val="24"/>
          <w:lang w:val="en-GB"/>
        </w:rPr>
        <w:t xml:space="preserve">  </w:t>
      </w:r>
      <w:r w:rsidRPr="006C0402">
        <w:rPr>
          <w:rFonts w:ascii="Arial" w:hAnsi="Arial" w:cs="Arial"/>
          <w:sz w:val="24"/>
          <w:szCs w:val="24"/>
          <w:lang w:val="en-GB"/>
        </w:rPr>
        <w:t>During</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distributed</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average</w:t>
      </w:r>
      <w:r w:rsidR="006C0402">
        <w:rPr>
          <w:rFonts w:ascii="Arial" w:hAnsi="Arial" w:cs="Arial"/>
          <w:sz w:val="24"/>
          <w:szCs w:val="24"/>
          <w:lang w:val="en-GB"/>
        </w:rPr>
        <w:t xml:space="preserve"> </w:t>
      </w:r>
      <w:r w:rsidR="00B14403">
        <w:rPr>
          <w:rFonts w:ascii="Arial" w:hAnsi="Arial" w:cs="Arial"/>
          <w:sz w:val="24"/>
          <w:szCs w:val="24"/>
          <w:lang w:val="en-GB"/>
        </w:rPr>
        <w:t>one</w:t>
      </w:r>
      <w:r w:rsidR="006C0402">
        <w:rPr>
          <w:rFonts w:ascii="Arial" w:hAnsi="Arial" w:cs="Arial"/>
          <w:sz w:val="24"/>
          <w:szCs w:val="24"/>
          <w:lang w:val="en-GB"/>
        </w:rPr>
        <w:t xml:space="preserve"> </w:t>
      </w:r>
      <w:r w:rsidRPr="006C0402">
        <w:rPr>
          <w:rFonts w:ascii="Arial" w:hAnsi="Arial" w:cs="Arial"/>
          <w:sz w:val="24"/>
          <w:szCs w:val="24"/>
          <w:lang w:val="en-GB"/>
        </w:rPr>
        <w:t>bag</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food</w:t>
      </w:r>
      <w:r w:rsidR="006C0402">
        <w:rPr>
          <w:rFonts w:ascii="Arial" w:hAnsi="Arial" w:cs="Arial"/>
          <w:sz w:val="24"/>
          <w:szCs w:val="24"/>
          <w:lang w:val="en-GB"/>
        </w:rPr>
        <w:t xml:space="preserve"> </w:t>
      </w:r>
      <w:r w:rsidRPr="006C0402">
        <w:rPr>
          <w:rFonts w:ascii="Arial" w:hAnsi="Arial" w:cs="Arial"/>
          <w:sz w:val="24"/>
          <w:szCs w:val="24"/>
          <w:lang w:val="en-GB"/>
        </w:rPr>
        <w:t>per</w:t>
      </w:r>
      <w:r w:rsidR="006C0402">
        <w:rPr>
          <w:rFonts w:ascii="Arial" w:hAnsi="Arial" w:cs="Arial"/>
          <w:sz w:val="24"/>
          <w:szCs w:val="24"/>
          <w:lang w:val="en-GB"/>
        </w:rPr>
        <w:t xml:space="preserve"> </w:t>
      </w:r>
      <w:r w:rsidRPr="006C0402">
        <w:rPr>
          <w:rFonts w:ascii="Arial" w:hAnsi="Arial" w:cs="Arial"/>
          <w:sz w:val="24"/>
          <w:szCs w:val="24"/>
          <w:lang w:val="en-GB"/>
        </w:rPr>
        <w:t>week</w:t>
      </w:r>
      <w:r w:rsidR="006C0402">
        <w:rPr>
          <w:rFonts w:ascii="Arial" w:hAnsi="Arial" w:cs="Arial"/>
          <w:sz w:val="24"/>
          <w:szCs w:val="24"/>
          <w:lang w:val="en-GB"/>
        </w:rPr>
        <w:t xml:space="preserve"> </w:t>
      </w:r>
      <w:r w:rsidRPr="006C0402">
        <w:rPr>
          <w:rFonts w:ascii="Arial" w:hAnsi="Arial" w:cs="Arial"/>
          <w:sz w:val="24"/>
          <w:szCs w:val="24"/>
          <w:lang w:val="en-GB"/>
        </w:rPr>
        <w:t>through</w:t>
      </w:r>
      <w:r w:rsidR="006C0402">
        <w:rPr>
          <w:rFonts w:ascii="Arial" w:hAnsi="Arial" w:cs="Arial"/>
          <w:sz w:val="24"/>
          <w:szCs w:val="24"/>
          <w:lang w:val="en-GB"/>
        </w:rPr>
        <w:t xml:space="preserve"> </w:t>
      </w:r>
      <w:r w:rsidRPr="006C0402">
        <w:rPr>
          <w:rFonts w:ascii="Arial" w:hAnsi="Arial" w:cs="Arial"/>
          <w:sz w:val="24"/>
          <w:szCs w:val="24"/>
          <w:lang w:val="en-GB"/>
        </w:rPr>
        <w:t>referrals</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Service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agencies</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East</w:t>
      </w:r>
      <w:r w:rsidR="006C0402">
        <w:rPr>
          <w:rFonts w:ascii="Arial" w:hAnsi="Arial" w:cs="Arial"/>
          <w:sz w:val="24"/>
          <w:szCs w:val="24"/>
          <w:lang w:val="en-GB"/>
        </w:rPr>
        <w:t xml:space="preserve"> </w:t>
      </w:r>
      <w:r w:rsidRPr="006C0402">
        <w:rPr>
          <w:rFonts w:ascii="Arial" w:hAnsi="Arial" w:cs="Arial"/>
          <w:sz w:val="24"/>
          <w:szCs w:val="24"/>
          <w:lang w:val="en-GB"/>
        </w:rPr>
        <w:t>Lisburn</w:t>
      </w:r>
      <w:r w:rsidR="006C0402">
        <w:rPr>
          <w:rFonts w:ascii="Arial" w:hAnsi="Arial" w:cs="Arial"/>
          <w:sz w:val="24"/>
          <w:szCs w:val="24"/>
          <w:lang w:val="en-GB"/>
        </w:rPr>
        <w:t xml:space="preserve"> </w:t>
      </w:r>
      <w:r w:rsidRPr="006C0402">
        <w:rPr>
          <w:rFonts w:ascii="Arial" w:hAnsi="Arial" w:cs="Arial"/>
          <w:sz w:val="24"/>
          <w:szCs w:val="24"/>
          <w:lang w:val="en-GB"/>
        </w:rPr>
        <w:t>area.</w:t>
      </w:r>
      <w:r w:rsidR="006C0402">
        <w:rPr>
          <w:rFonts w:ascii="Arial" w:hAnsi="Arial" w:cs="Arial"/>
          <w:sz w:val="24"/>
          <w:szCs w:val="24"/>
          <w:lang w:val="en-GB"/>
        </w:rPr>
        <w:t xml:space="preserve">  </w:t>
      </w:r>
    </w:p>
    <w:p w14:paraId="731282F7" w14:textId="77777777" w:rsidR="00B14403" w:rsidRPr="006C0402" w:rsidRDefault="00B14403" w:rsidP="00DC1E29">
      <w:pPr>
        <w:keepLines w:val="0"/>
        <w:tabs>
          <w:tab w:val="left" w:pos="892"/>
        </w:tabs>
        <w:ind w:left="892" w:right="891"/>
        <w:jc w:val="both"/>
        <w:rPr>
          <w:rFonts w:ascii="Arial" w:hAnsi="Arial" w:cs="Arial"/>
          <w:b/>
          <w:sz w:val="24"/>
          <w:szCs w:val="24"/>
          <w:lang w:val="en-GB"/>
        </w:rPr>
      </w:pPr>
    </w:p>
    <w:p w14:paraId="283745CD" w14:textId="77777777" w:rsidR="00DC1E29" w:rsidRPr="006C0402" w:rsidRDefault="00DC1E29" w:rsidP="00DC1E29">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DAMASK</w:t>
      </w:r>
      <w:r w:rsidR="006C0402">
        <w:rPr>
          <w:rFonts w:ascii="Arial" w:hAnsi="Arial" w:cs="Arial"/>
          <w:b/>
          <w:sz w:val="24"/>
          <w:szCs w:val="24"/>
          <w:lang w:val="en-GB"/>
        </w:rPr>
        <w:t xml:space="preserve"> </w:t>
      </w:r>
      <w:r w:rsidRPr="006C0402">
        <w:rPr>
          <w:rFonts w:ascii="Arial" w:hAnsi="Arial" w:cs="Arial"/>
          <w:b/>
          <w:sz w:val="24"/>
          <w:szCs w:val="24"/>
          <w:lang w:val="en-GB"/>
        </w:rPr>
        <w:t>CAR</w:t>
      </w:r>
      <w:r w:rsidR="006C0402">
        <w:rPr>
          <w:rFonts w:ascii="Arial" w:hAnsi="Arial" w:cs="Arial"/>
          <w:b/>
          <w:sz w:val="24"/>
          <w:szCs w:val="24"/>
          <w:lang w:val="en-GB"/>
        </w:rPr>
        <w:t xml:space="preserve"> </w:t>
      </w:r>
      <w:r w:rsidRPr="006C0402">
        <w:rPr>
          <w:rFonts w:ascii="Arial" w:hAnsi="Arial" w:cs="Arial"/>
          <w:b/>
          <w:sz w:val="24"/>
          <w:szCs w:val="24"/>
          <w:lang w:val="en-GB"/>
        </w:rPr>
        <w:t>BOOT</w:t>
      </w:r>
      <w:r w:rsidR="006C0402">
        <w:rPr>
          <w:rFonts w:ascii="Arial" w:hAnsi="Arial" w:cs="Arial"/>
          <w:b/>
          <w:sz w:val="24"/>
          <w:szCs w:val="24"/>
          <w:lang w:val="en-GB"/>
        </w:rPr>
        <w:t xml:space="preserve"> </w:t>
      </w:r>
      <w:r w:rsidRPr="006C0402">
        <w:rPr>
          <w:rFonts w:ascii="Arial" w:hAnsi="Arial" w:cs="Arial"/>
          <w:b/>
          <w:sz w:val="24"/>
          <w:szCs w:val="24"/>
          <w:lang w:val="en-GB"/>
        </w:rPr>
        <w:t>SALE</w:t>
      </w:r>
    </w:p>
    <w:p w14:paraId="6B7D9DEA" w14:textId="77777777" w:rsidR="00BB1751" w:rsidRPr="006C0402" w:rsidRDefault="00DC1E29" w:rsidP="00DC1E29">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Although</w:t>
      </w:r>
      <w:r w:rsidR="006C0402">
        <w:rPr>
          <w:rFonts w:ascii="Arial" w:hAnsi="Arial" w:cs="Arial"/>
          <w:sz w:val="24"/>
          <w:szCs w:val="24"/>
          <w:lang w:val="en-GB"/>
        </w:rPr>
        <w:t xml:space="preserve"> </w:t>
      </w:r>
      <w:r w:rsidRPr="006C0402">
        <w:rPr>
          <w:rFonts w:ascii="Arial" w:hAnsi="Arial" w:cs="Arial"/>
          <w:sz w:val="24"/>
          <w:szCs w:val="24"/>
          <w:lang w:val="en-GB"/>
        </w:rPr>
        <w:t>primarily</w:t>
      </w:r>
      <w:r w:rsidR="006C0402">
        <w:rPr>
          <w:rFonts w:ascii="Arial" w:hAnsi="Arial" w:cs="Arial"/>
          <w:sz w:val="24"/>
          <w:szCs w:val="24"/>
          <w:lang w:val="en-GB"/>
        </w:rPr>
        <w:t xml:space="preserve"> </w:t>
      </w:r>
      <w:r w:rsidRPr="006C0402">
        <w:rPr>
          <w:rFonts w:ascii="Arial" w:hAnsi="Arial" w:cs="Arial"/>
          <w:sz w:val="24"/>
          <w:szCs w:val="24"/>
          <w:lang w:val="en-GB"/>
        </w:rPr>
        <w:t>organised</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fund-raising</w:t>
      </w:r>
      <w:r w:rsidR="006C0402">
        <w:rPr>
          <w:rFonts w:ascii="Arial" w:hAnsi="Arial" w:cs="Arial"/>
          <w:sz w:val="24"/>
          <w:szCs w:val="24"/>
          <w:lang w:val="en-GB"/>
        </w:rPr>
        <w:t xml:space="preserve"> </w:t>
      </w:r>
      <w:r w:rsidRPr="006C0402">
        <w:rPr>
          <w:rFonts w:ascii="Arial" w:hAnsi="Arial" w:cs="Arial"/>
          <w:sz w:val="24"/>
          <w:szCs w:val="24"/>
          <w:lang w:val="en-GB"/>
        </w:rPr>
        <w:t>activity</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support</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monthly</w:t>
      </w:r>
      <w:r w:rsidR="006C0402">
        <w:rPr>
          <w:rFonts w:ascii="Arial" w:hAnsi="Arial" w:cs="Arial"/>
          <w:sz w:val="24"/>
          <w:szCs w:val="24"/>
          <w:lang w:val="en-GB"/>
        </w:rPr>
        <w:t xml:space="preserve"> </w:t>
      </w:r>
      <w:r w:rsidRPr="006C0402">
        <w:rPr>
          <w:rFonts w:ascii="Arial" w:hAnsi="Arial" w:cs="Arial"/>
          <w:sz w:val="24"/>
          <w:szCs w:val="24"/>
          <w:lang w:val="en-GB"/>
        </w:rPr>
        <w:t>indoor</w:t>
      </w:r>
      <w:r w:rsidR="006C0402">
        <w:rPr>
          <w:rFonts w:ascii="Arial" w:hAnsi="Arial" w:cs="Arial"/>
          <w:sz w:val="24"/>
          <w:szCs w:val="24"/>
          <w:lang w:val="en-GB"/>
        </w:rPr>
        <w:t xml:space="preserve"> </w:t>
      </w:r>
      <w:r w:rsidRPr="006C0402">
        <w:rPr>
          <w:rFonts w:ascii="Arial" w:hAnsi="Arial" w:cs="Arial"/>
          <w:sz w:val="24"/>
          <w:szCs w:val="24"/>
          <w:lang w:val="en-GB"/>
        </w:rPr>
        <w:t>Car</w:t>
      </w:r>
      <w:r w:rsidR="006C0402">
        <w:rPr>
          <w:rFonts w:ascii="Arial" w:hAnsi="Arial" w:cs="Arial"/>
          <w:sz w:val="24"/>
          <w:szCs w:val="24"/>
          <w:lang w:val="en-GB"/>
        </w:rPr>
        <w:t xml:space="preserve"> </w:t>
      </w:r>
      <w:r w:rsidRPr="006C0402">
        <w:rPr>
          <w:rFonts w:ascii="Arial" w:hAnsi="Arial" w:cs="Arial"/>
          <w:sz w:val="24"/>
          <w:szCs w:val="24"/>
          <w:lang w:val="en-GB"/>
        </w:rPr>
        <w:t>Boot</w:t>
      </w:r>
      <w:r w:rsidR="006C0402">
        <w:rPr>
          <w:rFonts w:ascii="Arial" w:hAnsi="Arial" w:cs="Arial"/>
          <w:sz w:val="24"/>
          <w:szCs w:val="24"/>
          <w:lang w:val="en-GB"/>
        </w:rPr>
        <w:t xml:space="preserve"> </w:t>
      </w:r>
      <w:r w:rsidRPr="006C0402">
        <w:rPr>
          <w:rFonts w:ascii="Arial" w:hAnsi="Arial" w:cs="Arial"/>
          <w:sz w:val="24"/>
          <w:szCs w:val="24"/>
          <w:lang w:val="en-GB"/>
        </w:rPr>
        <w:t>Sale</w:t>
      </w:r>
      <w:r w:rsidR="006C0402">
        <w:rPr>
          <w:rFonts w:ascii="Arial" w:hAnsi="Arial" w:cs="Arial"/>
          <w:sz w:val="24"/>
          <w:szCs w:val="24"/>
          <w:lang w:val="en-GB"/>
        </w:rPr>
        <w:t xml:space="preserve"> </w:t>
      </w:r>
      <w:r w:rsidRPr="006C0402">
        <w:rPr>
          <w:rFonts w:ascii="Arial" w:hAnsi="Arial" w:cs="Arial"/>
          <w:sz w:val="24"/>
          <w:szCs w:val="24"/>
          <w:lang w:val="en-GB"/>
        </w:rPr>
        <w:t>has</w:t>
      </w:r>
      <w:r w:rsidR="006C0402">
        <w:rPr>
          <w:rFonts w:ascii="Arial" w:hAnsi="Arial" w:cs="Arial"/>
          <w:sz w:val="24"/>
          <w:szCs w:val="24"/>
          <w:lang w:val="en-GB"/>
        </w:rPr>
        <w:t xml:space="preserve"> </w:t>
      </w:r>
      <w:r w:rsidRPr="006C0402">
        <w:rPr>
          <w:rFonts w:ascii="Arial" w:hAnsi="Arial" w:cs="Arial"/>
          <w:sz w:val="24"/>
          <w:szCs w:val="24"/>
          <w:lang w:val="en-GB"/>
        </w:rPr>
        <w:t>also</w:t>
      </w:r>
      <w:r w:rsidR="006C0402">
        <w:rPr>
          <w:rFonts w:ascii="Arial" w:hAnsi="Arial" w:cs="Arial"/>
          <w:sz w:val="24"/>
          <w:szCs w:val="24"/>
          <w:lang w:val="en-GB"/>
        </w:rPr>
        <w:t xml:space="preserve"> </w:t>
      </w:r>
      <w:r w:rsidRPr="006C0402">
        <w:rPr>
          <w:rFonts w:ascii="Arial" w:hAnsi="Arial" w:cs="Arial"/>
          <w:sz w:val="24"/>
          <w:szCs w:val="24"/>
          <w:lang w:val="en-GB"/>
        </w:rPr>
        <w:t>become</w:t>
      </w:r>
      <w:r w:rsidR="006C0402">
        <w:rPr>
          <w:rFonts w:ascii="Arial" w:hAnsi="Arial" w:cs="Arial"/>
          <w:sz w:val="24"/>
          <w:szCs w:val="24"/>
          <w:lang w:val="en-GB"/>
        </w:rPr>
        <w:t xml:space="preserve"> </w:t>
      </w:r>
      <w:r w:rsidRPr="006C0402">
        <w:rPr>
          <w:rFonts w:ascii="Arial" w:hAnsi="Arial" w:cs="Arial"/>
          <w:sz w:val="24"/>
          <w:szCs w:val="24"/>
          <w:lang w:val="en-GB"/>
        </w:rPr>
        <w:t>an</w:t>
      </w:r>
      <w:r w:rsidR="006C0402">
        <w:rPr>
          <w:rFonts w:ascii="Arial" w:hAnsi="Arial" w:cs="Arial"/>
          <w:sz w:val="24"/>
          <w:szCs w:val="24"/>
          <w:lang w:val="en-GB"/>
        </w:rPr>
        <w:t xml:space="preserve"> </w:t>
      </w:r>
      <w:r w:rsidRPr="006C0402">
        <w:rPr>
          <w:rFonts w:ascii="Arial" w:hAnsi="Arial" w:cs="Arial"/>
          <w:sz w:val="24"/>
          <w:szCs w:val="24"/>
          <w:lang w:val="en-GB"/>
        </w:rPr>
        <w:t>important</w:t>
      </w:r>
      <w:r w:rsidR="006C0402">
        <w:rPr>
          <w:rFonts w:ascii="Arial" w:hAnsi="Arial" w:cs="Arial"/>
          <w:sz w:val="24"/>
          <w:szCs w:val="24"/>
          <w:lang w:val="en-GB"/>
        </w:rPr>
        <w:t xml:space="preserve"> </w:t>
      </w:r>
      <w:r w:rsidR="00B14403">
        <w:rPr>
          <w:rFonts w:ascii="Arial" w:hAnsi="Arial" w:cs="Arial"/>
          <w:sz w:val="24"/>
          <w:szCs w:val="24"/>
          <w:lang w:val="en-GB"/>
        </w:rPr>
        <w:t xml:space="preserve">and well attended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activity.</w:t>
      </w:r>
      <w:r w:rsidR="006C0402">
        <w:rPr>
          <w:rFonts w:ascii="Arial" w:hAnsi="Arial" w:cs="Arial"/>
          <w:sz w:val="24"/>
          <w:szCs w:val="24"/>
          <w:lang w:val="en-GB"/>
        </w:rPr>
        <w:t xml:space="preserve"> </w:t>
      </w:r>
      <w:r w:rsidRPr="006C0402">
        <w:rPr>
          <w:rFonts w:ascii="Arial" w:hAnsi="Arial" w:cs="Arial"/>
          <w:sz w:val="24"/>
          <w:szCs w:val="24"/>
          <w:lang w:val="en-GB"/>
        </w:rPr>
        <w:t>Volunteers</w:t>
      </w:r>
      <w:r w:rsidR="006C0402">
        <w:rPr>
          <w:rFonts w:ascii="Arial" w:hAnsi="Arial" w:cs="Arial"/>
          <w:sz w:val="24"/>
          <w:szCs w:val="24"/>
          <w:lang w:val="en-GB"/>
        </w:rPr>
        <w:t xml:space="preserve"> </w:t>
      </w:r>
      <w:r w:rsidRPr="006C0402">
        <w:rPr>
          <w:rFonts w:ascii="Arial" w:hAnsi="Arial" w:cs="Arial"/>
          <w:sz w:val="24"/>
          <w:szCs w:val="24"/>
          <w:lang w:val="en-GB"/>
        </w:rPr>
        <w:t>sell</w:t>
      </w:r>
      <w:r w:rsidR="006C0402">
        <w:rPr>
          <w:rFonts w:ascii="Arial" w:hAnsi="Arial" w:cs="Arial"/>
          <w:sz w:val="24"/>
          <w:szCs w:val="24"/>
          <w:lang w:val="en-GB"/>
        </w:rPr>
        <w:t xml:space="preserve"> </w:t>
      </w:r>
      <w:r w:rsidRPr="006C0402">
        <w:rPr>
          <w:rFonts w:ascii="Arial" w:hAnsi="Arial" w:cs="Arial"/>
          <w:sz w:val="24"/>
          <w:szCs w:val="24"/>
          <w:lang w:val="en-GB"/>
        </w:rPr>
        <w:t>refreshments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hot-dogs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many</w:t>
      </w:r>
      <w:r w:rsidR="006C0402">
        <w:rPr>
          <w:rFonts w:ascii="Arial" w:hAnsi="Arial" w:cs="Arial"/>
          <w:sz w:val="24"/>
          <w:szCs w:val="24"/>
          <w:lang w:val="en-GB"/>
        </w:rPr>
        <w:t xml:space="preserve"> </w:t>
      </w:r>
      <w:r w:rsidRPr="006C0402">
        <w:rPr>
          <w:rFonts w:ascii="Arial" w:hAnsi="Arial" w:cs="Arial"/>
          <w:sz w:val="24"/>
          <w:szCs w:val="24"/>
          <w:lang w:val="en-GB"/>
        </w:rPr>
        <w:t>items</w:t>
      </w:r>
      <w:r w:rsidR="006C0402">
        <w:rPr>
          <w:rFonts w:ascii="Arial" w:hAnsi="Arial" w:cs="Arial"/>
          <w:sz w:val="24"/>
          <w:szCs w:val="24"/>
          <w:lang w:val="en-GB"/>
        </w:rPr>
        <w:t xml:space="preserve"> </w:t>
      </w:r>
      <w:r w:rsidRPr="006C0402">
        <w:rPr>
          <w:rFonts w:ascii="Arial" w:hAnsi="Arial" w:cs="Arial"/>
          <w:sz w:val="24"/>
          <w:szCs w:val="24"/>
          <w:lang w:val="en-GB"/>
        </w:rPr>
        <w:t>donated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church</w:t>
      </w:r>
      <w:r w:rsidR="006C0402">
        <w:rPr>
          <w:rFonts w:ascii="Arial" w:hAnsi="Arial" w:cs="Arial"/>
          <w:sz w:val="24"/>
          <w:szCs w:val="24"/>
          <w:lang w:val="en-GB"/>
        </w:rPr>
        <w:t xml:space="preserve"> </w:t>
      </w:r>
      <w:r w:rsidRPr="006C0402">
        <w:rPr>
          <w:rFonts w:ascii="Arial" w:hAnsi="Arial" w:cs="Arial"/>
          <w:sz w:val="24"/>
          <w:szCs w:val="24"/>
          <w:lang w:val="en-GB"/>
        </w:rPr>
        <w:t>members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others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sold</w:t>
      </w:r>
      <w:r w:rsidR="00B14403">
        <w:rPr>
          <w:rFonts w:ascii="Arial" w:hAnsi="Arial" w:cs="Arial"/>
          <w:sz w:val="24"/>
          <w:szCs w:val="24"/>
          <w:lang w:val="en-GB"/>
        </w:rPr>
        <w:t xml:space="preserve"> at a ‘Damask’ table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raise</w:t>
      </w:r>
      <w:r w:rsidR="006C0402">
        <w:rPr>
          <w:rFonts w:ascii="Arial" w:hAnsi="Arial" w:cs="Arial"/>
          <w:sz w:val="24"/>
          <w:szCs w:val="24"/>
          <w:lang w:val="en-GB"/>
        </w:rPr>
        <w:t xml:space="preserve"> </w:t>
      </w:r>
      <w:r w:rsidRPr="006C0402">
        <w:rPr>
          <w:rFonts w:ascii="Arial" w:hAnsi="Arial" w:cs="Arial"/>
          <w:sz w:val="24"/>
          <w:szCs w:val="24"/>
          <w:lang w:val="en-GB"/>
        </w:rPr>
        <w:t>funds.</w:t>
      </w:r>
      <w:r w:rsidR="006C0402">
        <w:rPr>
          <w:rFonts w:ascii="Arial" w:hAnsi="Arial" w:cs="Arial"/>
          <w:sz w:val="24"/>
          <w:szCs w:val="24"/>
          <w:lang w:val="en-GB"/>
        </w:rPr>
        <w:t xml:space="preserve"> </w:t>
      </w:r>
      <w:r w:rsidR="00B14403">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tables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set</w:t>
      </w:r>
      <w:r w:rsidR="006C0402">
        <w:rPr>
          <w:rFonts w:ascii="Arial" w:hAnsi="Arial" w:cs="Arial"/>
          <w:sz w:val="24"/>
          <w:szCs w:val="24"/>
          <w:lang w:val="en-GB"/>
        </w:rPr>
        <w:t xml:space="preserve"> </w:t>
      </w:r>
      <w:r w:rsidRPr="006C0402">
        <w:rPr>
          <w:rFonts w:ascii="Arial" w:hAnsi="Arial" w:cs="Arial"/>
          <w:sz w:val="24"/>
          <w:szCs w:val="24"/>
          <w:lang w:val="en-GB"/>
        </w:rPr>
        <w:t>up</w:t>
      </w:r>
      <w:r w:rsidR="006C0402">
        <w:rPr>
          <w:rFonts w:ascii="Arial" w:hAnsi="Arial" w:cs="Arial"/>
          <w:sz w:val="24"/>
          <w:szCs w:val="24"/>
          <w:lang w:val="en-GB"/>
        </w:rPr>
        <w:t xml:space="preserve"> </w:t>
      </w:r>
      <w:r w:rsidRPr="006C0402">
        <w:rPr>
          <w:rFonts w:ascii="Arial" w:hAnsi="Arial" w:cs="Arial"/>
          <w:sz w:val="24"/>
          <w:szCs w:val="24"/>
          <w:lang w:val="en-GB"/>
        </w:rPr>
        <w:t>selling</w:t>
      </w:r>
      <w:r w:rsidR="006C0402">
        <w:rPr>
          <w:rFonts w:ascii="Arial" w:hAnsi="Arial" w:cs="Arial"/>
          <w:sz w:val="24"/>
          <w:szCs w:val="24"/>
          <w:lang w:val="en-GB"/>
        </w:rPr>
        <w:t xml:space="preserve"> </w:t>
      </w:r>
      <w:r w:rsidRPr="006C0402">
        <w:rPr>
          <w:rFonts w:ascii="Arial" w:hAnsi="Arial" w:cs="Arial"/>
          <w:sz w:val="24"/>
          <w:szCs w:val="24"/>
          <w:lang w:val="en-GB"/>
        </w:rPr>
        <w:t>everything</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jam,</w:t>
      </w:r>
      <w:r w:rsidR="006C0402">
        <w:rPr>
          <w:rFonts w:ascii="Arial" w:hAnsi="Arial" w:cs="Arial"/>
          <w:sz w:val="24"/>
          <w:szCs w:val="24"/>
          <w:lang w:val="en-GB"/>
        </w:rPr>
        <w:t xml:space="preserve"> </w:t>
      </w:r>
      <w:r w:rsidRPr="006C0402">
        <w:rPr>
          <w:rFonts w:ascii="Arial" w:hAnsi="Arial" w:cs="Arial"/>
          <w:sz w:val="24"/>
          <w:szCs w:val="24"/>
          <w:lang w:val="en-GB"/>
        </w:rPr>
        <w:t>cakes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pot</w:t>
      </w:r>
      <w:r w:rsidR="006C0402">
        <w:rPr>
          <w:rFonts w:ascii="Arial" w:hAnsi="Arial" w:cs="Arial"/>
          <w:sz w:val="24"/>
          <w:szCs w:val="24"/>
          <w:lang w:val="en-GB"/>
        </w:rPr>
        <w:t xml:space="preserve"> </w:t>
      </w:r>
      <w:r w:rsidRPr="006C0402">
        <w:rPr>
          <w:rFonts w:ascii="Arial" w:hAnsi="Arial" w:cs="Arial"/>
          <w:sz w:val="24"/>
          <w:szCs w:val="24"/>
          <w:lang w:val="en-GB"/>
        </w:rPr>
        <w:t>plants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clothes,</w:t>
      </w:r>
      <w:r w:rsidR="006C0402">
        <w:rPr>
          <w:rFonts w:ascii="Arial" w:hAnsi="Arial" w:cs="Arial"/>
          <w:sz w:val="24"/>
          <w:szCs w:val="24"/>
          <w:lang w:val="en-GB"/>
        </w:rPr>
        <w:t xml:space="preserve"> </w:t>
      </w:r>
      <w:r w:rsidRPr="006C0402">
        <w:rPr>
          <w:rFonts w:ascii="Arial" w:hAnsi="Arial" w:cs="Arial"/>
          <w:sz w:val="24"/>
          <w:szCs w:val="24"/>
          <w:lang w:val="en-GB"/>
        </w:rPr>
        <w:t>toys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crafts.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wide</w:t>
      </w:r>
      <w:r w:rsidR="006C0402">
        <w:rPr>
          <w:rFonts w:ascii="Arial" w:hAnsi="Arial" w:cs="Arial"/>
          <w:sz w:val="24"/>
          <w:szCs w:val="24"/>
          <w:lang w:val="en-GB"/>
        </w:rPr>
        <w:t xml:space="preserve"> </w:t>
      </w:r>
      <w:r w:rsidRPr="006C0402">
        <w:rPr>
          <w:rFonts w:ascii="Arial" w:hAnsi="Arial" w:cs="Arial"/>
          <w:sz w:val="24"/>
          <w:szCs w:val="24"/>
          <w:lang w:val="en-GB"/>
        </w:rPr>
        <w:t>cross-</w:t>
      </w:r>
      <w:r w:rsidR="006C0402">
        <w:rPr>
          <w:rFonts w:ascii="Arial" w:hAnsi="Arial" w:cs="Arial"/>
          <w:sz w:val="24"/>
          <w:szCs w:val="24"/>
          <w:lang w:val="en-GB"/>
        </w:rPr>
        <w:t xml:space="preserve"> </w:t>
      </w:r>
      <w:r w:rsidRPr="006C0402">
        <w:rPr>
          <w:rFonts w:ascii="Arial" w:hAnsi="Arial" w:cs="Arial"/>
          <w:sz w:val="24"/>
          <w:szCs w:val="24"/>
          <w:lang w:val="en-GB"/>
        </w:rPr>
        <w:t>section</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local</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drop</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each</w:t>
      </w:r>
      <w:r w:rsidR="006C0402">
        <w:rPr>
          <w:rFonts w:ascii="Arial" w:hAnsi="Arial" w:cs="Arial"/>
          <w:sz w:val="24"/>
          <w:szCs w:val="24"/>
          <w:lang w:val="en-GB"/>
        </w:rPr>
        <w:t xml:space="preserve"> </w:t>
      </w:r>
      <w:r w:rsidRPr="006C0402">
        <w:rPr>
          <w:rFonts w:ascii="Arial" w:hAnsi="Arial" w:cs="Arial"/>
          <w:sz w:val="24"/>
          <w:szCs w:val="24"/>
          <w:lang w:val="en-GB"/>
        </w:rPr>
        <w:t>sale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sales</w:t>
      </w:r>
      <w:r w:rsidR="006C0402">
        <w:rPr>
          <w:rFonts w:ascii="Arial" w:hAnsi="Arial" w:cs="Arial"/>
          <w:sz w:val="24"/>
          <w:szCs w:val="24"/>
          <w:lang w:val="en-GB"/>
        </w:rPr>
        <w:t xml:space="preserve"> </w:t>
      </w:r>
      <w:r w:rsidRPr="006C0402">
        <w:rPr>
          <w:rFonts w:ascii="Arial" w:hAnsi="Arial" w:cs="Arial"/>
          <w:sz w:val="24"/>
          <w:szCs w:val="24"/>
          <w:lang w:val="en-GB"/>
        </w:rPr>
        <w:t>gives</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higher</w:t>
      </w:r>
      <w:r w:rsidR="006C0402">
        <w:rPr>
          <w:rFonts w:ascii="Arial" w:hAnsi="Arial" w:cs="Arial"/>
          <w:sz w:val="24"/>
          <w:szCs w:val="24"/>
          <w:lang w:val="en-GB"/>
        </w:rPr>
        <w:t xml:space="preserve"> </w:t>
      </w:r>
      <w:r w:rsidRPr="006C0402">
        <w:rPr>
          <w:rFonts w:ascii="Arial" w:hAnsi="Arial" w:cs="Arial"/>
          <w:sz w:val="24"/>
          <w:szCs w:val="24"/>
          <w:lang w:val="en-GB"/>
        </w:rPr>
        <w:t>profile.</w:t>
      </w:r>
    </w:p>
    <w:bookmarkEnd w:id="3"/>
    <w:p w14:paraId="4D200F0C" w14:textId="77777777" w:rsidR="00C54FF6" w:rsidRPr="006C0402" w:rsidRDefault="00C54FF6">
      <w:pPr>
        <w:keepLines w:val="0"/>
        <w:tabs>
          <w:tab w:val="left" w:pos="892"/>
        </w:tabs>
        <w:ind w:left="892" w:right="891"/>
        <w:jc w:val="both"/>
        <w:rPr>
          <w:rFonts w:ascii="Arial" w:hAnsi="Arial" w:cs="Arial"/>
          <w:b/>
          <w:bCs/>
          <w:sz w:val="24"/>
          <w:szCs w:val="24"/>
          <w:lang w:val="en-GB"/>
        </w:rPr>
      </w:pPr>
    </w:p>
    <w:p w14:paraId="61EE0EB5" w14:textId="77777777" w:rsidR="004938B0" w:rsidRPr="006C0402" w:rsidRDefault="00895CE8">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OTHER</w:t>
      </w:r>
      <w:r w:rsidR="006C0402">
        <w:rPr>
          <w:rFonts w:ascii="Arial" w:hAnsi="Arial" w:cs="Arial"/>
          <w:b/>
          <w:sz w:val="24"/>
          <w:szCs w:val="24"/>
          <w:lang w:val="en-GB"/>
        </w:rPr>
        <w:t xml:space="preserve"> </w:t>
      </w:r>
      <w:r w:rsidRPr="006C0402">
        <w:rPr>
          <w:rFonts w:ascii="Arial" w:hAnsi="Arial" w:cs="Arial"/>
          <w:b/>
          <w:sz w:val="24"/>
          <w:szCs w:val="24"/>
          <w:lang w:val="en-GB"/>
        </w:rPr>
        <w:t>EVENTS</w:t>
      </w:r>
    </w:p>
    <w:p w14:paraId="04B71D4F" w14:textId="77777777" w:rsidR="00BB1751" w:rsidRPr="006C0402" w:rsidRDefault="006C0402">
      <w:pPr>
        <w:keepLines w:val="0"/>
        <w:tabs>
          <w:tab w:val="left" w:pos="892"/>
        </w:tabs>
        <w:ind w:left="892" w:right="891"/>
        <w:jc w:val="both"/>
        <w:rPr>
          <w:rFonts w:ascii="Arial" w:hAnsi="Arial" w:cs="Arial"/>
          <w:b/>
          <w:sz w:val="24"/>
          <w:szCs w:val="24"/>
          <w:lang w:val="en-GB"/>
        </w:rPr>
      </w:pPr>
      <w:r>
        <w:rPr>
          <w:rFonts w:ascii="Arial" w:hAnsi="Arial" w:cs="Arial"/>
          <w:b/>
          <w:sz w:val="24"/>
          <w:szCs w:val="24"/>
          <w:lang w:val="en-GB"/>
        </w:rPr>
        <w:t xml:space="preserve"> </w:t>
      </w:r>
    </w:p>
    <w:p w14:paraId="7FEC1438"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b/>
          <w:bCs/>
          <w:sz w:val="24"/>
          <w:szCs w:val="24"/>
          <w:lang w:val="en-GB"/>
        </w:rPr>
        <w:t>'</w:t>
      </w:r>
      <w:proofErr w:type="spellStart"/>
      <w:r w:rsidRPr="006C0402">
        <w:rPr>
          <w:rFonts w:ascii="Arial" w:hAnsi="Arial" w:cs="Arial"/>
          <w:b/>
          <w:bCs/>
          <w:sz w:val="24"/>
          <w:szCs w:val="24"/>
          <w:lang w:val="en-GB"/>
        </w:rPr>
        <w:t>Fallfest</w:t>
      </w:r>
      <w:proofErr w:type="spellEnd"/>
      <w:r w:rsidRPr="006C0402">
        <w:rPr>
          <w:rFonts w:ascii="Arial" w:hAnsi="Arial" w:cs="Arial"/>
          <w:b/>
          <w:bCs/>
          <w:sz w:val="24"/>
          <w:szCs w:val="24"/>
          <w:lang w:val="en-GB"/>
        </w:rPr>
        <w:t>'</w:t>
      </w:r>
      <w:r w:rsidR="006C0402">
        <w:rPr>
          <w:rFonts w:ascii="Arial" w:hAnsi="Arial" w:cs="Arial"/>
          <w:b/>
          <w:bCs/>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promotes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00DC1E29" w:rsidRPr="006C0402">
        <w:rPr>
          <w:rFonts w:ascii="Arial" w:hAnsi="Arial" w:cs="Arial"/>
          <w:sz w:val="24"/>
          <w:szCs w:val="24"/>
          <w:lang w:val="en-GB"/>
        </w:rPr>
        <w:t>less</w:t>
      </w:r>
      <w:r w:rsidR="006C0402">
        <w:rPr>
          <w:rFonts w:ascii="Arial" w:hAnsi="Arial" w:cs="Arial"/>
          <w:sz w:val="24"/>
          <w:szCs w:val="24"/>
          <w:lang w:val="en-GB"/>
        </w:rPr>
        <w:t xml:space="preserve"> </w:t>
      </w:r>
      <w:r w:rsidR="00DC1E29" w:rsidRPr="006C0402">
        <w:rPr>
          <w:rFonts w:ascii="Arial" w:hAnsi="Arial" w:cs="Arial"/>
          <w:sz w:val="24"/>
          <w:szCs w:val="24"/>
          <w:lang w:val="en-GB"/>
        </w:rPr>
        <w:t>‘spooky’</w:t>
      </w:r>
      <w:r w:rsidR="006C0402">
        <w:rPr>
          <w:rFonts w:ascii="Arial" w:hAnsi="Arial" w:cs="Arial"/>
          <w:sz w:val="24"/>
          <w:szCs w:val="24"/>
          <w:lang w:val="en-GB"/>
        </w:rPr>
        <w:t xml:space="preserve"> </w:t>
      </w:r>
      <w:r w:rsidRPr="006C0402">
        <w:rPr>
          <w:rFonts w:ascii="Arial" w:hAnsi="Arial" w:cs="Arial"/>
          <w:sz w:val="24"/>
          <w:szCs w:val="24"/>
          <w:lang w:val="en-GB"/>
        </w:rPr>
        <w:t>alternative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Halloween</w:t>
      </w:r>
      <w:r w:rsidR="006C0402">
        <w:rPr>
          <w:rFonts w:ascii="Arial" w:hAnsi="Arial" w:cs="Arial"/>
          <w:sz w:val="24"/>
          <w:szCs w:val="24"/>
          <w:lang w:val="en-GB"/>
        </w:rPr>
        <w:t xml:space="preserve"> </w:t>
      </w:r>
      <w:r w:rsidRPr="006C0402">
        <w:rPr>
          <w:rFonts w:ascii="Arial" w:hAnsi="Arial" w:cs="Arial"/>
          <w:sz w:val="24"/>
          <w:szCs w:val="24"/>
          <w:lang w:val="en-GB"/>
        </w:rPr>
        <w:t>has</w:t>
      </w:r>
      <w:r w:rsidR="006C0402">
        <w:rPr>
          <w:rFonts w:ascii="Arial" w:hAnsi="Arial" w:cs="Arial"/>
          <w:sz w:val="24"/>
          <w:szCs w:val="24"/>
          <w:lang w:val="en-GB"/>
        </w:rPr>
        <w:t xml:space="preserve"> </w:t>
      </w:r>
      <w:r w:rsidRPr="006C0402">
        <w:rPr>
          <w:rFonts w:ascii="Arial" w:hAnsi="Arial" w:cs="Arial"/>
          <w:sz w:val="24"/>
          <w:szCs w:val="24"/>
          <w:lang w:val="en-GB"/>
        </w:rPr>
        <w:t>become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regular</w:t>
      </w:r>
      <w:r w:rsidR="006C0402">
        <w:rPr>
          <w:rFonts w:ascii="Arial" w:hAnsi="Arial" w:cs="Arial"/>
          <w:sz w:val="24"/>
          <w:szCs w:val="24"/>
          <w:lang w:val="en-GB"/>
        </w:rPr>
        <w:t xml:space="preserve"> </w:t>
      </w:r>
      <w:r w:rsidRPr="006C0402">
        <w:rPr>
          <w:rFonts w:ascii="Arial" w:hAnsi="Arial" w:cs="Arial"/>
          <w:sz w:val="24"/>
          <w:szCs w:val="24"/>
          <w:lang w:val="en-GB"/>
        </w:rPr>
        <w:t>event</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calendar.</w:t>
      </w:r>
      <w:r w:rsidR="006C0402">
        <w:rPr>
          <w:rFonts w:ascii="Arial" w:hAnsi="Arial" w:cs="Arial"/>
          <w:sz w:val="24"/>
          <w:szCs w:val="24"/>
          <w:lang w:val="en-GB"/>
        </w:rPr>
        <w:t xml:space="preserve"> </w:t>
      </w:r>
      <w:r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run</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partnership</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r w:rsidR="006C0402">
        <w:rPr>
          <w:rFonts w:ascii="Arial" w:hAnsi="Arial" w:cs="Arial"/>
          <w:sz w:val="24"/>
          <w:szCs w:val="24"/>
          <w:lang w:val="en-GB"/>
        </w:rPr>
        <w:t xml:space="preserve"> </w:t>
      </w:r>
      <w:r w:rsidRPr="006C0402">
        <w:rPr>
          <w:rFonts w:ascii="Arial" w:hAnsi="Arial" w:cs="Arial"/>
          <w:sz w:val="24"/>
          <w:szCs w:val="24"/>
          <w:lang w:val="en-GB"/>
        </w:rPr>
        <w:t>attracting</w:t>
      </w:r>
      <w:r w:rsidR="006C0402">
        <w:rPr>
          <w:rFonts w:ascii="Arial" w:hAnsi="Arial" w:cs="Arial"/>
          <w:sz w:val="24"/>
          <w:szCs w:val="24"/>
          <w:lang w:val="en-GB"/>
        </w:rPr>
        <w:t xml:space="preserve"> </w:t>
      </w:r>
      <w:r w:rsidRPr="006C0402">
        <w:rPr>
          <w:rFonts w:ascii="Arial" w:hAnsi="Arial" w:cs="Arial"/>
          <w:sz w:val="24"/>
          <w:szCs w:val="24"/>
          <w:lang w:val="en-GB"/>
        </w:rPr>
        <w:t>over</w:t>
      </w:r>
      <w:r w:rsidR="006C0402">
        <w:rPr>
          <w:rFonts w:ascii="Arial" w:hAnsi="Arial" w:cs="Arial"/>
          <w:sz w:val="24"/>
          <w:szCs w:val="24"/>
          <w:lang w:val="en-GB"/>
        </w:rPr>
        <w:t xml:space="preserve"> </w:t>
      </w:r>
      <w:r w:rsidRPr="006C0402">
        <w:rPr>
          <w:rFonts w:ascii="Arial" w:hAnsi="Arial" w:cs="Arial"/>
          <w:sz w:val="24"/>
          <w:szCs w:val="24"/>
          <w:lang w:val="en-GB"/>
        </w:rPr>
        <w:t>150</w:t>
      </w:r>
      <w:r w:rsidR="006C0402">
        <w:rPr>
          <w:rFonts w:ascii="Arial" w:hAnsi="Arial" w:cs="Arial"/>
          <w:sz w:val="24"/>
          <w:szCs w:val="24"/>
          <w:lang w:val="en-GB"/>
        </w:rPr>
        <w:t xml:space="preserve"> </w:t>
      </w:r>
      <w:r w:rsidRPr="006C0402">
        <w:rPr>
          <w:rFonts w:ascii="Arial" w:hAnsi="Arial" w:cs="Arial"/>
          <w:sz w:val="24"/>
          <w:szCs w:val="24"/>
          <w:lang w:val="en-GB"/>
        </w:rPr>
        <w:t>children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young</w:t>
      </w:r>
      <w:r w:rsidR="006C0402">
        <w:rPr>
          <w:rFonts w:ascii="Arial" w:hAnsi="Arial" w:cs="Arial"/>
          <w:sz w:val="24"/>
          <w:szCs w:val="24"/>
          <w:lang w:val="en-GB"/>
        </w:rPr>
        <w:t xml:space="preserve"> </w:t>
      </w:r>
      <w:r w:rsidRPr="006C0402">
        <w:rPr>
          <w:rFonts w:ascii="Arial" w:hAnsi="Arial" w:cs="Arial"/>
          <w:sz w:val="24"/>
          <w:szCs w:val="24"/>
          <w:lang w:val="en-GB"/>
        </w:rPr>
        <w:t>people</w:t>
      </w:r>
      <w:r w:rsidR="006C0402">
        <w:rPr>
          <w:rFonts w:ascii="Arial" w:hAnsi="Arial" w:cs="Arial"/>
          <w:sz w:val="24"/>
          <w:szCs w:val="24"/>
          <w:lang w:val="en-GB"/>
        </w:rPr>
        <w:t xml:space="preserve"> </w:t>
      </w:r>
      <w:r w:rsidRPr="006C0402">
        <w:rPr>
          <w:rFonts w:ascii="Arial" w:hAnsi="Arial" w:cs="Arial"/>
          <w:sz w:val="24"/>
          <w:szCs w:val="24"/>
          <w:lang w:val="en-GB"/>
        </w:rPr>
        <w:t>plus</w:t>
      </w:r>
      <w:r w:rsidR="006C0402">
        <w:rPr>
          <w:rFonts w:ascii="Arial" w:hAnsi="Arial" w:cs="Arial"/>
          <w:sz w:val="24"/>
          <w:szCs w:val="24"/>
          <w:lang w:val="en-GB"/>
        </w:rPr>
        <w:t xml:space="preserve"> </w:t>
      </w:r>
      <w:r w:rsidRPr="006C0402">
        <w:rPr>
          <w:rFonts w:ascii="Arial" w:hAnsi="Arial" w:cs="Arial"/>
          <w:sz w:val="24"/>
          <w:szCs w:val="24"/>
          <w:lang w:val="en-GB"/>
        </w:rPr>
        <w:t>parents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offered</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diversionary</w:t>
      </w:r>
      <w:r w:rsidR="006C0402">
        <w:rPr>
          <w:rFonts w:ascii="Arial" w:hAnsi="Arial" w:cs="Arial"/>
          <w:sz w:val="24"/>
          <w:szCs w:val="24"/>
          <w:lang w:val="en-GB"/>
        </w:rPr>
        <w:t xml:space="preserve"> </w:t>
      </w:r>
      <w:r w:rsidRPr="006C0402">
        <w:rPr>
          <w:rFonts w:ascii="Arial" w:hAnsi="Arial" w:cs="Arial"/>
          <w:sz w:val="24"/>
          <w:szCs w:val="24"/>
          <w:lang w:val="en-GB"/>
        </w:rPr>
        <w:t>activity</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some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unsocial</w:t>
      </w:r>
      <w:r w:rsidR="006C0402">
        <w:rPr>
          <w:rFonts w:ascii="Arial" w:hAnsi="Arial" w:cs="Arial"/>
          <w:sz w:val="24"/>
          <w:szCs w:val="24"/>
          <w:lang w:val="en-GB"/>
        </w:rPr>
        <w:t xml:space="preserve"> </w:t>
      </w:r>
      <w:r w:rsidRPr="006C0402">
        <w:rPr>
          <w:rFonts w:ascii="Arial" w:hAnsi="Arial" w:cs="Arial"/>
          <w:sz w:val="24"/>
          <w:szCs w:val="24"/>
          <w:lang w:val="en-GB"/>
        </w:rPr>
        <w:t>activities</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occur</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Halloween.</w:t>
      </w:r>
    </w:p>
    <w:p w14:paraId="1ED0B536" w14:textId="77777777" w:rsidR="00BB1751" w:rsidRPr="006C0402" w:rsidRDefault="00BB1751">
      <w:pPr>
        <w:keepLines w:val="0"/>
        <w:tabs>
          <w:tab w:val="left" w:pos="892"/>
        </w:tabs>
        <w:ind w:left="892" w:right="891"/>
        <w:rPr>
          <w:rFonts w:ascii="Arial" w:hAnsi="Arial" w:cs="Arial"/>
          <w:sz w:val="24"/>
          <w:szCs w:val="24"/>
          <w:lang w:val="en-GB"/>
        </w:rPr>
      </w:pPr>
    </w:p>
    <w:p w14:paraId="47C49EAD"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lastRenderedPageBreak/>
        <w:t>'</w:t>
      </w:r>
      <w:r w:rsidRPr="006C0402">
        <w:rPr>
          <w:rFonts w:ascii="Arial" w:hAnsi="Arial" w:cs="Arial"/>
          <w:b/>
          <w:bCs/>
          <w:sz w:val="24"/>
          <w:szCs w:val="24"/>
          <w:lang w:val="en-GB"/>
        </w:rPr>
        <w:t>Refresh'</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another</w:t>
      </w:r>
      <w:r w:rsidR="006C0402">
        <w:rPr>
          <w:rFonts w:ascii="Arial" w:hAnsi="Arial" w:cs="Arial"/>
          <w:sz w:val="24"/>
          <w:szCs w:val="24"/>
          <w:lang w:val="en-GB"/>
        </w:rPr>
        <w:t xml:space="preserve"> </w:t>
      </w:r>
      <w:r w:rsidRPr="006C0402">
        <w:rPr>
          <w:rFonts w:ascii="Arial" w:hAnsi="Arial" w:cs="Arial"/>
          <w:sz w:val="24"/>
          <w:szCs w:val="24"/>
          <w:lang w:val="en-GB"/>
        </w:rPr>
        <w:t>event</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run</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partnership</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summer</w:t>
      </w:r>
      <w:r w:rsidR="006C0402">
        <w:rPr>
          <w:rFonts w:ascii="Arial" w:hAnsi="Arial" w:cs="Arial"/>
          <w:sz w:val="24"/>
          <w:szCs w:val="24"/>
          <w:lang w:val="en-GB"/>
        </w:rPr>
        <w:t xml:space="preserve"> </w:t>
      </w:r>
      <w:r w:rsidRPr="006C0402">
        <w:rPr>
          <w:rFonts w:ascii="Arial" w:hAnsi="Arial" w:cs="Arial"/>
          <w:sz w:val="24"/>
          <w:szCs w:val="24"/>
          <w:lang w:val="en-GB"/>
        </w:rPr>
        <w:t>activity</w:t>
      </w:r>
      <w:r w:rsidR="006C0402">
        <w:rPr>
          <w:rFonts w:ascii="Arial" w:hAnsi="Arial" w:cs="Arial"/>
          <w:sz w:val="24"/>
          <w:szCs w:val="24"/>
          <w:lang w:val="en-GB"/>
        </w:rPr>
        <w:t xml:space="preserve"> </w:t>
      </w:r>
      <w:r w:rsidRPr="006C0402">
        <w:rPr>
          <w:rFonts w:ascii="Arial" w:hAnsi="Arial" w:cs="Arial"/>
          <w:sz w:val="24"/>
          <w:szCs w:val="24"/>
          <w:lang w:val="en-GB"/>
        </w:rPr>
        <w:t>club</w:t>
      </w:r>
      <w:r w:rsidR="006C0402">
        <w:rPr>
          <w:rFonts w:ascii="Arial" w:hAnsi="Arial" w:cs="Arial"/>
          <w:sz w:val="24"/>
          <w:szCs w:val="24"/>
          <w:lang w:val="en-GB"/>
        </w:rPr>
        <w:t xml:space="preserve"> </w:t>
      </w:r>
      <w:r w:rsidR="00DC1E29" w:rsidRPr="006C0402">
        <w:rPr>
          <w:rFonts w:ascii="Arial" w:hAnsi="Arial" w:cs="Arial"/>
          <w:sz w:val="24"/>
          <w:szCs w:val="24"/>
          <w:lang w:val="en-GB"/>
        </w:rPr>
        <w:t>mainly</w:t>
      </w:r>
      <w:r w:rsidR="006C0402">
        <w:rPr>
          <w:rFonts w:ascii="Arial" w:hAnsi="Arial" w:cs="Arial"/>
          <w:sz w:val="24"/>
          <w:szCs w:val="24"/>
          <w:lang w:val="en-GB"/>
        </w:rPr>
        <w:t xml:space="preserve"> </w:t>
      </w:r>
      <w:r w:rsidR="00DC1E29" w:rsidRPr="006C0402">
        <w:rPr>
          <w:rFonts w:ascii="Arial" w:hAnsi="Arial" w:cs="Arial"/>
          <w:sz w:val="24"/>
          <w:szCs w:val="24"/>
          <w:lang w:val="en-GB"/>
        </w:rPr>
        <w:t>for</w:t>
      </w:r>
      <w:r w:rsidR="006C0402">
        <w:rPr>
          <w:rFonts w:ascii="Arial" w:hAnsi="Arial" w:cs="Arial"/>
          <w:sz w:val="24"/>
          <w:szCs w:val="24"/>
          <w:lang w:val="en-GB"/>
        </w:rPr>
        <w:t xml:space="preserve"> </w:t>
      </w:r>
      <w:r w:rsidR="00DC1E29" w:rsidRPr="006C0402">
        <w:rPr>
          <w:rFonts w:ascii="Arial" w:hAnsi="Arial" w:cs="Arial"/>
          <w:sz w:val="24"/>
          <w:szCs w:val="24"/>
          <w:lang w:val="en-GB"/>
        </w:rPr>
        <w:t>primary</w:t>
      </w:r>
      <w:r w:rsidR="006C0402">
        <w:rPr>
          <w:rFonts w:ascii="Arial" w:hAnsi="Arial" w:cs="Arial"/>
          <w:sz w:val="24"/>
          <w:szCs w:val="24"/>
          <w:lang w:val="en-GB"/>
        </w:rPr>
        <w:t xml:space="preserve"> </w:t>
      </w:r>
      <w:r w:rsidR="00DC1E29" w:rsidRPr="006C0402">
        <w:rPr>
          <w:rFonts w:ascii="Arial" w:hAnsi="Arial" w:cs="Arial"/>
          <w:sz w:val="24"/>
          <w:szCs w:val="24"/>
          <w:lang w:val="en-GB"/>
        </w:rPr>
        <w:t>aged</w:t>
      </w:r>
      <w:r w:rsidR="006C0402">
        <w:rPr>
          <w:rFonts w:ascii="Arial" w:hAnsi="Arial" w:cs="Arial"/>
          <w:sz w:val="24"/>
          <w:szCs w:val="24"/>
          <w:lang w:val="en-GB"/>
        </w:rPr>
        <w:t xml:space="preserve"> </w:t>
      </w:r>
      <w:r w:rsidR="00DC1E29" w:rsidRPr="006C0402">
        <w:rPr>
          <w:rFonts w:ascii="Arial" w:hAnsi="Arial" w:cs="Arial"/>
          <w:sz w:val="24"/>
          <w:szCs w:val="24"/>
          <w:lang w:val="en-GB"/>
        </w:rPr>
        <w:t>children</w:t>
      </w:r>
      <w:r w:rsidRPr="006C0402">
        <w:rPr>
          <w:rFonts w:ascii="Arial" w:hAnsi="Arial" w:cs="Arial"/>
          <w:sz w:val="24"/>
          <w:szCs w:val="24"/>
          <w:lang w:val="en-GB"/>
        </w:rPr>
        <w:t>.</w:t>
      </w:r>
      <w:r w:rsidR="006C0402">
        <w:rPr>
          <w:rFonts w:ascii="Arial" w:hAnsi="Arial" w:cs="Arial"/>
          <w:sz w:val="24"/>
          <w:szCs w:val="24"/>
          <w:lang w:val="en-GB"/>
        </w:rPr>
        <w:t xml:space="preserve"> </w:t>
      </w:r>
      <w:r w:rsidR="004F56A3" w:rsidRPr="006C0402">
        <w:rPr>
          <w:rFonts w:ascii="Arial" w:hAnsi="Arial" w:cs="Arial"/>
          <w:sz w:val="24"/>
          <w:szCs w:val="24"/>
          <w:lang w:val="en-GB"/>
        </w:rPr>
        <w:t>Over</w:t>
      </w:r>
      <w:r w:rsidR="006C0402">
        <w:rPr>
          <w:rFonts w:ascii="Arial" w:hAnsi="Arial" w:cs="Arial"/>
          <w:sz w:val="24"/>
          <w:szCs w:val="24"/>
          <w:lang w:val="en-GB"/>
        </w:rPr>
        <w:t xml:space="preserve"> </w:t>
      </w:r>
      <w:r w:rsidR="004F56A3" w:rsidRPr="006C0402">
        <w:rPr>
          <w:rFonts w:ascii="Arial" w:hAnsi="Arial" w:cs="Arial"/>
          <w:sz w:val="24"/>
          <w:szCs w:val="24"/>
          <w:lang w:val="en-GB"/>
        </w:rPr>
        <w:t>the</w:t>
      </w:r>
      <w:r w:rsidR="006C0402">
        <w:rPr>
          <w:rFonts w:ascii="Arial" w:hAnsi="Arial" w:cs="Arial"/>
          <w:sz w:val="24"/>
          <w:szCs w:val="24"/>
          <w:lang w:val="en-GB"/>
        </w:rPr>
        <w:t xml:space="preserve"> </w:t>
      </w:r>
      <w:r w:rsidR="004F56A3" w:rsidRPr="006C0402">
        <w:rPr>
          <w:rFonts w:ascii="Arial" w:hAnsi="Arial" w:cs="Arial"/>
          <w:sz w:val="24"/>
          <w:szCs w:val="24"/>
          <w:lang w:val="en-GB"/>
        </w:rPr>
        <w:t>last</w:t>
      </w:r>
      <w:r w:rsidR="006C0402">
        <w:rPr>
          <w:rFonts w:ascii="Arial" w:hAnsi="Arial" w:cs="Arial"/>
          <w:sz w:val="24"/>
          <w:szCs w:val="24"/>
          <w:lang w:val="en-GB"/>
        </w:rPr>
        <w:t xml:space="preserve"> </w:t>
      </w:r>
      <w:r w:rsidR="004F56A3" w:rsidRPr="006C0402">
        <w:rPr>
          <w:rFonts w:ascii="Arial" w:hAnsi="Arial" w:cs="Arial"/>
          <w:sz w:val="24"/>
          <w:szCs w:val="24"/>
          <w:lang w:val="en-GB"/>
        </w:rPr>
        <w:t>few</w:t>
      </w:r>
      <w:r w:rsidR="006C0402">
        <w:rPr>
          <w:rFonts w:ascii="Arial" w:hAnsi="Arial" w:cs="Arial"/>
          <w:sz w:val="24"/>
          <w:szCs w:val="24"/>
          <w:lang w:val="en-GB"/>
        </w:rPr>
        <w:t xml:space="preserve"> </w:t>
      </w:r>
      <w:r w:rsidR="004F56A3" w:rsidRPr="006C0402">
        <w:rPr>
          <w:rFonts w:ascii="Arial" w:hAnsi="Arial" w:cs="Arial"/>
          <w:sz w:val="24"/>
          <w:szCs w:val="24"/>
          <w:lang w:val="en-GB"/>
        </w:rPr>
        <w:t>years</w:t>
      </w:r>
      <w:r w:rsidR="006C0402">
        <w:rPr>
          <w:rFonts w:ascii="Arial" w:hAnsi="Arial" w:cs="Arial"/>
          <w:sz w:val="24"/>
          <w:szCs w:val="24"/>
          <w:lang w:val="en-GB"/>
        </w:rPr>
        <w:t xml:space="preserve"> </w:t>
      </w:r>
      <w:r w:rsidR="004F56A3"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went</w:t>
      </w:r>
      <w:r w:rsidR="006C0402">
        <w:rPr>
          <w:rFonts w:ascii="Arial" w:hAnsi="Arial" w:cs="Arial"/>
          <w:sz w:val="24"/>
          <w:szCs w:val="24"/>
          <w:lang w:val="en-GB"/>
        </w:rPr>
        <w:t xml:space="preserve"> </w:t>
      </w:r>
      <w:r w:rsidRPr="006C0402">
        <w:rPr>
          <w:rFonts w:ascii="Arial" w:hAnsi="Arial" w:cs="Arial"/>
          <w:sz w:val="24"/>
          <w:szCs w:val="24"/>
          <w:lang w:val="en-GB"/>
        </w:rPr>
        <w:t>'Green'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004F56A3" w:rsidRPr="006C0402">
        <w:rPr>
          <w:rFonts w:ascii="Arial" w:hAnsi="Arial" w:cs="Arial"/>
          <w:sz w:val="24"/>
          <w:szCs w:val="24"/>
          <w:lang w:val="en-GB"/>
        </w:rPr>
        <w:t>we</w:t>
      </w:r>
      <w:r w:rsidR="006C0402">
        <w:rPr>
          <w:rFonts w:ascii="Arial" w:hAnsi="Arial" w:cs="Arial"/>
          <w:sz w:val="24"/>
          <w:szCs w:val="24"/>
          <w:lang w:val="en-GB"/>
        </w:rPr>
        <w:t xml:space="preserve"> </w:t>
      </w:r>
      <w:r w:rsidRPr="006C0402">
        <w:rPr>
          <w:rFonts w:ascii="Arial" w:hAnsi="Arial" w:cs="Arial"/>
          <w:sz w:val="24"/>
          <w:szCs w:val="24"/>
          <w:lang w:val="en-GB"/>
        </w:rPr>
        <w:t>moved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event</w:t>
      </w:r>
      <w:r w:rsidR="006C0402">
        <w:rPr>
          <w:rFonts w:ascii="Arial" w:hAnsi="Arial" w:cs="Arial"/>
          <w:sz w:val="24"/>
          <w:szCs w:val="24"/>
          <w:lang w:val="en-GB"/>
        </w:rPr>
        <w:t xml:space="preserve"> </w:t>
      </w:r>
      <w:r w:rsidRPr="006C0402">
        <w:rPr>
          <w:rFonts w:ascii="Arial" w:hAnsi="Arial" w:cs="Arial"/>
          <w:sz w:val="24"/>
          <w:szCs w:val="24"/>
          <w:lang w:val="en-GB"/>
        </w:rPr>
        <w:t>out</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Halls</w:t>
      </w:r>
      <w:r w:rsidR="006C0402">
        <w:rPr>
          <w:rFonts w:ascii="Arial" w:hAnsi="Arial" w:cs="Arial"/>
          <w:sz w:val="24"/>
          <w:szCs w:val="24"/>
          <w:lang w:val="en-GB"/>
        </w:rPr>
        <w:t xml:space="preserve"> </w:t>
      </w:r>
      <w:r w:rsidRPr="006C0402">
        <w:rPr>
          <w:rFonts w:ascii="Arial" w:hAnsi="Arial" w:cs="Arial"/>
          <w:sz w:val="24"/>
          <w:szCs w:val="24"/>
          <w:lang w:val="en-GB"/>
        </w:rPr>
        <w:t>onto</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'Green'</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004F56A3" w:rsidRPr="006C0402">
        <w:rPr>
          <w:rFonts w:ascii="Arial" w:hAnsi="Arial" w:cs="Arial"/>
          <w:sz w:val="24"/>
          <w:szCs w:val="24"/>
          <w:lang w:val="en-GB"/>
        </w:rPr>
        <w:t>Roseville</w:t>
      </w:r>
      <w:r w:rsidR="006C0402">
        <w:rPr>
          <w:rFonts w:ascii="Arial" w:hAnsi="Arial" w:cs="Arial"/>
          <w:sz w:val="24"/>
          <w:szCs w:val="24"/>
          <w:lang w:val="en-GB"/>
        </w:rPr>
        <w:t xml:space="preserve"> </w:t>
      </w:r>
      <w:r w:rsidR="004F56A3" w:rsidRPr="006C0402">
        <w:rPr>
          <w:rFonts w:ascii="Arial" w:hAnsi="Arial" w:cs="Arial"/>
          <w:sz w:val="24"/>
          <w:szCs w:val="24"/>
          <w:lang w:val="en-GB"/>
        </w:rPr>
        <w:t>Park.</w:t>
      </w:r>
      <w:r w:rsidR="006C0402">
        <w:rPr>
          <w:rFonts w:ascii="Arial" w:hAnsi="Arial" w:cs="Arial"/>
          <w:sz w:val="24"/>
          <w:szCs w:val="24"/>
          <w:lang w:val="en-GB"/>
        </w:rPr>
        <w:t xml:space="preserve"> </w:t>
      </w:r>
      <w:r w:rsidR="00DC1E29" w:rsidRPr="006C0402">
        <w:rPr>
          <w:rFonts w:ascii="Arial" w:hAnsi="Arial" w:cs="Arial"/>
          <w:sz w:val="24"/>
          <w:szCs w:val="24"/>
          <w:lang w:val="en-GB"/>
        </w:rPr>
        <w:t>It</w:t>
      </w:r>
      <w:r w:rsidR="006C0402">
        <w:rPr>
          <w:rFonts w:ascii="Arial" w:hAnsi="Arial" w:cs="Arial"/>
          <w:sz w:val="24"/>
          <w:szCs w:val="24"/>
          <w:lang w:val="en-GB"/>
        </w:rPr>
        <w:t xml:space="preserve"> </w:t>
      </w:r>
      <w:r w:rsidR="00DC1E29" w:rsidRPr="006C0402">
        <w:rPr>
          <w:rFonts w:ascii="Arial" w:hAnsi="Arial" w:cs="Arial"/>
          <w:sz w:val="24"/>
          <w:szCs w:val="24"/>
          <w:lang w:val="en-GB"/>
        </w:rPr>
        <w:t>continues</w:t>
      </w:r>
      <w:r w:rsidR="006C0402">
        <w:rPr>
          <w:rFonts w:ascii="Arial" w:hAnsi="Arial" w:cs="Arial"/>
          <w:sz w:val="24"/>
          <w:szCs w:val="24"/>
          <w:lang w:val="en-GB"/>
        </w:rPr>
        <w:t xml:space="preserve"> </w:t>
      </w:r>
      <w:r w:rsidR="004F56A3" w:rsidRPr="006C0402">
        <w:rPr>
          <w:rFonts w:ascii="Arial" w:hAnsi="Arial" w:cs="Arial"/>
          <w:sz w:val="24"/>
          <w:szCs w:val="24"/>
          <w:lang w:val="en-GB"/>
        </w:rPr>
        <w:t>a</w:t>
      </w:r>
      <w:r w:rsidR="006C0402">
        <w:rPr>
          <w:rFonts w:ascii="Arial" w:hAnsi="Arial" w:cs="Arial"/>
          <w:sz w:val="24"/>
          <w:szCs w:val="24"/>
          <w:lang w:val="en-GB"/>
        </w:rPr>
        <w:t xml:space="preserve"> </w:t>
      </w:r>
      <w:r w:rsidR="004F56A3" w:rsidRPr="006C0402">
        <w:rPr>
          <w:rFonts w:ascii="Arial" w:hAnsi="Arial" w:cs="Arial"/>
          <w:sz w:val="24"/>
          <w:szCs w:val="24"/>
          <w:lang w:val="en-GB"/>
        </w:rPr>
        <w:t>highly</w:t>
      </w:r>
      <w:r w:rsidR="006C0402">
        <w:rPr>
          <w:rFonts w:ascii="Arial" w:hAnsi="Arial" w:cs="Arial"/>
          <w:sz w:val="24"/>
          <w:szCs w:val="24"/>
          <w:lang w:val="en-GB"/>
        </w:rPr>
        <w:t xml:space="preserve"> </w:t>
      </w:r>
      <w:r w:rsidR="004F56A3" w:rsidRPr="006C0402">
        <w:rPr>
          <w:rFonts w:ascii="Arial" w:hAnsi="Arial" w:cs="Arial"/>
          <w:sz w:val="24"/>
          <w:szCs w:val="24"/>
          <w:lang w:val="en-GB"/>
        </w:rPr>
        <w:t>successful</w:t>
      </w:r>
      <w:r w:rsidR="006C0402">
        <w:rPr>
          <w:rFonts w:ascii="Arial" w:hAnsi="Arial" w:cs="Arial"/>
          <w:sz w:val="24"/>
          <w:szCs w:val="24"/>
          <w:lang w:val="en-GB"/>
        </w:rPr>
        <w:t xml:space="preserve"> </w:t>
      </w:r>
      <w:r w:rsidR="004F56A3" w:rsidRPr="006C0402">
        <w:rPr>
          <w:rFonts w:ascii="Arial" w:hAnsi="Arial" w:cs="Arial"/>
          <w:sz w:val="24"/>
          <w:szCs w:val="24"/>
          <w:lang w:val="en-GB"/>
        </w:rPr>
        <w:t>event</w:t>
      </w:r>
      <w:r w:rsidRPr="006C0402">
        <w:rPr>
          <w:rFonts w:ascii="Arial" w:hAnsi="Arial" w:cs="Arial"/>
          <w:sz w:val="24"/>
          <w:szCs w:val="24"/>
          <w:lang w:val="en-GB"/>
        </w:rPr>
        <w:t>.</w:t>
      </w:r>
    </w:p>
    <w:p w14:paraId="5D082651" w14:textId="77777777" w:rsidR="00BB1751" w:rsidRPr="006C0402" w:rsidRDefault="00BB1751">
      <w:pPr>
        <w:keepLines w:val="0"/>
        <w:tabs>
          <w:tab w:val="left" w:pos="892"/>
        </w:tabs>
        <w:ind w:left="892" w:right="891"/>
        <w:rPr>
          <w:rFonts w:ascii="Arial" w:hAnsi="Arial" w:cs="Arial"/>
          <w:sz w:val="24"/>
          <w:szCs w:val="24"/>
          <w:lang w:val="en-GB"/>
        </w:rPr>
      </w:pPr>
    </w:p>
    <w:p w14:paraId="1CB2D89B" w14:textId="77777777" w:rsidR="00BB1751" w:rsidRPr="006C0402" w:rsidRDefault="00BB1751">
      <w:pPr>
        <w:keepLines w:val="0"/>
        <w:tabs>
          <w:tab w:val="left" w:pos="892"/>
        </w:tabs>
        <w:ind w:left="892" w:right="891"/>
        <w:rPr>
          <w:rFonts w:ascii="Arial" w:hAnsi="Arial" w:cs="Arial"/>
          <w:sz w:val="24"/>
          <w:szCs w:val="24"/>
          <w:lang w:val="en-GB"/>
        </w:rPr>
      </w:pPr>
    </w:p>
    <w:p w14:paraId="142C6A5C" w14:textId="77777777" w:rsidR="00BB1751" w:rsidRPr="006C0402" w:rsidRDefault="004938B0">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FUTURE</w:t>
      </w:r>
      <w:r w:rsidR="006C0402">
        <w:rPr>
          <w:rFonts w:ascii="Arial" w:hAnsi="Arial" w:cs="Arial"/>
          <w:b/>
          <w:sz w:val="24"/>
          <w:szCs w:val="24"/>
          <w:lang w:val="en-GB"/>
        </w:rPr>
        <w:t xml:space="preserve"> </w:t>
      </w:r>
      <w:r w:rsidRPr="006C0402">
        <w:rPr>
          <w:rFonts w:ascii="Arial" w:hAnsi="Arial" w:cs="Arial"/>
          <w:b/>
          <w:sz w:val="24"/>
          <w:szCs w:val="24"/>
          <w:lang w:val="en-GB"/>
        </w:rPr>
        <w:t>PLANS</w:t>
      </w:r>
    </w:p>
    <w:p w14:paraId="06F8F9CE"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serious</w:t>
      </w:r>
      <w:r w:rsidR="006C0402">
        <w:rPr>
          <w:rFonts w:ascii="Arial" w:hAnsi="Arial" w:cs="Arial"/>
          <w:sz w:val="24"/>
          <w:szCs w:val="24"/>
          <w:lang w:val="en-GB"/>
        </w:rPr>
        <w:t xml:space="preserve"> </w:t>
      </w:r>
      <w:r w:rsidRPr="006C0402">
        <w:rPr>
          <w:rFonts w:ascii="Arial" w:hAnsi="Arial" w:cs="Arial"/>
          <w:sz w:val="24"/>
          <w:szCs w:val="24"/>
          <w:lang w:val="en-GB"/>
        </w:rPr>
        <w:t>provider</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continue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consolidate</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services</w:t>
      </w:r>
      <w:r w:rsidR="006C0402">
        <w:rPr>
          <w:rFonts w:ascii="Arial" w:hAnsi="Arial" w:cs="Arial"/>
          <w:sz w:val="24"/>
          <w:szCs w:val="24"/>
          <w:lang w:val="en-GB"/>
        </w:rPr>
        <w:t xml:space="preserve"> </w:t>
      </w:r>
      <w:r w:rsidRPr="006C0402">
        <w:rPr>
          <w:rFonts w:ascii="Arial" w:hAnsi="Arial" w:cs="Arial"/>
          <w:sz w:val="24"/>
          <w:szCs w:val="24"/>
          <w:lang w:val="en-GB"/>
        </w:rPr>
        <w:t>offered</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keep</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provision</w:t>
      </w:r>
      <w:r w:rsidR="006C0402">
        <w:rPr>
          <w:rFonts w:ascii="Arial" w:hAnsi="Arial" w:cs="Arial"/>
          <w:sz w:val="24"/>
          <w:szCs w:val="24"/>
          <w:lang w:val="en-GB"/>
        </w:rPr>
        <w:t xml:space="preserve"> </w:t>
      </w:r>
      <w:r w:rsidRPr="006C0402">
        <w:rPr>
          <w:rFonts w:ascii="Arial" w:hAnsi="Arial" w:cs="Arial"/>
          <w:sz w:val="24"/>
          <w:szCs w:val="24"/>
          <w:lang w:val="en-GB"/>
        </w:rPr>
        <w:t>under</w:t>
      </w:r>
      <w:r w:rsidR="006C0402">
        <w:rPr>
          <w:rFonts w:ascii="Arial" w:hAnsi="Arial" w:cs="Arial"/>
          <w:sz w:val="24"/>
          <w:szCs w:val="24"/>
          <w:lang w:val="en-GB"/>
        </w:rPr>
        <w:t xml:space="preserve"> </w:t>
      </w:r>
      <w:r w:rsidRPr="006C0402">
        <w:rPr>
          <w:rFonts w:ascii="Arial" w:hAnsi="Arial" w:cs="Arial"/>
          <w:sz w:val="24"/>
          <w:szCs w:val="24"/>
          <w:lang w:val="en-GB"/>
        </w:rPr>
        <w:t>review</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order</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deliver</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social</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programme</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most</w:t>
      </w:r>
      <w:r w:rsidR="006C0402">
        <w:rPr>
          <w:rFonts w:ascii="Arial" w:hAnsi="Arial" w:cs="Arial"/>
          <w:sz w:val="24"/>
          <w:szCs w:val="24"/>
          <w:lang w:val="en-GB"/>
        </w:rPr>
        <w:t xml:space="preserve"> </w:t>
      </w:r>
      <w:r w:rsidRPr="006C0402">
        <w:rPr>
          <w:rFonts w:ascii="Arial" w:hAnsi="Arial" w:cs="Arial"/>
          <w:sz w:val="24"/>
          <w:szCs w:val="24"/>
          <w:lang w:val="en-GB"/>
        </w:rPr>
        <w:t>effective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efficient</w:t>
      </w:r>
      <w:r w:rsidR="006C0402">
        <w:rPr>
          <w:rFonts w:ascii="Arial" w:hAnsi="Arial" w:cs="Arial"/>
          <w:sz w:val="24"/>
          <w:szCs w:val="24"/>
          <w:lang w:val="en-GB"/>
        </w:rPr>
        <w:t xml:space="preserve"> </w:t>
      </w:r>
      <w:r w:rsidRPr="006C0402">
        <w:rPr>
          <w:rFonts w:ascii="Arial" w:hAnsi="Arial" w:cs="Arial"/>
          <w:sz w:val="24"/>
          <w:szCs w:val="24"/>
          <w:lang w:val="en-GB"/>
        </w:rPr>
        <w:t>way</w:t>
      </w:r>
      <w:r w:rsidR="006C0402">
        <w:rPr>
          <w:rFonts w:ascii="Arial" w:hAnsi="Arial" w:cs="Arial"/>
          <w:sz w:val="24"/>
          <w:szCs w:val="24"/>
          <w:lang w:val="en-GB"/>
        </w:rPr>
        <w:t xml:space="preserve"> </w:t>
      </w:r>
      <w:r w:rsidRPr="006C0402">
        <w:rPr>
          <w:rFonts w:ascii="Arial" w:hAnsi="Arial" w:cs="Arial"/>
          <w:sz w:val="24"/>
          <w:szCs w:val="24"/>
          <w:lang w:val="en-GB"/>
        </w:rPr>
        <w:t>through</w:t>
      </w:r>
      <w:r w:rsidR="006C0402">
        <w:rPr>
          <w:rFonts w:ascii="Arial" w:hAnsi="Arial" w:cs="Arial"/>
          <w:sz w:val="24"/>
          <w:szCs w:val="24"/>
          <w:lang w:val="en-GB"/>
        </w:rPr>
        <w:t xml:space="preserve"> </w:t>
      </w:r>
      <w:r w:rsidRPr="006C0402">
        <w:rPr>
          <w:rFonts w:ascii="Arial" w:hAnsi="Arial" w:cs="Arial"/>
          <w:sz w:val="24"/>
          <w:szCs w:val="24"/>
          <w:lang w:val="en-GB"/>
        </w:rPr>
        <w:t>partnering</w:t>
      </w:r>
      <w:r w:rsidR="006C0402">
        <w:rPr>
          <w:rFonts w:ascii="Arial" w:hAnsi="Arial" w:cs="Arial"/>
          <w:sz w:val="24"/>
          <w:szCs w:val="24"/>
          <w:lang w:val="en-GB"/>
        </w:rPr>
        <w:t xml:space="preserve"> </w:t>
      </w: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r w:rsidR="006C0402">
        <w:rPr>
          <w:rFonts w:ascii="Arial" w:hAnsi="Arial" w:cs="Arial"/>
          <w:sz w:val="24"/>
          <w:szCs w:val="24"/>
          <w:lang w:val="en-GB"/>
        </w:rPr>
        <w:t xml:space="preserve"> </w:t>
      </w:r>
      <w:r w:rsidRPr="006C0402">
        <w:rPr>
          <w:rFonts w:ascii="Arial" w:hAnsi="Arial" w:cs="Arial"/>
          <w:sz w:val="24"/>
          <w:szCs w:val="24"/>
          <w:lang w:val="en-GB"/>
        </w:rPr>
        <w:t>Youth</w:t>
      </w:r>
      <w:r w:rsidR="006C0402">
        <w:rPr>
          <w:rFonts w:ascii="Arial" w:hAnsi="Arial" w:cs="Arial"/>
          <w:sz w:val="24"/>
          <w:szCs w:val="24"/>
          <w:lang w:val="en-GB"/>
        </w:rPr>
        <w:t xml:space="preserve"> </w:t>
      </w:r>
      <w:r w:rsidRPr="006C0402">
        <w:rPr>
          <w:rFonts w:ascii="Arial" w:hAnsi="Arial" w:cs="Arial"/>
          <w:sz w:val="24"/>
          <w:szCs w:val="24"/>
          <w:lang w:val="en-GB"/>
        </w:rPr>
        <w:t>Initiatives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agencies</w:t>
      </w:r>
      <w:r w:rsidR="006C0402">
        <w:rPr>
          <w:rFonts w:ascii="Arial" w:hAnsi="Arial" w:cs="Arial"/>
          <w:sz w:val="24"/>
          <w:szCs w:val="24"/>
          <w:lang w:val="en-GB"/>
        </w:rPr>
        <w:t xml:space="preserve"> </w:t>
      </w:r>
      <w:r w:rsidRPr="006C0402">
        <w:rPr>
          <w:rFonts w:ascii="Arial" w:hAnsi="Arial" w:cs="Arial"/>
          <w:sz w:val="24"/>
          <w:szCs w:val="24"/>
          <w:lang w:val="en-GB"/>
        </w:rPr>
        <w:t>operating</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area.</w:t>
      </w:r>
    </w:p>
    <w:p w14:paraId="18941806" w14:textId="77777777" w:rsidR="00BB1751" w:rsidRPr="006C0402" w:rsidRDefault="00BB1751">
      <w:pPr>
        <w:keepLines w:val="0"/>
        <w:tabs>
          <w:tab w:val="left" w:pos="892"/>
        </w:tabs>
        <w:ind w:left="892" w:right="891"/>
        <w:rPr>
          <w:rFonts w:ascii="Arial" w:hAnsi="Arial" w:cs="Arial"/>
          <w:sz w:val="24"/>
          <w:szCs w:val="24"/>
          <w:lang w:val="en-GB"/>
        </w:rPr>
      </w:pPr>
    </w:p>
    <w:p w14:paraId="046A5CE6" w14:textId="77777777" w:rsidR="004F56A3" w:rsidRPr="006C0402" w:rsidRDefault="004F56A3">
      <w:pPr>
        <w:keepLines w:val="0"/>
        <w:tabs>
          <w:tab w:val="left" w:pos="892"/>
        </w:tabs>
        <w:ind w:left="892" w:right="891"/>
        <w:rPr>
          <w:rFonts w:ascii="Arial" w:hAnsi="Arial" w:cs="Arial"/>
          <w:sz w:val="24"/>
          <w:szCs w:val="24"/>
          <w:lang w:val="en-GB"/>
        </w:rPr>
      </w:pPr>
    </w:p>
    <w:p w14:paraId="7F7A984D" w14:textId="77777777" w:rsidR="00BB1751" w:rsidRPr="006C0402" w:rsidRDefault="004938B0">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APPRECIATION</w:t>
      </w:r>
      <w:r w:rsidR="006C0402">
        <w:rPr>
          <w:rFonts w:ascii="Arial" w:hAnsi="Arial" w:cs="Arial"/>
          <w:b/>
          <w:sz w:val="24"/>
          <w:szCs w:val="24"/>
          <w:lang w:val="en-GB"/>
        </w:rPr>
        <w:t xml:space="preserve"> </w:t>
      </w:r>
      <w:r w:rsidRPr="006C0402">
        <w:rPr>
          <w:rFonts w:ascii="Arial" w:hAnsi="Arial" w:cs="Arial"/>
          <w:b/>
          <w:sz w:val="24"/>
          <w:szCs w:val="24"/>
          <w:lang w:val="en-GB"/>
        </w:rPr>
        <w:t>AND</w:t>
      </w:r>
      <w:r w:rsidR="006C0402">
        <w:rPr>
          <w:rFonts w:ascii="Arial" w:hAnsi="Arial" w:cs="Arial"/>
          <w:b/>
          <w:sz w:val="24"/>
          <w:szCs w:val="24"/>
          <w:lang w:val="en-GB"/>
        </w:rPr>
        <w:t xml:space="preserve"> </w:t>
      </w:r>
      <w:r w:rsidRPr="006C0402">
        <w:rPr>
          <w:rFonts w:ascii="Arial" w:hAnsi="Arial" w:cs="Arial"/>
          <w:b/>
          <w:sz w:val="24"/>
          <w:szCs w:val="24"/>
          <w:lang w:val="en-GB"/>
        </w:rPr>
        <w:t>WELCOME</w:t>
      </w:r>
    </w:p>
    <w:p w14:paraId="1D31BD62"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wish</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place</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record</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deep</w:t>
      </w:r>
      <w:r w:rsidR="006C0402">
        <w:rPr>
          <w:rFonts w:ascii="Arial" w:hAnsi="Arial" w:cs="Arial"/>
          <w:sz w:val="24"/>
          <w:szCs w:val="24"/>
          <w:lang w:val="en-GB"/>
        </w:rPr>
        <w:t xml:space="preserve"> </w:t>
      </w:r>
      <w:r w:rsidRPr="006C0402">
        <w:rPr>
          <w:rFonts w:ascii="Arial" w:hAnsi="Arial" w:cs="Arial"/>
          <w:sz w:val="24"/>
          <w:szCs w:val="24"/>
          <w:lang w:val="en-GB"/>
        </w:rPr>
        <w:t>appreciation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thanks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our</w:t>
      </w:r>
      <w:r w:rsidR="006C0402">
        <w:rPr>
          <w:rFonts w:ascii="Arial" w:hAnsi="Arial" w:cs="Arial"/>
          <w:sz w:val="24"/>
          <w:szCs w:val="24"/>
          <w:lang w:val="en-GB"/>
        </w:rPr>
        <w:t xml:space="preserve"> </w:t>
      </w:r>
      <w:r w:rsidRPr="006C0402">
        <w:rPr>
          <w:rFonts w:ascii="Arial" w:hAnsi="Arial" w:cs="Arial"/>
          <w:sz w:val="24"/>
          <w:szCs w:val="24"/>
          <w:lang w:val="en-GB"/>
        </w:rPr>
        <w:t>Volunteers</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give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their</w:t>
      </w:r>
      <w:r w:rsidR="006C0402">
        <w:rPr>
          <w:rFonts w:ascii="Arial" w:hAnsi="Arial" w:cs="Arial"/>
          <w:sz w:val="24"/>
          <w:szCs w:val="24"/>
          <w:lang w:val="en-GB"/>
        </w:rPr>
        <w:t xml:space="preserve"> </w:t>
      </w:r>
      <w:r w:rsidRPr="006C0402">
        <w:rPr>
          <w:rFonts w:ascii="Arial" w:hAnsi="Arial" w:cs="Arial"/>
          <w:sz w:val="24"/>
          <w:szCs w:val="24"/>
          <w:lang w:val="en-GB"/>
        </w:rPr>
        <w:t>time</w:t>
      </w:r>
      <w:r w:rsidR="006C0402">
        <w:rPr>
          <w:rFonts w:ascii="Arial" w:hAnsi="Arial" w:cs="Arial"/>
          <w:sz w:val="24"/>
          <w:szCs w:val="24"/>
          <w:lang w:val="en-GB"/>
        </w:rPr>
        <w:t xml:space="preserve"> </w:t>
      </w:r>
      <w:r w:rsidRPr="006C0402">
        <w:rPr>
          <w:rFonts w:ascii="Arial" w:hAnsi="Arial" w:cs="Arial"/>
          <w:sz w:val="24"/>
          <w:szCs w:val="24"/>
          <w:lang w:val="en-GB"/>
        </w:rPr>
        <w:t>so</w:t>
      </w:r>
      <w:r w:rsidR="006C0402">
        <w:rPr>
          <w:rFonts w:ascii="Arial" w:hAnsi="Arial" w:cs="Arial"/>
          <w:sz w:val="24"/>
          <w:szCs w:val="24"/>
          <w:lang w:val="en-GB"/>
        </w:rPr>
        <w:t xml:space="preserve"> </w:t>
      </w:r>
      <w:r w:rsidRPr="006C0402">
        <w:rPr>
          <w:rFonts w:ascii="Arial" w:hAnsi="Arial" w:cs="Arial"/>
          <w:sz w:val="24"/>
          <w:szCs w:val="24"/>
          <w:lang w:val="en-GB"/>
        </w:rPr>
        <w:t>freely.</w:t>
      </w:r>
      <w:r w:rsidR="006C0402">
        <w:rPr>
          <w:rFonts w:ascii="Arial" w:hAnsi="Arial" w:cs="Arial"/>
          <w:sz w:val="24"/>
          <w:szCs w:val="24"/>
          <w:lang w:val="en-GB"/>
        </w:rPr>
        <w:t xml:space="preserve"> </w:t>
      </w:r>
    </w:p>
    <w:p w14:paraId="183B1260" w14:textId="77777777" w:rsidR="00BB1751" w:rsidRPr="006C0402" w:rsidRDefault="00BB1751">
      <w:pPr>
        <w:keepLines w:val="0"/>
        <w:tabs>
          <w:tab w:val="left" w:pos="892"/>
        </w:tabs>
        <w:ind w:left="892" w:right="891"/>
        <w:rPr>
          <w:rFonts w:ascii="Arial" w:hAnsi="Arial" w:cs="Arial"/>
          <w:sz w:val="24"/>
          <w:szCs w:val="24"/>
          <w:lang w:val="en-GB"/>
        </w:rPr>
      </w:pPr>
    </w:p>
    <w:p w14:paraId="2D3CA213" w14:textId="77777777" w:rsidR="00BB1751" w:rsidRPr="006C0402" w:rsidRDefault="00BB1751">
      <w:pPr>
        <w:keepLines w:val="0"/>
        <w:tabs>
          <w:tab w:val="left" w:pos="892"/>
        </w:tabs>
        <w:ind w:left="892" w:right="891"/>
        <w:rPr>
          <w:rFonts w:ascii="Arial" w:hAnsi="Arial" w:cs="Arial"/>
          <w:sz w:val="24"/>
          <w:szCs w:val="24"/>
          <w:lang w:val="en-GB"/>
        </w:rPr>
      </w:pPr>
    </w:p>
    <w:p w14:paraId="0A228B65" w14:textId="77777777" w:rsidR="00BB1751" w:rsidRPr="006C0402" w:rsidRDefault="00BB1751">
      <w:pPr>
        <w:keepLines w:val="0"/>
        <w:rPr>
          <w:rFonts w:ascii="Arial" w:hAnsi="Arial" w:cs="Arial"/>
          <w:color w:val="auto"/>
          <w:sz w:val="24"/>
          <w:szCs w:val="24"/>
          <w:lang w:val="en-GB"/>
        </w:rPr>
        <w:sectPr w:rsidR="00BB1751" w:rsidRPr="006C0402" w:rsidSect="00AB5C98">
          <w:footerReference w:type="default" r:id="rId11"/>
          <w:pgSz w:w="11906" w:h="16838"/>
          <w:pgMar w:top="681" w:right="245" w:bottom="247" w:left="243" w:header="720" w:footer="678" w:gutter="0"/>
          <w:pgNumType w:start="1"/>
          <w:cols w:space="720"/>
          <w:noEndnote/>
        </w:sectPr>
      </w:pPr>
    </w:p>
    <w:p w14:paraId="6A4A6905" w14:textId="77777777" w:rsidR="00BB1751" w:rsidRPr="006C0402" w:rsidRDefault="00BB1751">
      <w:pPr>
        <w:keepLines w:val="0"/>
        <w:pageBreakBefore/>
        <w:tabs>
          <w:tab w:val="center" w:pos="5712"/>
        </w:tabs>
        <w:ind w:left="892" w:right="891"/>
        <w:rPr>
          <w:rFonts w:ascii="Arial" w:hAnsi="Arial" w:cs="Arial"/>
          <w:sz w:val="24"/>
          <w:szCs w:val="24"/>
          <w:lang w:val="en-GB"/>
        </w:rPr>
      </w:pPr>
      <w:r w:rsidRPr="006C0402">
        <w:rPr>
          <w:rFonts w:ascii="Arial" w:hAnsi="Arial" w:cs="Arial"/>
          <w:sz w:val="24"/>
          <w:szCs w:val="24"/>
          <w:lang w:val="en-GB"/>
        </w:rPr>
        <w:lastRenderedPageBreak/>
        <w:tab/>
      </w:r>
      <w:r w:rsidRPr="006C0402">
        <w:rPr>
          <w:rFonts w:ascii="Arial" w:hAnsi="Arial" w:cs="Arial"/>
          <w:b/>
          <w:bCs/>
          <w:sz w:val="24"/>
          <w:szCs w:val="24"/>
          <w:lang w:val="en-GB"/>
        </w:rPr>
        <w:t>Damask</w:t>
      </w:r>
      <w:r w:rsidR="006C0402">
        <w:rPr>
          <w:rFonts w:ascii="Arial" w:hAnsi="Arial" w:cs="Arial"/>
          <w:b/>
          <w:bCs/>
          <w:sz w:val="24"/>
          <w:szCs w:val="24"/>
          <w:lang w:val="en-GB"/>
        </w:rPr>
        <w:t xml:space="preserve"> </w:t>
      </w:r>
      <w:r w:rsidRPr="006C0402">
        <w:rPr>
          <w:rFonts w:ascii="Arial" w:hAnsi="Arial" w:cs="Arial"/>
          <w:b/>
          <w:bCs/>
          <w:sz w:val="24"/>
          <w:szCs w:val="24"/>
          <w:lang w:val="en-GB"/>
        </w:rPr>
        <w:t>Community</w:t>
      </w:r>
      <w:r w:rsidR="006C0402">
        <w:rPr>
          <w:rFonts w:ascii="Arial" w:hAnsi="Arial" w:cs="Arial"/>
          <w:b/>
          <w:bCs/>
          <w:sz w:val="24"/>
          <w:szCs w:val="24"/>
          <w:lang w:val="en-GB"/>
        </w:rPr>
        <w:t xml:space="preserve"> </w:t>
      </w:r>
      <w:r w:rsidRPr="006C0402">
        <w:rPr>
          <w:rFonts w:ascii="Arial" w:hAnsi="Arial" w:cs="Arial"/>
          <w:b/>
          <w:bCs/>
          <w:sz w:val="24"/>
          <w:szCs w:val="24"/>
          <w:lang w:val="en-GB"/>
        </w:rPr>
        <w:t>Outreach</w:t>
      </w:r>
    </w:p>
    <w:p w14:paraId="43ABE206" w14:textId="77777777" w:rsidR="00BB1751" w:rsidRPr="006C0402" w:rsidRDefault="00BB1751">
      <w:pPr>
        <w:keepLines w:val="0"/>
        <w:tabs>
          <w:tab w:val="center" w:pos="5712"/>
        </w:tabs>
        <w:ind w:left="892" w:right="891"/>
        <w:rPr>
          <w:rFonts w:ascii="Arial" w:hAnsi="Arial" w:cs="Arial"/>
          <w:b/>
          <w:bCs/>
          <w:sz w:val="24"/>
          <w:szCs w:val="24"/>
          <w:lang w:val="en-GB"/>
        </w:rPr>
      </w:pPr>
      <w:r w:rsidRPr="006C0402">
        <w:rPr>
          <w:rFonts w:ascii="Arial" w:hAnsi="Arial" w:cs="Arial"/>
          <w:sz w:val="24"/>
          <w:szCs w:val="24"/>
          <w:lang w:val="en-GB"/>
        </w:rPr>
        <w:tab/>
      </w:r>
    </w:p>
    <w:p w14:paraId="340AC7AA" w14:textId="77777777" w:rsidR="00BB1751" w:rsidRPr="006C0402" w:rsidRDefault="00BB1751">
      <w:pPr>
        <w:keepLines w:val="0"/>
        <w:tabs>
          <w:tab w:val="center" w:pos="5712"/>
        </w:tabs>
        <w:ind w:left="892" w:right="891"/>
        <w:rPr>
          <w:rFonts w:ascii="Arial" w:hAnsi="Arial" w:cs="Arial"/>
          <w:b/>
          <w:bCs/>
          <w:sz w:val="24"/>
          <w:szCs w:val="24"/>
          <w:lang w:val="en-GB"/>
        </w:rPr>
      </w:pPr>
      <w:r w:rsidRPr="006C0402">
        <w:rPr>
          <w:rFonts w:ascii="Arial" w:hAnsi="Arial" w:cs="Arial"/>
          <w:sz w:val="24"/>
          <w:szCs w:val="24"/>
          <w:lang w:val="en-GB"/>
        </w:rPr>
        <w:tab/>
      </w:r>
      <w:r w:rsidRPr="006C0402">
        <w:rPr>
          <w:rFonts w:ascii="Arial" w:hAnsi="Arial" w:cs="Arial"/>
          <w:b/>
          <w:bCs/>
          <w:sz w:val="24"/>
          <w:szCs w:val="24"/>
          <w:lang w:val="en-GB"/>
        </w:rPr>
        <w:t>Report</w:t>
      </w:r>
      <w:r w:rsidR="006C0402">
        <w:rPr>
          <w:rFonts w:ascii="Arial" w:hAnsi="Arial" w:cs="Arial"/>
          <w:b/>
          <w:bCs/>
          <w:sz w:val="24"/>
          <w:szCs w:val="24"/>
          <w:lang w:val="en-GB"/>
        </w:rPr>
        <w:t xml:space="preserve"> </w:t>
      </w:r>
      <w:r w:rsidRPr="006C0402">
        <w:rPr>
          <w:rFonts w:ascii="Arial" w:hAnsi="Arial" w:cs="Arial"/>
          <w:b/>
          <w:bCs/>
          <w:sz w:val="24"/>
          <w:szCs w:val="24"/>
          <w:lang w:val="en-GB"/>
        </w:rPr>
        <w:t>of</w:t>
      </w:r>
      <w:r w:rsidR="006C0402">
        <w:rPr>
          <w:rFonts w:ascii="Arial" w:hAnsi="Arial" w:cs="Arial"/>
          <w:b/>
          <w:bCs/>
          <w:sz w:val="24"/>
          <w:szCs w:val="24"/>
          <w:lang w:val="en-GB"/>
        </w:rPr>
        <w:t xml:space="preserve"> </w:t>
      </w:r>
      <w:r w:rsidRPr="006C0402">
        <w:rPr>
          <w:rFonts w:ascii="Arial" w:hAnsi="Arial" w:cs="Arial"/>
          <w:b/>
          <w:bCs/>
          <w:sz w:val="24"/>
          <w:szCs w:val="24"/>
          <w:lang w:val="en-GB"/>
        </w:rPr>
        <w:t>the</w:t>
      </w:r>
      <w:r w:rsidR="006C0402">
        <w:rPr>
          <w:rFonts w:ascii="Arial" w:hAnsi="Arial" w:cs="Arial"/>
          <w:b/>
          <w:bCs/>
          <w:sz w:val="24"/>
          <w:szCs w:val="24"/>
          <w:lang w:val="en-GB"/>
        </w:rPr>
        <w:t xml:space="preserve"> </w:t>
      </w:r>
      <w:r w:rsidRPr="006C0402">
        <w:rPr>
          <w:rFonts w:ascii="Arial" w:hAnsi="Arial" w:cs="Arial"/>
          <w:b/>
          <w:bCs/>
          <w:sz w:val="24"/>
          <w:szCs w:val="24"/>
          <w:lang w:val="en-GB"/>
        </w:rPr>
        <w:t>Trustees</w:t>
      </w:r>
    </w:p>
    <w:p w14:paraId="1C9A832D" w14:textId="1CC2F7E6" w:rsidR="00BB1751" w:rsidRPr="006C0402" w:rsidRDefault="00BB1751">
      <w:pPr>
        <w:keepLines w:val="0"/>
        <w:tabs>
          <w:tab w:val="center" w:pos="5712"/>
        </w:tabs>
        <w:ind w:left="892" w:right="891"/>
        <w:rPr>
          <w:rFonts w:ascii="Arial" w:hAnsi="Arial" w:cs="Arial"/>
          <w:sz w:val="24"/>
          <w:szCs w:val="24"/>
          <w:lang w:val="en-GB"/>
        </w:rPr>
      </w:pPr>
      <w:r w:rsidRPr="006C0402">
        <w:rPr>
          <w:rFonts w:ascii="Arial" w:hAnsi="Arial" w:cs="Arial"/>
          <w:sz w:val="24"/>
          <w:szCs w:val="24"/>
          <w:lang w:val="en-GB"/>
        </w:rPr>
        <w:tab/>
      </w:r>
      <w:r w:rsidR="00D63C83" w:rsidRPr="006C0402">
        <w:rPr>
          <w:rFonts w:ascii="Arial" w:hAnsi="Arial" w:cs="Arial"/>
          <w:b/>
          <w:bCs/>
          <w:sz w:val="24"/>
          <w:szCs w:val="24"/>
          <w:lang w:val="en-GB"/>
        </w:rPr>
        <w:t>for</w:t>
      </w:r>
      <w:r w:rsidR="006C0402">
        <w:rPr>
          <w:rFonts w:ascii="Arial" w:hAnsi="Arial" w:cs="Arial"/>
          <w:b/>
          <w:bCs/>
          <w:sz w:val="24"/>
          <w:szCs w:val="24"/>
          <w:lang w:val="en-GB"/>
        </w:rPr>
        <w:t xml:space="preserve"> </w:t>
      </w:r>
      <w:r w:rsidR="00D63C83" w:rsidRPr="006C0402">
        <w:rPr>
          <w:rFonts w:ascii="Arial" w:hAnsi="Arial" w:cs="Arial"/>
          <w:b/>
          <w:bCs/>
          <w:sz w:val="24"/>
          <w:szCs w:val="24"/>
          <w:lang w:val="en-GB"/>
        </w:rPr>
        <w:t>the</w:t>
      </w:r>
      <w:r w:rsidR="006C0402">
        <w:rPr>
          <w:rFonts w:ascii="Arial" w:hAnsi="Arial" w:cs="Arial"/>
          <w:b/>
          <w:bCs/>
          <w:sz w:val="24"/>
          <w:szCs w:val="24"/>
          <w:lang w:val="en-GB"/>
        </w:rPr>
        <w:t xml:space="preserve"> </w:t>
      </w:r>
      <w:r w:rsidR="00D63C83" w:rsidRPr="006C0402">
        <w:rPr>
          <w:rFonts w:ascii="Arial" w:hAnsi="Arial" w:cs="Arial"/>
          <w:b/>
          <w:bCs/>
          <w:sz w:val="24"/>
          <w:szCs w:val="24"/>
          <w:lang w:val="en-GB"/>
        </w:rPr>
        <w:t>Year</w:t>
      </w:r>
      <w:r w:rsidR="006C0402">
        <w:rPr>
          <w:rFonts w:ascii="Arial" w:hAnsi="Arial" w:cs="Arial"/>
          <w:b/>
          <w:bCs/>
          <w:sz w:val="24"/>
          <w:szCs w:val="24"/>
          <w:lang w:val="en-GB"/>
        </w:rPr>
        <w:t xml:space="preserve"> </w:t>
      </w:r>
      <w:r w:rsidR="00D63C83" w:rsidRPr="006C0402">
        <w:rPr>
          <w:rFonts w:ascii="Arial" w:hAnsi="Arial" w:cs="Arial"/>
          <w:b/>
          <w:bCs/>
          <w:sz w:val="24"/>
          <w:szCs w:val="24"/>
          <w:lang w:val="en-GB"/>
        </w:rPr>
        <w:t>Ended</w:t>
      </w:r>
      <w:r w:rsidR="006C0402">
        <w:rPr>
          <w:rFonts w:ascii="Arial" w:hAnsi="Arial" w:cs="Arial"/>
          <w:b/>
          <w:bCs/>
          <w:sz w:val="24"/>
          <w:szCs w:val="24"/>
          <w:lang w:val="en-GB"/>
        </w:rPr>
        <w:t xml:space="preserve"> </w:t>
      </w:r>
      <w:r w:rsidR="00D63C83" w:rsidRPr="006C0402">
        <w:rPr>
          <w:rFonts w:ascii="Arial" w:hAnsi="Arial" w:cs="Arial"/>
          <w:b/>
          <w:bCs/>
          <w:sz w:val="24"/>
          <w:szCs w:val="24"/>
          <w:lang w:val="en-GB"/>
        </w:rPr>
        <w:t>31</w:t>
      </w:r>
      <w:r w:rsidR="006C0402">
        <w:rPr>
          <w:rFonts w:ascii="Arial" w:hAnsi="Arial" w:cs="Arial"/>
          <w:b/>
          <w:bCs/>
          <w:sz w:val="24"/>
          <w:szCs w:val="24"/>
          <w:lang w:val="en-GB"/>
        </w:rPr>
        <w:t xml:space="preserve"> </w:t>
      </w:r>
      <w:r w:rsidR="00D63C83" w:rsidRPr="006C0402">
        <w:rPr>
          <w:rFonts w:ascii="Arial" w:hAnsi="Arial" w:cs="Arial"/>
          <w:b/>
          <w:bCs/>
          <w:sz w:val="24"/>
          <w:szCs w:val="24"/>
          <w:lang w:val="en-GB"/>
        </w:rPr>
        <w:t>March</w:t>
      </w:r>
      <w:r w:rsidR="006C0402">
        <w:rPr>
          <w:rFonts w:ascii="Arial" w:hAnsi="Arial" w:cs="Arial"/>
          <w:b/>
          <w:bCs/>
          <w:sz w:val="24"/>
          <w:szCs w:val="24"/>
          <w:lang w:val="en-GB"/>
        </w:rPr>
        <w:t xml:space="preserve"> </w:t>
      </w:r>
      <w:r w:rsidR="00D63C83" w:rsidRPr="006C0402">
        <w:rPr>
          <w:rFonts w:ascii="Arial" w:hAnsi="Arial" w:cs="Arial"/>
          <w:b/>
          <w:bCs/>
          <w:sz w:val="24"/>
          <w:szCs w:val="24"/>
          <w:lang w:val="en-GB"/>
        </w:rPr>
        <w:t>20</w:t>
      </w:r>
      <w:r w:rsidR="00C30CF6">
        <w:rPr>
          <w:rFonts w:ascii="Arial" w:hAnsi="Arial" w:cs="Arial"/>
          <w:b/>
          <w:bCs/>
          <w:sz w:val="24"/>
          <w:szCs w:val="24"/>
          <w:lang w:val="en-GB"/>
        </w:rPr>
        <w:t>20</w:t>
      </w:r>
    </w:p>
    <w:p w14:paraId="6EA71496" w14:textId="77777777" w:rsidR="00BB1751" w:rsidRPr="006C0402" w:rsidRDefault="006C0402">
      <w:pPr>
        <w:keepLines w:val="0"/>
        <w:tabs>
          <w:tab w:val="left" w:pos="892"/>
        </w:tabs>
        <w:ind w:left="892" w:right="891"/>
        <w:jc w:val="both"/>
        <w:rPr>
          <w:rFonts w:ascii="Arial" w:hAnsi="Arial" w:cs="Arial"/>
          <w:sz w:val="24"/>
          <w:szCs w:val="24"/>
          <w:lang w:val="en-GB"/>
        </w:rPr>
      </w:pPr>
      <w:r>
        <w:rPr>
          <w:rFonts w:ascii="Arial" w:hAnsi="Arial" w:cs="Arial"/>
          <w:sz w:val="24"/>
          <w:szCs w:val="24"/>
          <w:lang w:val="en-GB"/>
        </w:rPr>
        <w:t xml:space="preserve"> </w:t>
      </w:r>
    </w:p>
    <w:p w14:paraId="1ACDA406" w14:textId="77777777" w:rsidR="00BB1751" w:rsidRPr="006C0402" w:rsidRDefault="00BB1751">
      <w:pPr>
        <w:keepLines w:val="0"/>
        <w:tabs>
          <w:tab w:val="left" w:pos="892"/>
        </w:tabs>
        <w:ind w:left="892" w:right="891"/>
        <w:rPr>
          <w:rFonts w:ascii="Arial" w:hAnsi="Arial" w:cs="Arial"/>
          <w:sz w:val="24"/>
          <w:szCs w:val="24"/>
          <w:lang w:val="en-GB"/>
        </w:rPr>
      </w:pPr>
    </w:p>
    <w:p w14:paraId="5E1A3273" w14:textId="77777777" w:rsidR="00BB1751" w:rsidRPr="006C0402" w:rsidRDefault="00BB1751">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Principal</w:t>
      </w:r>
      <w:r w:rsidR="006C0402">
        <w:rPr>
          <w:rFonts w:ascii="Arial" w:hAnsi="Arial" w:cs="Arial"/>
          <w:b/>
          <w:sz w:val="24"/>
          <w:szCs w:val="24"/>
          <w:lang w:val="en-GB"/>
        </w:rPr>
        <w:t xml:space="preserve"> </w:t>
      </w:r>
      <w:r w:rsidRPr="006C0402">
        <w:rPr>
          <w:rFonts w:ascii="Arial" w:hAnsi="Arial" w:cs="Arial"/>
          <w:b/>
          <w:sz w:val="24"/>
          <w:szCs w:val="24"/>
          <w:lang w:val="en-GB"/>
        </w:rPr>
        <w:t>Funding</w:t>
      </w:r>
      <w:r w:rsidR="006C0402">
        <w:rPr>
          <w:rFonts w:ascii="Arial" w:hAnsi="Arial" w:cs="Arial"/>
          <w:b/>
          <w:sz w:val="24"/>
          <w:szCs w:val="24"/>
          <w:lang w:val="en-GB"/>
        </w:rPr>
        <w:t xml:space="preserve"> </w:t>
      </w:r>
      <w:r w:rsidRPr="006C0402">
        <w:rPr>
          <w:rFonts w:ascii="Arial" w:hAnsi="Arial" w:cs="Arial"/>
          <w:b/>
          <w:sz w:val="24"/>
          <w:szCs w:val="24"/>
          <w:lang w:val="en-GB"/>
        </w:rPr>
        <w:t>Sources</w:t>
      </w:r>
    </w:p>
    <w:p w14:paraId="2E0E4F6D"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principal</w:t>
      </w:r>
      <w:r w:rsidR="006C0402">
        <w:rPr>
          <w:rFonts w:ascii="Arial" w:hAnsi="Arial" w:cs="Arial"/>
          <w:sz w:val="24"/>
          <w:szCs w:val="24"/>
          <w:lang w:val="en-GB"/>
        </w:rPr>
        <w:t xml:space="preserve"> </w:t>
      </w:r>
      <w:r w:rsidRPr="006C0402">
        <w:rPr>
          <w:rFonts w:ascii="Arial" w:hAnsi="Arial" w:cs="Arial"/>
          <w:sz w:val="24"/>
          <w:szCs w:val="24"/>
          <w:lang w:val="en-GB"/>
        </w:rPr>
        <w:t>funding</w:t>
      </w:r>
      <w:r w:rsidR="006C0402">
        <w:rPr>
          <w:rFonts w:ascii="Arial" w:hAnsi="Arial" w:cs="Arial"/>
          <w:sz w:val="24"/>
          <w:szCs w:val="24"/>
          <w:lang w:val="en-GB"/>
        </w:rPr>
        <w:t xml:space="preserve"> </w:t>
      </w:r>
      <w:r w:rsidRPr="006C0402">
        <w:rPr>
          <w:rFonts w:ascii="Arial" w:hAnsi="Arial" w:cs="Arial"/>
          <w:sz w:val="24"/>
          <w:szCs w:val="24"/>
          <w:lang w:val="en-GB"/>
        </w:rPr>
        <w:t>source</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way</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grant</w:t>
      </w:r>
      <w:r w:rsidR="006C0402">
        <w:rPr>
          <w:rFonts w:ascii="Arial" w:hAnsi="Arial" w:cs="Arial"/>
          <w:sz w:val="24"/>
          <w:szCs w:val="24"/>
          <w:lang w:val="en-GB"/>
        </w:rPr>
        <w:t xml:space="preserve"> </w:t>
      </w:r>
      <w:r w:rsidRPr="006C0402">
        <w:rPr>
          <w:rFonts w:ascii="Arial" w:hAnsi="Arial" w:cs="Arial"/>
          <w:sz w:val="24"/>
          <w:szCs w:val="24"/>
          <w:lang w:val="en-GB"/>
        </w:rPr>
        <w:t>income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grateful</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following</w:t>
      </w:r>
      <w:r w:rsidR="006C0402">
        <w:rPr>
          <w:rFonts w:ascii="Arial" w:hAnsi="Arial" w:cs="Arial"/>
          <w:sz w:val="24"/>
          <w:szCs w:val="24"/>
          <w:lang w:val="en-GB"/>
        </w:rPr>
        <w:t xml:space="preserve"> </w:t>
      </w:r>
      <w:r w:rsidRPr="006C0402">
        <w:rPr>
          <w:rFonts w:ascii="Arial" w:hAnsi="Arial" w:cs="Arial"/>
          <w:sz w:val="24"/>
          <w:szCs w:val="24"/>
          <w:lang w:val="en-GB"/>
        </w:rPr>
        <w:t>organisations</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provided</w:t>
      </w:r>
      <w:r w:rsidR="006C0402">
        <w:rPr>
          <w:rFonts w:ascii="Arial" w:hAnsi="Arial" w:cs="Arial"/>
          <w:sz w:val="24"/>
          <w:szCs w:val="24"/>
          <w:lang w:val="en-GB"/>
        </w:rPr>
        <w:t xml:space="preserve"> </w:t>
      </w:r>
      <w:r w:rsidRPr="006C0402">
        <w:rPr>
          <w:rFonts w:ascii="Arial" w:hAnsi="Arial" w:cs="Arial"/>
          <w:sz w:val="24"/>
          <w:szCs w:val="24"/>
          <w:lang w:val="en-GB"/>
        </w:rPr>
        <w:t>funding</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activities</w:t>
      </w:r>
      <w:r w:rsidR="006C0402">
        <w:rPr>
          <w:rFonts w:ascii="Arial" w:hAnsi="Arial" w:cs="Arial"/>
          <w:sz w:val="24"/>
          <w:szCs w:val="24"/>
          <w:lang w:val="en-GB"/>
        </w:rPr>
        <w:t xml:space="preserve"> </w:t>
      </w:r>
      <w:r w:rsidRPr="006C0402">
        <w:rPr>
          <w:rFonts w:ascii="Arial" w:hAnsi="Arial" w:cs="Arial"/>
          <w:sz w:val="24"/>
          <w:szCs w:val="24"/>
          <w:lang w:val="en-GB"/>
        </w:rPr>
        <w:t>during</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period</w:t>
      </w:r>
      <w:r w:rsidR="006C0402">
        <w:rPr>
          <w:rFonts w:ascii="Arial" w:hAnsi="Arial" w:cs="Arial"/>
          <w:sz w:val="24"/>
          <w:szCs w:val="24"/>
          <w:lang w:val="en-GB"/>
        </w:rPr>
        <w:t xml:space="preserve"> </w:t>
      </w:r>
      <w:r w:rsidRPr="006C0402">
        <w:rPr>
          <w:rFonts w:ascii="Arial" w:hAnsi="Arial" w:cs="Arial"/>
          <w:sz w:val="24"/>
          <w:szCs w:val="24"/>
          <w:lang w:val="en-GB"/>
        </w:rPr>
        <w:t>covered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report:</w:t>
      </w:r>
    </w:p>
    <w:p w14:paraId="7609E6C8" w14:textId="77777777" w:rsidR="00BB1751" w:rsidRPr="006C0402" w:rsidRDefault="00BB1751">
      <w:pPr>
        <w:keepLines w:val="0"/>
        <w:tabs>
          <w:tab w:val="left" w:pos="892"/>
        </w:tabs>
        <w:ind w:left="892" w:right="891"/>
        <w:rPr>
          <w:rFonts w:ascii="Arial" w:hAnsi="Arial" w:cs="Arial"/>
          <w:sz w:val="24"/>
          <w:szCs w:val="24"/>
          <w:lang w:val="en-GB"/>
        </w:rPr>
      </w:pPr>
    </w:p>
    <w:p w14:paraId="74E76CDB" w14:textId="77777777" w:rsidR="00BB1751" w:rsidRPr="006C0402" w:rsidRDefault="00BB1751" w:rsidP="004F56A3">
      <w:pPr>
        <w:pStyle w:val="ListParagraph"/>
        <w:keepLines w:val="0"/>
        <w:numPr>
          <w:ilvl w:val="0"/>
          <w:numId w:val="1"/>
        </w:numPr>
        <w:tabs>
          <w:tab w:val="left" w:pos="892"/>
        </w:tabs>
        <w:ind w:right="891"/>
        <w:jc w:val="both"/>
        <w:rPr>
          <w:rFonts w:ascii="Arial" w:hAnsi="Arial" w:cs="Arial"/>
          <w:sz w:val="24"/>
          <w:szCs w:val="24"/>
          <w:lang w:val="en-GB"/>
        </w:rPr>
      </w:pPr>
      <w:r w:rsidRPr="006C0402">
        <w:rPr>
          <w:rFonts w:ascii="Arial" w:hAnsi="Arial" w:cs="Arial"/>
          <w:sz w:val="24"/>
          <w:szCs w:val="24"/>
          <w:lang w:val="en-GB"/>
        </w:rPr>
        <w:t>SEH&amp;SCT</w:t>
      </w:r>
      <w:r w:rsidR="006C0402">
        <w:rPr>
          <w:rFonts w:ascii="Arial" w:hAnsi="Arial" w:cs="Arial"/>
          <w:sz w:val="24"/>
          <w:szCs w:val="24"/>
          <w:lang w:val="en-GB"/>
        </w:rPr>
        <w:t xml:space="preserve"> </w:t>
      </w:r>
      <w:r w:rsidRPr="006C0402">
        <w:rPr>
          <w:rFonts w:ascii="Arial" w:hAnsi="Arial" w:cs="Arial"/>
          <w:sz w:val="24"/>
          <w:szCs w:val="24"/>
          <w:lang w:val="en-GB"/>
        </w:rPr>
        <w:t>Safe</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Well</w:t>
      </w:r>
      <w:r w:rsidR="006C0402">
        <w:rPr>
          <w:rFonts w:ascii="Arial" w:hAnsi="Arial" w:cs="Arial"/>
          <w:sz w:val="24"/>
          <w:szCs w:val="24"/>
          <w:lang w:val="en-GB"/>
        </w:rPr>
        <w:t xml:space="preserve"> </w:t>
      </w:r>
      <w:r w:rsidRPr="006C0402">
        <w:rPr>
          <w:rFonts w:ascii="Arial" w:hAnsi="Arial" w:cs="Arial"/>
          <w:sz w:val="24"/>
          <w:szCs w:val="24"/>
          <w:lang w:val="en-GB"/>
        </w:rPr>
        <w:t>Resources</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Older</w:t>
      </w:r>
      <w:r w:rsidR="006C0402">
        <w:rPr>
          <w:rFonts w:ascii="Arial" w:hAnsi="Arial" w:cs="Arial"/>
          <w:sz w:val="24"/>
          <w:szCs w:val="24"/>
          <w:lang w:val="en-GB"/>
        </w:rPr>
        <w:t xml:space="preserve"> </w:t>
      </w:r>
      <w:r w:rsidRPr="006C0402">
        <w:rPr>
          <w:rFonts w:ascii="Arial" w:hAnsi="Arial" w:cs="Arial"/>
          <w:sz w:val="24"/>
          <w:szCs w:val="24"/>
          <w:lang w:val="en-GB"/>
        </w:rPr>
        <w:t>People</w:t>
      </w:r>
    </w:p>
    <w:p w14:paraId="6D480478" w14:textId="77777777" w:rsidR="004F56A3" w:rsidRPr="006C0402" w:rsidRDefault="00BB1751" w:rsidP="004F56A3">
      <w:pPr>
        <w:pStyle w:val="ListParagraph"/>
        <w:keepLines w:val="0"/>
        <w:numPr>
          <w:ilvl w:val="0"/>
          <w:numId w:val="1"/>
        </w:numPr>
        <w:tabs>
          <w:tab w:val="left" w:pos="892"/>
        </w:tabs>
        <w:ind w:right="891"/>
        <w:jc w:val="both"/>
        <w:rPr>
          <w:rFonts w:ascii="Arial" w:hAnsi="Arial" w:cs="Arial"/>
          <w:sz w:val="24"/>
          <w:szCs w:val="24"/>
          <w:lang w:val="en-GB"/>
        </w:rPr>
      </w:pPr>
      <w:r w:rsidRPr="006C0402">
        <w:rPr>
          <w:rFonts w:ascii="Arial" w:hAnsi="Arial" w:cs="Arial"/>
          <w:sz w:val="24"/>
          <w:szCs w:val="24"/>
          <w:lang w:val="en-GB"/>
        </w:rPr>
        <w:t>Lisburn</w:t>
      </w:r>
      <w:r w:rsidR="006C0402">
        <w:rPr>
          <w:rFonts w:ascii="Arial" w:hAnsi="Arial" w:cs="Arial"/>
          <w:sz w:val="24"/>
          <w:szCs w:val="24"/>
          <w:lang w:val="en-GB"/>
        </w:rPr>
        <w:t xml:space="preserve"> </w:t>
      </w:r>
      <w:r w:rsidR="006976EC" w:rsidRPr="006C0402">
        <w:rPr>
          <w:rFonts w:ascii="Arial" w:hAnsi="Arial" w:cs="Arial"/>
          <w:sz w:val="24"/>
          <w:szCs w:val="24"/>
          <w:lang w:val="en-GB"/>
        </w:rPr>
        <w:t>&amp;</w:t>
      </w:r>
      <w:r w:rsidR="006C0402">
        <w:rPr>
          <w:rFonts w:ascii="Arial" w:hAnsi="Arial" w:cs="Arial"/>
          <w:sz w:val="24"/>
          <w:szCs w:val="24"/>
          <w:lang w:val="en-GB"/>
        </w:rPr>
        <w:t xml:space="preserve"> </w:t>
      </w:r>
      <w:r w:rsidR="006976EC" w:rsidRPr="006C0402">
        <w:rPr>
          <w:rFonts w:ascii="Arial" w:hAnsi="Arial" w:cs="Arial"/>
          <w:sz w:val="24"/>
          <w:szCs w:val="24"/>
          <w:lang w:val="en-GB"/>
        </w:rPr>
        <w:t>Castlereagh</w:t>
      </w:r>
      <w:r w:rsidR="006C0402">
        <w:rPr>
          <w:rFonts w:ascii="Arial" w:hAnsi="Arial" w:cs="Arial"/>
          <w:sz w:val="24"/>
          <w:szCs w:val="24"/>
          <w:lang w:val="en-GB"/>
        </w:rPr>
        <w:t xml:space="preserve"> </w:t>
      </w:r>
      <w:r w:rsidRPr="006C0402">
        <w:rPr>
          <w:rFonts w:ascii="Arial" w:hAnsi="Arial" w:cs="Arial"/>
          <w:sz w:val="24"/>
          <w:szCs w:val="24"/>
          <w:lang w:val="en-GB"/>
        </w:rPr>
        <w:t>City</w:t>
      </w:r>
      <w:r w:rsidR="006C0402">
        <w:rPr>
          <w:rFonts w:ascii="Arial" w:hAnsi="Arial" w:cs="Arial"/>
          <w:sz w:val="24"/>
          <w:szCs w:val="24"/>
          <w:lang w:val="en-GB"/>
        </w:rPr>
        <w:t xml:space="preserve"> </w:t>
      </w:r>
      <w:r w:rsidRPr="006C0402">
        <w:rPr>
          <w:rFonts w:ascii="Arial" w:hAnsi="Arial" w:cs="Arial"/>
          <w:sz w:val="24"/>
          <w:szCs w:val="24"/>
          <w:lang w:val="en-GB"/>
        </w:rPr>
        <w:t>Council</w:t>
      </w:r>
      <w:r w:rsidR="006C0402">
        <w:rPr>
          <w:rFonts w:ascii="Arial" w:hAnsi="Arial" w:cs="Arial"/>
          <w:sz w:val="24"/>
          <w:szCs w:val="24"/>
          <w:lang w:val="en-GB"/>
        </w:rPr>
        <w:t xml:space="preserve"> </w:t>
      </w:r>
    </w:p>
    <w:p w14:paraId="7EE0539F" w14:textId="77777777" w:rsidR="00BB1751" w:rsidRPr="006C0402" w:rsidRDefault="00BB1751" w:rsidP="004F56A3">
      <w:pPr>
        <w:pStyle w:val="ListParagraph"/>
        <w:keepLines w:val="0"/>
        <w:numPr>
          <w:ilvl w:val="0"/>
          <w:numId w:val="1"/>
        </w:numPr>
        <w:tabs>
          <w:tab w:val="left" w:pos="892"/>
        </w:tabs>
        <w:ind w:right="891"/>
        <w:jc w:val="both"/>
        <w:rPr>
          <w:rFonts w:ascii="Arial" w:hAnsi="Arial" w:cs="Arial"/>
          <w:sz w:val="24"/>
          <w:szCs w:val="24"/>
          <w:lang w:val="en-GB"/>
        </w:rPr>
      </w:pPr>
      <w:r w:rsidRPr="006C0402">
        <w:rPr>
          <w:rFonts w:ascii="Arial" w:hAnsi="Arial" w:cs="Arial"/>
          <w:sz w:val="24"/>
          <w:szCs w:val="24"/>
          <w:lang w:val="en-GB"/>
        </w:rPr>
        <w:t>PCSP</w:t>
      </w:r>
    </w:p>
    <w:p w14:paraId="7EF4E77B" w14:textId="77777777" w:rsidR="00BB1751" w:rsidRPr="006C0402" w:rsidRDefault="00BB1751" w:rsidP="004F56A3">
      <w:pPr>
        <w:pStyle w:val="ListParagraph"/>
        <w:keepLines w:val="0"/>
        <w:numPr>
          <w:ilvl w:val="0"/>
          <w:numId w:val="1"/>
        </w:numPr>
        <w:tabs>
          <w:tab w:val="left" w:pos="892"/>
        </w:tabs>
        <w:ind w:right="891"/>
        <w:jc w:val="both"/>
        <w:rPr>
          <w:rFonts w:ascii="Arial" w:hAnsi="Arial" w:cs="Arial"/>
          <w:sz w:val="24"/>
          <w:szCs w:val="24"/>
          <w:lang w:val="en-GB"/>
        </w:rPr>
      </w:pP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p>
    <w:p w14:paraId="1461491B" w14:textId="77777777" w:rsidR="004F56A3" w:rsidRPr="006C0402" w:rsidRDefault="004F56A3" w:rsidP="004F56A3">
      <w:pPr>
        <w:pStyle w:val="ListParagraph"/>
        <w:keepLines w:val="0"/>
        <w:numPr>
          <w:ilvl w:val="0"/>
          <w:numId w:val="1"/>
        </w:numPr>
        <w:tabs>
          <w:tab w:val="left" w:pos="892"/>
        </w:tabs>
        <w:ind w:right="891"/>
        <w:jc w:val="both"/>
        <w:rPr>
          <w:rFonts w:ascii="Arial" w:hAnsi="Arial" w:cs="Arial"/>
          <w:sz w:val="24"/>
          <w:szCs w:val="24"/>
          <w:lang w:val="en-GB"/>
        </w:rPr>
      </w:pPr>
      <w:r w:rsidRPr="006C0402">
        <w:rPr>
          <w:rFonts w:ascii="Arial" w:hAnsi="Arial" w:cs="Arial"/>
          <w:sz w:val="24"/>
          <w:szCs w:val="24"/>
          <w:lang w:val="en-GB"/>
        </w:rPr>
        <w:t>Halifax</w:t>
      </w:r>
      <w:r w:rsidR="006C0402">
        <w:rPr>
          <w:rFonts w:ascii="Arial" w:hAnsi="Arial" w:cs="Arial"/>
          <w:sz w:val="24"/>
          <w:szCs w:val="24"/>
          <w:lang w:val="en-GB"/>
        </w:rPr>
        <w:t xml:space="preserve"> </w:t>
      </w:r>
      <w:r w:rsidRPr="006C0402">
        <w:rPr>
          <w:rFonts w:ascii="Arial" w:hAnsi="Arial" w:cs="Arial"/>
          <w:sz w:val="24"/>
          <w:szCs w:val="24"/>
          <w:lang w:val="en-GB"/>
        </w:rPr>
        <w:t>Foundation</w:t>
      </w:r>
    </w:p>
    <w:p w14:paraId="733E482E" w14:textId="77777777" w:rsidR="00BB1751" w:rsidRPr="006C0402" w:rsidRDefault="00BB1751">
      <w:pPr>
        <w:keepLines w:val="0"/>
        <w:tabs>
          <w:tab w:val="left" w:pos="892"/>
        </w:tabs>
        <w:ind w:left="892" w:right="891"/>
        <w:rPr>
          <w:rFonts w:ascii="Arial" w:hAnsi="Arial" w:cs="Arial"/>
          <w:sz w:val="24"/>
          <w:szCs w:val="24"/>
          <w:lang w:val="en-GB"/>
        </w:rPr>
      </w:pPr>
    </w:p>
    <w:p w14:paraId="3763EF78"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In</w:t>
      </w:r>
      <w:r w:rsidR="006C0402">
        <w:rPr>
          <w:rFonts w:ascii="Arial" w:hAnsi="Arial" w:cs="Arial"/>
          <w:sz w:val="24"/>
          <w:szCs w:val="24"/>
          <w:lang w:val="en-GB"/>
        </w:rPr>
        <w:t xml:space="preserve"> </w:t>
      </w:r>
      <w:proofErr w:type="gramStart"/>
      <w:r w:rsidRPr="006C0402">
        <w:rPr>
          <w:rFonts w:ascii="Arial" w:hAnsi="Arial" w:cs="Arial"/>
          <w:sz w:val="24"/>
          <w:szCs w:val="24"/>
          <w:lang w:val="en-GB"/>
        </w:rPr>
        <w:t>addition</w:t>
      </w:r>
      <w:proofErr w:type="gramEnd"/>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acknowledges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following</w:t>
      </w:r>
      <w:r w:rsidR="006C0402">
        <w:rPr>
          <w:rFonts w:ascii="Arial" w:hAnsi="Arial" w:cs="Arial"/>
          <w:sz w:val="24"/>
          <w:szCs w:val="24"/>
          <w:lang w:val="en-GB"/>
        </w:rPr>
        <w:t xml:space="preserve"> </w:t>
      </w:r>
      <w:r w:rsidRPr="006C0402">
        <w:rPr>
          <w:rFonts w:ascii="Arial" w:hAnsi="Arial" w:cs="Arial"/>
          <w:sz w:val="24"/>
          <w:szCs w:val="24"/>
          <w:lang w:val="en-GB"/>
        </w:rPr>
        <w:t>organisations</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assisted</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support</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training:</w:t>
      </w:r>
    </w:p>
    <w:p w14:paraId="0FE691A8" w14:textId="77777777" w:rsidR="00BB1751" w:rsidRPr="006C0402" w:rsidRDefault="00BB1751">
      <w:pPr>
        <w:keepLines w:val="0"/>
        <w:tabs>
          <w:tab w:val="left" w:pos="892"/>
        </w:tabs>
        <w:ind w:left="892" w:right="891"/>
        <w:rPr>
          <w:rFonts w:ascii="Arial" w:hAnsi="Arial" w:cs="Arial"/>
          <w:sz w:val="24"/>
          <w:szCs w:val="24"/>
          <w:lang w:val="en-GB"/>
        </w:rPr>
      </w:pPr>
    </w:p>
    <w:p w14:paraId="1B6EA350"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Seymour</w:t>
      </w:r>
      <w:r w:rsidR="006C0402">
        <w:rPr>
          <w:rFonts w:ascii="Arial" w:hAnsi="Arial" w:cs="Arial"/>
          <w:sz w:val="24"/>
          <w:szCs w:val="24"/>
          <w:lang w:val="en-GB"/>
        </w:rPr>
        <w:t xml:space="preserve"> </w:t>
      </w:r>
      <w:r w:rsidRPr="006C0402">
        <w:rPr>
          <w:rFonts w:ascii="Arial" w:hAnsi="Arial" w:cs="Arial"/>
          <w:sz w:val="24"/>
          <w:szCs w:val="24"/>
          <w:lang w:val="en-GB"/>
        </w:rPr>
        <w:t>Street</w:t>
      </w:r>
      <w:r w:rsidR="006C0402">
        <w:rPr>
          <w:rFonts w:ascii="Arial" w:hAnsi="Arial" w:cs="Arial"/>
          <w:sz w:val="24"/>
          <w:szCs w:val="24"/>
          <w:lang w:val="en-GB"/>
        </w:rPr>
        <w:t xml:space="preserve"> </w:t>
      </w:r>
      <w:r w:rsidRPr="006C0402">
        <w:rPr>
          <w:rFonts w:ascii="Arial" w:hAnsi="Arial" w:cs="Arial"/>
          <w:sz w:val="24"/>
          <w:szCs w:val="24"/>
          <w:lang w:val="en-GB"/>
        </w:rPr>
        <w:t>Methodist</w:t>
      </w:r>
      <w:r w:rsidR="006C0402">
        <w:rPr>
          <w:rFonts w:ascii="Arial" w:hAnsi="Arial" w:cs="Arial"/>
          <w:sz w:val="24"/>
          <w:szCs w:val="24"/>
          <w:lang w:val="en-GB"/>
        </w:rPr>
        <w:t xml:space="preserve"> </w:t>
      </w:r>
      <w:r w:rsidRPr="006C0402">
        <w:rPr>
          <w:rFonts w:ascii="Arial" w:hAnsi="Arial" w:cs="Arial"/>
          <w:sz w:val="24"/>
          <w:szCs w:val="24"/>
          <w:lang w:val="en-GB"/>
        </w:rPr>
        <w:t>Church</w:t>
      </w:r>
    </w:p>
    <w:p w14:paraId="7E7C0043"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Carson</w:t>
      </w:r>
      <w:r w:rsidR="006C0402">
        <w:rPr>
          <w:rFonts w:ascii="Arial" w:hAnsi="Arial" w:cs="Arial"/>
          <w:sz w:val="24"/>
          <w:szCs w:val="24"/>
          <w:lang w:val="en-GB"/>
        </w:rPr>
        <w:t xml:space="preserve"> </w:t>
      </w:r>
      <w:r w:rsidRPr="006C0402">
        <w:rPr>
          <w:rFonts w:ascii="Arial" w:hAnsi="Arial" w:cs="Arial"/>
          <w:sz w:val="24"/>
          <w:szCs w:val="24"/>
          <w:lang w:val="en-GB"/>
        </w:rPr>
        <w:t>McDowell</w:t>
      </w:r>
      <w:r w:rsidR="006C0402">
        <w:rPr>
          <w:rFonts w:ascii="Arial" w:hAnsi="Arial" w:cs="Arial"/>
          <w:sz w:val="24"/>
          <w:szCs w:val="24"/>
          <w:lang w:val="en-GB"/>
        </w:rPr>
        <w:t xml:space="preserve"> </w:t>
      </w:r>
      <w:r w:rsidRPr="006C0402">
        <w:rPr>
          <w:rFonts w:ascii="Arial" w:hAnsi="Arial" w:cs="Arial"/>
          <w:sz w:val="24"/>
          <w:szCs w:val="24"/>
          <w:lang w:val="en-GB"/>
        </w:rPr>
        <w:t>(Solicitors)</w:t>
      </w:r>
    </w:p>
    <w:p w14:paraId="76230020"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NICVA</w:t>
      </w:r>
    </w:p>
    <w:p w14:paraId="37C8BA25"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NI</w:t>
      </w:r>
    </w:p>
    <w:p w14:paraId="2A99F449"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Law</w:t>
      </w:r>
      <w:r w:rsidR="006C0402">
        <w:rPr>
          <w:rFonts w:ascii="Arial" w:hAnsi="Arial" w:cs="Arial"/>
          <w:sz w:val="24"/>
          <w:szCs w:val="24"/>
          <w:lang w:val="en-GB"/>
        </w:rPr>
        <w:t xml:space="preserve"> </w:t>
      </w:r>
      <w:r w:rsidRPr="006C0402">
        <w:rPr>
          <w:rFonts w:ascii="Arial" w:hAnsi="Arial" w:cs="Arial"/>
          <w:sz w:val="24"/>
          <w:szCs w:val="24"/>
          <w:lang w:val="en-GB"/>
        </w:rPr>
        <w:t>Centre</w:t>
      </w:r>
    </w:p>
    <w:p w14:paraId="6F3D5C00"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South</w:t>
      </w:r>
      <w:r w:rsidR="006C0402">
        <w:rPr>
          <w:rFonts w:ascii="Arial" w:hAnsi="Arial" w:cs="Arial"/>
          <w:sz w:val="24"/>
          <w:szCs w:val="24"/>
          <w:lang w:val="en-GB"/>
        </w:rPr>
        <w:t xml:space="preserve"> </w:t>
      </w:r>
      <w:r w:rsidRPr="006C0402">
        <w:rPr>
          <w:rFonts w:ascii="Arial" w:hAnsi="Arial" w:cs="Arial"/>
          <w:sz w:val="24"/>
          <w:szCs w:val="24"/>
          <w:lang w:val="en-GB"/>
        </w:rPr>
        <w:t>Eastern</w:t>
      </w:r>
      <w:r w:rsidR="006C0402">
        <w:rPr>
          <w:rFonts w:ascii="Arial" w:hAnsi="Arial" w:cs="Arial"/>
          <w:sz w:val="24"/>
          <w:szCs w:val="24"/>
          <w:lang w:val="en-GB"/>
        </w:rPr>
        <w:t xml:space="preserve"> </w:t>
      </w:r>
      <w:r w:rsidRPr="006C0402">
        <w:rPr>
          <w:rFonts w:ascii="Arial" w:hAnsi="Arial" w:cs="Arial"/>
          <w:sz w:val="24"/>
          <w:szCs w:val="24"/>
          <w:lang w:val="en-GB"/>
        </w:rPr>
        <w:t>Health</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Social</w:t>
      </w:r>
      <w:r w:rsidR="006C0402">
        <w:rPr>
          <w:rFonts w:ascii="Arial" w:hAnsi="Arial" w:cs="Arial"/>
          <w:sz w:val="24"/>
          <w:szCs w:val="24"/>
          <w:lang w:val="en-GB"/>
        </w:rPr>
        <w:t xml:space="preserve"> </w:t>
      </w:r>
      <w:r w:rsidRPr="006C0402">
        <w:rPr>
          <w:rFonts w:ascii="Arial" w:hAnsi="Arial" w:cs="Arial"/>
          <w:sz w:val="24"/>
          <w:szCs w:val="24"/>
          <w:lang w:val="en-GB"/>
        </w:rPr>
        <w:t>Care</w:t>
      </w:r>
      <w:r w:rsidR="006C0402">
        <w:rPr>
          <w:rFonts w:ascii="Arial" w:hAnsi="Arial" w:cs="Arial"/>
          <w:sz w:val="24"/>
          <w:szCs w:val="24"/>
          <w:lang w:val="en-GB"/>
        </w:rPr>
        <w:t xml:space="preserve"> </w:t>
      </w:r>
      <w:r w:rsidRPr="006C0402">
        <w:rPr>
          <w:rFonts w:ascii="Arial" w:hAnsi="Arial" w:cs="Arial"/>
          <w:sz w:val="24"/>
          <w:szCs w:val="24"/>
          <w:lang w:val="en-GB"/>
        </w:rPr>
        <w:t>Trust</w:t>
      </w:r>
    </w:p>
    <w:p w14:paraId="1FFF50C8"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Department</w:t>
      </w:r>
      <w:r w:rsidR="006C0402">
        <w:rPr>
          <w:rFonts w:ascii="Arial" w:hAnsi="Arial" w:cs="Arial"/>
          <w:sz w:val="24"/>
          <w:szCs w:val="24"/>
          <w:lang w:val="en-GB"/>
        </w:rPr>
        <w:t xml:space="preserve"> </w:t>
      </w:r>
      <w:proofErr w:type="gramStart"/>
      <w:r w:rsidRPr="006C0402">
        <w:rPr>
          <w:rFonts w:ascii="Arial" w:hAnsi="Arial" w:cs="Arial"/>
          <w:sz w:val="24"/>
          <w:szCs w:val="24"/>
          <w:lang w:val="en-GB"/>
        </w:rPr>
        <w:t>Of</w:t>
      </w:r>
      <w:proofErr w:type="gramEnd"/>
      <w:r w:rsidR="006C0402">
        <w:rPr>
          <w:rFonts w:ascii="Arial" w:hAnsi="Arial" w:cs="Arial"/>
          <w:sz w:val="24"/>
          <w:szCs w:val="24"/>
          <w:lang w:val="en-GB"/>
        </w:rPr>
        <w:t xml:space="preserve"> </w:t>
      </w:r>
      <w:r w:rsidRPr="006C0402">
        <w:rPr>
          <w:rFonts w:ascii="Arial" w:hAnsi="Arial" w:cs="Arial"/>
          <w:sz w:val="24"/>
          <w:szCs w:val="24"/>
          <w:lang w:val="en-GB"/>
        </w:rPr>
        <w:t>Social</w:t>
      </w:r>
      <w:r w:rsidR="006C0402">
        <w:rPr>
          <w:rFonts w:ascii="Arial" w:hAnsi="Arial" w:cs="Arial"/>
          <w:sz w:val="24"/>
          <w:szCs w:val="24"/>
          <w:lang w:val="en-GB"/>
        </w:rPr>
        <w:t xml:space="preserve"> </w:t>
      </w:r>
      <w:r w:rsidRPr="006C0402">
        <w:rPr>
          <w:rFonts w:ascii="Arial" w:hAnsi="Arial" w:cs="Arial"/>
          <w:sz w:val="24"/>
          <w:szCs w:val="24"/>
          <w:lang w:val="en-GB"/>
        </w:rPr>
        <w:t>Development</w:t>
      </w:r>
      <w:r w:rsidR="006C0402">
        <w:rPr>
          <w:rFonts w:ascii="Arial" w:hAnsi="Arial" w:cs="Arial"/>
          <w:sz w:val="24"/>
          <w:szCs w:val="24"/>
          <w:lang w:val="en-GB"/>
        </w:rPr>
        <w:t xml:space="preserve"> </w:t>
      </w:r>
      <w:r w:rsidRPr="006C0402">
        <w:rPr>
          <w:rFonts w:ascii="Arial" w:hAnsi="Arial" w:cs="Arial"/>
          <w:sz w:val="24"/>
          <w:szCs w:val="24"/>
          <w:lang w:val="en-GB"/>
        </w:rPr>
        <w:t>NI</w:t>
      </w:r>
    </w:p>
    <w:p w14:paraId="20CAC7F9" w14:textId="77777777" w:rsidR="00BB1751" w:rsidRPr="006C0402" w:rsidRDefault="00BB1751" w:rsidP="004F56A3">
      <w:pPr>
        <w:pStyle w:val="ListParagraph"/>
        <w:keepLines w:val="0"/>
        <w:numPr>
          <w:ilvl w:val="0"/>
          <w:numId w:val="2"/>
        </w:numPr>
        <w:tabs>
          <w:tab w:val="left" w:pos="892"/>
        </w:tabs>
        <w:ind w:right="891"/>
        <w:jc w:val="both"/>
        <w:rPr>
          <w:rFonts w:ascii="Arial" w:hAnsi="Arial" w:cs="Arial"/>
          <w:sz w:val="24"/>
          <w:szCs w:val="24"/>
          <w:lang w:val="en-GB"/>
        </w:rPr>
      </w:pPr>
      <w:r w:rsidRPr="006C0402">
        <w:rPr>
          <w:rFonts w:ascii="Arial" w:hAnsi="Arial" w:cs="Arial"/>
          <w:sz w:val="24"/>
          <w:szCs w:val="24"/>
          <w:lang w:val="en-GB"/>
        </w:rPr>
        <w:t>Business</w:t>
      </w:r>
      <w:r w:rsidR="006C0402">
        <w:rPr>
          <w:rFonts w:ascii="Arial" w:hAnsi="Arial" w:cs="Arial"/>
          <w:sz w:val="24"/>
          <w:szCs w:val="24"/>
          <w:lang w:val="en-GB"/>
        </w:rPr>
        <w:t xml:space="preserve"> </w:t>
      </w:r>
      <w:proofErr w:type="gramStart"/>
      <w:r w:rsidRPr="006C0402">
        <w:rPr>
          <w:rFonts w:ascii="Arial" w:hAnsi="Arial" w:cs="Arial"/>
          <w:sz w:val="24"/>
          <w:szCs w:val="24"/>
          <w:lang w:val="en-GB"/>
        </w:rPr>
        <w:t>In</w:t>
      </w:r>
      <w:proofErr w:type="gramEnd"/>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NI</w:t>
      </w:r>
    </w:p>
    <w:p w14:paraId="1E666198" w14:textId="77777777" w:rsidR="00BB1751" w:rsidRPr="006C0402" w:rsidRDefault="00BB1751">
      <w:pPr>
        <w:keepLines w:val="0"/>
        <w:tabs>
          <w:tab w:val="left" w:pos="892"/>
        </w:tabs>
        <w:ind w:left="892" w:right="891"/>
        <w:rPr>
          <w:rFonts w:ascii="Arial" w:hAnsi="Arial" w:cs="Arial"/>
          <w:sz w:val="24"/>
          <w:szCs w:val="24"/>
          <w:lang w:val="en-GB"/>
        </w:rPr>
      </w:pPr>
    </w:p>
    <w:p w14:paraId="58BAB84B" w14:textId="77777777" w:rsidR="00BB1751" w:rsidRPr="006C0402" w:rsidRDefault="00BB1751">
      <w:pPr>
        <w:keepLines w:val="0"/>
        <w:tabs>
          <w:tab w:val="left" w:pos="892"/>
        </w:tabs>
        <w:ind w:left="892" w:right="891"/>
        <w:rPr>
          <w:rFonts w:ascii="Arial" w:hAnsi="Arial" w:cs="Arial"/>
          <w:sz w:val="24"/>
          <w:szCs w:val="24"/>
          <w:lang w:val="en-GB"/>
        </w:rPr>
      </w:pPr>
    </w:p>
    <w:p w14:paraId="0E3CF84E" w14:textId="77777777" w:rsidR="00BB1751" w:rsidRPr="006C0402" w:rsidRDefault="00BB1751">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Staff</w:t>
      </w:r>
    </w:p>
    <w:p w14:paraId="540E80C2"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also</w:t>
      </w:r>
      <w:r w:rsidR="006C0402">
        <w:rPr>
          <w:rFonts w:ascii="Arial" w:hAnsi="Arial" w:cs="Arial"/>
          <w:sz w:val="24"/>
          <w:szCs w:val="24"/>
          <w:lang w:val="en-GB"/>
        </w:rPr>
        <w:t xml:space="preserve"> </w:t>
      </w:r>
      <w:r w:rsidRPr="006C0402">
        <w:rPr>
          <w:rFonts w:ascii="Arial" w:hAnsi="Arial" w:cs="Arial"/>
          <w:sz w:val="24"/>
          <w:szCs w:val="24"/>
          <w:lang w:val="en-GB"/>
        </w:rPr>
        <w:t>express</w:t>
      </w:r>
      <w:r w:rsidR="006C0402">
        <w:rPr>
          <w:rFonts w:ascii="Arial" w:hAnsi="Arial" w:cs="Arial"/>
          <w:sz w:val="24"/>
          <w:szCs w:val="24"/>
          <w:lang w:val="en-GB"/>
        </w:rPr>
        <w:t xml:space="preserve"> </w:t>
      </w:r>
      <w:proofErr w:type="gramStart"/>
      <w:r w:rsidRPr="006C0402">
        <w:rPr>
          <w:rFonts w:ascii="Arial" w:hAnsi="Arial" w:cs="Arial"/>
          <w:sz w:val="24"/>
          <w:szCs w:val="24"/>
          <w:lang w:val="en-GB"/>
        </w:rPr>
        <w:t>their</w:t>
      </w:r>
      <w:proofErr w:type="gramEnd"/>
      <w:r w:rsidR="006C0402">
        <w:rPr>
          <w:rFonts w:ascii="Arial" w:hAnsi="Arial" w:cs="Arial"/>
          <w:sz w:val="24"/>
          <w:szCs w:val="24"/>
          <w:lang w:val="en-GB"/>
        </w:rPr>
        <w:t xml:space="preserve"> </w:t>
      </w:r>
      <w:r w:rsidRPr="006C0402">
        <w:rPr>
          <w:rFonts w:ascii="Arial" w:hAnsi="Arial" w:cs="Arial"/>
          <w:sz w:val="24"/>
          <w:szCs w:val="24"/>
          <w:lang w:val="en-GB"/>
        </w:rPr>
        <w:t>thanks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Therese</w:t>
      </w:r>
      <w:r w:rsidR="006C0402">
        <w:rPr>
          <w:rFonts w:ascii="Arial" w:hAnsi="Arial" w:cs="Arial"/>
          <w:sz w:val="24"/>
          <w:szCs w:val="24"/>
          <w:lang w:val="en-GB"/>
        </w:rPr>
        <w:t xml:space="preserve"> </w:t>
      </w:r>
      <w:r w:rsidRPr="006C0402">
        <w:rPr>
          <w:rFonts w:ascii="Arial" w:hAnsi="Arial" w:cs="Arial"/>
          <w:sz w:val="24"/>
          <w:szCs w:val="24"/>
          <w:lang w:val="en-GB"/>
        </w:rPr>
        <w:t>Milligan</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Service</w:t>
      </w:r>
      <w:r w:rsidR="00B14403">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Sessional</w:t>
      </w:r>
      <w:r w:rsidR="006C0402">
        <w:rPr>
          <w:rFonts w:ascii="Arial" w:hAnsi="Arial" w:cs="Arial"/>
          <w:sz w:val="24"/>
          <w:szCs w:val="24"/>
          <w:lang w:val="en-GB"/>
        </w:rPr>
        <w:t xml:space="preserve"> </w:t>
      </w:r>
      <w:r w:rsidRPr="006C0402">
        <w:rPr>
          <w:rFonts w:ascii="Arial" w:hAnsi="Arial" w:cs="Arial"/>
          <w:sz w:val="24"/>
          <w:szCs w:val="24"/>
          <w:lang w:val="en-GB"/>
        </w:rPr>
        <w:t>Worker,</w:t>
      </w:r>
      <w:r w:rsidR="006C0402">
        <w:rPr>
          <w:rFonts w:ascii="Arial" w:hAnsi="Arial" w:cs="Arial"/>
          <w:sz w:val="24"/>
          <w:szCs w:val="24"/>
          <w:lang w:val="en-GB"/>
        </w:rPr>
        <w:t xml:space="preserve"> </w:t>
      </w:r>
      <w:r w:rsidRPr="006C0402">
        <w:rPr>
          <w:rFonts w:ascii="Arial" w:hAnsi="Arial" w:cs="Arial"/>
          <w:sz w:val="24"/>
          <w:szCs w:val="24"/>
          <w:lang w:val="en-GB"/>
        </w:rPr>
        <w:t>Sue</w:t>
      </w:r>
      <w:r w:rsidR="006C0402">
        <w:rPr>
          <w:rFonts w:ascii="Arial" w:hAnsi="Arial" w:cs="Arial"/>
          <w:sz w:val="24"/>
          <w:szCs w:val="24"/>
          <w:lang w:val="en-GB"/>
        </w:rPr>
        <w:t xml:space="preserve"> </w:t>
      </w:r>
      <w:r w:rsidRPr="006C0402">
        <w:rPr>
          <w:rFonts w:ascii="Arial" w:hAnsi="Arial" w:cs="Arial"/>
          <w:sz w:val="24"/>
          <w:szCs w:val="24"/>
          <w:lang w:val="en-GB"/>
        </w:rPr>
        <w:t>Stevenson</w:t>
      </w:r>
      <w:r w:rsidR="006C0402">
        <w:rPr>
          <w:rFonts w:ascii="Arial" w:hAnsi="Arial" w:cs="Arial"/>
          <w:sz w:val="24"/>
          <w:szCs w:val="24"/>
          <w:lang w:val="en-GB"/>
        </w:rPr>
        <w:t xml:space="preserve"> </w:t>
      </w:r>
      <w:r w:rsidRPr="006C0402">
        <w:rPr>
          <w:rFonts w:ascii="Arial" w:hAnsi="Arial" w:cs="Arial"/>
          <w:sz w:val="24"/>
          <w:szCs w:val="24"/>
          <w:lang w:val="en-GB"/>
        </w:rPr>
        <w:t>placement</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Advice</w:t>
      </w:r>
      <w:r w:rsidR="006C0402">
        <w:rPr>
          <w:rFonts w:ascii="Arial" w:hAnsi="Arial" w:cs="Arial"/>
          <w:sz w:val="24"/>
          <w:szCs w:val="24"/>
          <w:lang w:val="en-GB"/>
        </w:rPr>
        <w:t xml:space="preserve"> </w:t>
      </w:r>
      <w:r w:rsidRPr="006C0402">
        <w:rPr>
          <w:rFonts w:ascii="Arial" w:hAnsi="Arial" w:cs="Arial"/>
          <w:sz w:val="24"/>
          <w:szCs w:val="24"/>
          <w:lang w:val="en-GB"/>
        </w:rPr>
        <w:t>NI,</w:t>
      </w:r>
      <w:r w:rsidR="006C0402">
        <w:rPr>
          <w:rFonts w:ascii="Arial" w:hAnsi="Arial" w:cs="Arial"/>
          <w:sz w:val="24"/>
          <w:szCs w:val="24"/>
          <w:lang w:val="en-GB"/>
        </w:rPr>
        <w:t xml:space="preserve"> </w:t>
      </w:r>
      <w:r w:rsidRPr="006C0402">
        <w:rPr>
          <w:rFonts w:ascii="Arial" w:hAnsi="Arial" w:cs="Arial"/>
          <w:sz w:val="24"/>
          <w:szCs w:val="24"/>
          <w:lang w:val="en-GB"/>
        </w:rPr>
        <w:t>Rikki</w:t>
      </w:r>
      <w:r w:rsidR="006C0402">
        <w:rPr>
          <w:rFonts w:ascii="Arial" w:hAnsi="Arial" w:cs="Arial"/>
          <w:sz w:val="24"/>
          <w:szCs w:val="24"/>
          <w:lang w:val="en-GB"/>
        </w:rPr>
        <w:t xml:space="preserve"> </w:t>
      </w:r>
      <w:proofErr w:type="spellStart"/>
      <w:r w:rsidRPr="006C0402">
        <w:rPr>
          <w:rFonts w:ascii="Arial" w:hAnsi="Arial" w:cs="Arial"/>
          <w:sz w:val="24"/>
          <w:szCs w:val="24"/>
          <w:lang w:val="en-GB"/>
        </w:rPr>
        <w:t>Keag</w:t>
      </w:r>
      <w:proofErr w:type="spellEnd"/>
      <w:r w:rsidR="006C0402">
        <w:rPr>
          <w:rFonts w:ascii="Arial" w:hAnsi="Arial" w:cs="Arial"/>
          <w:sz w:val="24"/>
          <w:szCs w:val="24"/>
          <w:lang w:val="en-GB"/>
        </w:rPr>
        <w:t xml:space="preserve"> </w:t>
      </w:r>
      <w:r w:rsidRPr="006C0402">
        <w:rPr>
          <w:rFonts w:ascii="Arial" w:hAnsi="Arial" w:cs="Arial"/>
          <w:sz w:val="24"/>
          <w:szCs w:val="24"/>
          <w:lang w:val="en-GB"/>
        </w:rPr>
        <w:t>Counsellor,</w:t>
      </w:r>
      <w:r w:rsidR="006C0402">
        <w:rPr>
          <w:rFonts w:ascii="Arial" w:hAnsi="Arial" w:cs="Arial"/>
          <w:sz w:val="24"/>
          <w:szCs w:val="24"/>
          <w:lang w:val="en-GB"/>
        </w:rPr>
        <w:t xml:space="preserve"> </w:t>
      </w:r>
      <w:r w:rsidRPr="006C0402">
        <w:rPr>
          <w:rFonts w:ascii="Arial" w:hAnsi="Arial" w:cs="Arial"/>
          <w:sz w:val="24"/>
          <w:szCs w:val="24"/>
          <w:lang w:val="en-GB"/>
        </w:rPr>
        <w:t>Ryan</w:t>
      </w:r>
      <w:r w:rsidR="006C0402">
        <w:rPr>
          <w:rFonts w:ascii="Arial" w:hAnsi="Arial" w:cs="Arial"/>
          <w:sz w:val="24"/>
          <w:szCs w:val="24"/>
          <w:lang w:val="en-GB"/>
        </w:rPr>
        <w:t xml:space="preserve"> </w:t>
      </w:r>
      <w:r w:rsidRPr="006C0402">
        <w:rPr>
          <w:rFonts w:ascii="Arial" w:hAnsi="Arial" w:cs="Arial"/>
          <w:sz w:val="24"/>
          <w:szCs w:val="24"/>
          <w:lang w:val="en-GB"/>
        </w:rPr>
        <w:t>Lilley</w:t>
      </w:r>
      <w:r w:rsidR="006C0402">
        <w:rPr>
          <w:rFonts w:ascii="Arial" w:hAnsi="Arial" w:cs="Arial"/>
          <w:sz w:val="24"/>
          <w:szCs w:val="24"/>
          <w:lang w:val="en-GB"/>
        </w:rPr>
        <w:t xml:space="preserve"> </w:t>
      </w:r>
      <w:r w:rsidR="0083550D" w:rsidRPr="006C0402">
        <w:rPr>
          <w:rFonts w:ascii="Arial" w:hAnsi="Arial" w:cs="Arial"/>
          <w:sz w:val="24"/>
          <w:szCs w:val="24"/>
          <w:lang w:val="en-GB"/>
        </w:rPr>
        <w:t>and</w:t>
      </w:r>
      <w:r w:rsidR="006C0402">
        <w:rPr>
          <w:rFonts w:ascii="Arial" w:hAnsi="Arial" w:cs="Arial"/>
          <w:sz w:val="24"/>
          <w:szCs w:val="24"/>
          <w:lang w:val="en-GB"/>
        </w:rPr>
        <w:t xml:space="preserve"> </w:t>
      </w:r>
      <w:r w:rsidR="0083550D" w:rsidRPr="006C0402">
        <w:rPr>
          <w:rFonts w:ascii="Arial" w:hAnsi="Arial" w:cs="Arial"/>
          <w:sz w:val="24"/>
          <w:szCs w:val="24"/>
          <w:lang w:val="en-GB"/>
        </w:rPr>
        <w:t>David</w:t>
      </w:r>
      <w:r w:rsidR="006C0402">
        <w:rPr>
          <w:rFonts w:ascii="Arial" w:hAnsi="Arial" w:cs="Arial"/>
          <w:sz w:val="24"/>
          <w:szCs w:val="24"/>
          <w:lang w:val="en-GB"/>
        </w:rPr>
        <w:t xml:space="preserve"> </w:t>
      </w:r>
      <w:r w:rsidR="0083550D" w:rsidRPr="006C0402">
        <w:rPr>
          <w:rFonts w:ascii="Arial" w:hAnsi="Arial" w:cs="Arial"/>
          <w:sz w:val="24"/>
          <w:szCs w:val="24"/>
          <w:lang w:val="en-GB"/>
        </w:rPr>
        <w:t>White</w:t>
      </w:r>
      <w:r w:rsidR="006C0402">
        <w:rPr>
          <w:rFonts w:ascii="Arial" w:hAnsi="Arial" w:cs="Arial"/>
          <w:sz w:val="24"/>
          <w:szCs w:val="24"/>
          <w:lang w:val="en-GB"/>
        </w:rPr>
        <w:t xml:space="preserve"> </w:t>
      </w:r>
      <w:r w:rsidRPr="006C0402">
        <w:rPr>
          <w:rFonts w:ascii="Arial" w:hAnsi="Arial" w:cs="Arial"/>
          <w:sz w:val="24"/>
          <w:szCs w:val="24"/>
          <w:lang w:val="en-GB"/>
        </w:rPr>
        <w:t>Youth</w:t>
      </w:r>
      <w:r w:rsidR="006C0402">
        <w:rPr>
          <w:rFonts w:ascii="Arial" w:hAnsi="Arial" w:cs="Arial"/>
          <w:sz w:val="24"/>
          <w:szCs w:val="24"/>
          <w:lang w:val="en-GB"/>
        </w:rPr>
        <w:t xml:space="preserve"> </w:t>
      </w:r>
      <w:r w:rsidRPr="006C0402">
        <w:rPr>
          <w:rFonts w:ascii="Arial" w:hAnsi="Arial" w:cs="Arial"/>
          <w:sz w:val="24"/>
          <w:szCs w:val="24"/>
          <w:lang w:val="en-GB"/>
        </w:rPr>
        <w:t>Leader</w:t>
      </w:r>
      <w:r w:rsidR="0083550D" w:rsidRPr="006C0402">
        <w:rPr>
          <w:rFonts w:ascii="Arial" w:hAnsi="Arial" w:cs="Arial"/>
          <w:sz w:val="24"/>
          <w:szCs w:val="24"/>
          <w:lang w:val="en-GB"/>
        </w:rPr>
        <w:t>s</w:t>
      </w:r>
      <w:r w:rsidR="006C0402">
        <w:rPr>
          <w:rFonts w:ascii="Arial" w:hAnsi="Arial" w:cs="Arial"/>
          <w:sz w:val="24"/>
          <w:szCs w:val="24"/>
          <w:lang w:val="en-GB"/>
        </w:rPr>
        <w:t xml:space="preserve"> </w:t>
      </w:r>
      <w:r w:rsidRPr="006C0402">
        <w:rPr>
          <w:rFonts w:ascii="Arial" w:hAnsi="Arial" w:cs="Arial"/>
          <w:sz w:val="24"/>
          <w:szCs w:val="24"/>
          <w:lang w:val="en-GB"/>
        </w:rPr>
        <w:t>seconded</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Youth</w:t>
      </w:r>
      <w:r w:rsidR="006C0402">
        <w:rPr>
          <w:rFonts w:ascii="Arial" w:hAnsi="Arial" w:cs="Arial"/>
          <w:sz w:val="24"/>
          <w:szCs w:val="24"/>
          <w:lang w:val="en-GB"/>
        </w:rPr>
        <w:t xml:space="preserve"> </w:t>
      </w:r>
      <w:r w:rsidRPr="006C0402">
        <w:rPr>
          <w:rFonts w:ascii="Arial" w:hAnsi="Arial" w:cs="Arial"/>
          <w:sz w:val="24"/>
          <w:szCs w:val="24"/>
          <w:lang w:val="en-GB"/>
        </w:rPr>
        <w:t>Initiatives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Michael</w:t>
      </w:r>
      <w:r w:rsidR="006C0402">
        <w:rPr>
          <w:rFonts w:ascii="Arial" w:hAnsi="Arial" w:cs="Arial"/>
          <w:sz w:val="24"/>
          <w:szCs w:val="24"/>
          <w:lang w:val="en-GB"/>
        </w:rPr>
        <w:t xml:space="preserve"> </w:t>
      </w:r>
      <w:r w:rsidRPr="006C0402">
        <w:rPr>
          <w:rFonts w:ascii="Arial" w:hAnsi="Arial" w:cs="Arial"/>
          <w:sz w:val="24"/>
          <w:szCs w:val="24"/>
          <w:lang w:val="en-GB"/>
        </w:rPr>
        <w:t>Croft</w:t>
      </w:r>
      <w:r w:rsidR="006C0402">
        <w:rPr>
          <w:rFonts w:ascii="Arial" w:hAnsi="Arial" w:cs="Arial"/>
          <w:sz w:val="24"/>
          <w:szCs w:val="24"/>
          <w:lang w:val="en-GB"/>
        </w:rPr>
        <w:t xml:space="preserve"> </w:t>
      </w:r>
      <w:r w:rsidR="00B14403">
        <w:rPr>
          <w:rFonts w:ascii="Arial" w:hAnsi="Arial" w:cs="Arial"/>
          <w:sz w:val="24"/>
          <w:szCs w:val="24"/>
          <w:lang w:val="en-GB"/>
        </w:rPr>
        <w:t>p</w:t>
      </w:r>
      <w:r w:rsidRPr="006C0402">
        <w:rPr>
          <w:rFonts w:ascii="Arial" w:hAnsi="Arial" w:cs="Arial"/>
          <w:sz w:val="24"/>
          <w:szCs w:val="24"/>
          <w:lang w:val="en-GB"/>
        </w:rPr>
        <w:t>lacement</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Centre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Youth</w:t>
      </w:r>
      <w:r w:rsidR="006C0402">
        <w:rPr>
          <w:rFonts w:ascii="Arial" w:hAnsi="Arial" w:cs="Arial"/>
          <w:sz w:val="24"/>
          <w:szCs w:val="24"/>
          <w:lang w:val="en-GB"/>
        </w:rPr>
        <w:t xml:space="preserve"> </w:t>
      </w:r>
      <w:r w:rsidRPr="006C0402">
        <w:rPr>
          <w:rFonts w:ascii="Arial" w:hAnsi="Arial" w:cs="Arial"/>
          <w:sz w:val="24"/>
          <w:szCs w:val="24"/>
          <w:lang w:val="en-GB"/>
        </w:rPr>
        <w:t>Ministry.</w:t>
      </w:r>
    </w:p>
    <w:p w14:paraId="4B6E63B3" w14:textId="77777777" w:rsidR="00BB1751" w:rsidRPr="006C0402" w:rsidRDefault="00BB1751">
      <w:pPr>
        <w:keepLines w:val="0"/>
        <w:tabs>
          <w:tab w:val="left" w:pos="892"/>
        </w:tabs>
        <w:ind w:left="892" w:right="891"/>
        <w:rPr>
          <w:rFonts w:ascii="Arial" w:hAnsi="Arial" w:cs="Arial"/>
          <w:sz w:val="24"/>
          <w:szCs w:val="24"/>
          <w:lang w:val="en-GB"/>
        </w:rPr>
      </w:pPr>
    </w:p>
    <w:p w14:paraId="64F39FF8" w14:textId="77777777" w:rsidR="00D63C83" w:rsidRPr="006C0402" w:rsidRDefault="00D63C83">
      <w:pPr>
        <w:keepLines w:val="0"/>
        <w:tabs>
          <w:tab w:val="left" w:pos="892"/>
        </w:tabs>
        <w:ind w:left="892" w:right="891"/>
        <w:rPr>
          <w:rFonts w:ascii="Arial" w:hAnsi="Arial" w:cs="Arial"/>
          <w:sz w:val="24"/>
          <w:szCs w:val="24"/>
          <w:lang w:val="en-GB"/>
        </w:rPr>
      </w:pPr>
    </w:p>
    <w:p w14:paraId="714CD40B" w14:textId="77777777" w:rsidR="00D63C83" w:rsidRPr="00B14403" w:rsidRDefault="00D63C83" w:rsidP="00D63C83">
      <w:pPr>
        <w:keepLines w:val="0"/>
        <w:tabs>
          <w:tab w:val="left" w:pos="892"/>
        </w:tabs>
        <w:ind w:left="892" w:right="891"/>
        <w:jc w:val="both"/>
        <w:rPr>
          <w:rFonts w:ascii="Arial" w:hAnsi="Arial" w:cs="Arial"/>
          <w:b/>
          <w:sz w:val="24"/>
          <w:szCs w:val="24"/>
          <w:highlight w:val="yellow"/>
          <w:lang w:val="en-GB"/>
        </w:rPr>
      </w:pPr>
      <w:r w:rsidRPr="00B14403">
        <w:rPr>
          <w:rFonts w:ascii="Arial" w:hAnsi="Arial" w:cs="Arial"/>
          <w:b/>
          <w:sz w:val="24"/>
          <w:szCs w:val="24"/>
          <w:highlight w:val="yellow"/>
          <w:lang w:val="en-GB"/>
        </w:rPr>
        <w:t>Financial</w:t>
      </w:r>
      <w:r w:rsidR="006C0402" w:rsidRPr="00B14403">
        <w:rPr>
          <w:rFonts w:ascii="Arial" w:hAnsi="Arial" w:cs="Arial"/>
          <w:b/>
          <w:sz w:val="24"/>
          <w:szCs w:val="24"/>
          <w:highlight w:val="yellow"/>
          <w:lang w:val="en-GB"/>
        </w:rPr>
        <w:t xml:space="preserve"> </w:t>
      </w:r>
      <w:r w:rsidRPr="00B14403">
        <w:rPr>
          <w:rFonts w:ascii="Arial" w:hAnsi="Arial" w:cs="Arial"/>
          <w:b/>
          <w:sz w:val="24"/>
          <w:szCs w:val="24"/>
          <w:highlight w:val="yellow"/>
          <w:lang w:val="en-GB"/>
        </w:rPr>
        <w:t>Review</w:t>
      </w:r>
      <w:r w:rsidR="006C0402" w:rsidRPr="00B14403">
        <w:rPr>
          <w:rFonts w:ascii="Arial" w:hAnsi="Arial" w:cs="Arial"/>
          <w:b/>
          <w:sz w:val="24"/>
          <w:szCs w:val="24"/>
          <w:highlight w:val="yellow"/>
          <w:lang w:val="en-GB"/>
        </w:rPr>
        <w:t xml:space="preserve"> </w:t>
      </w:r>
      <w:r w:rsidRPr="00B14403">
        <w:rPr>
          <w:rFonts w:ascii="Arial" w:hAnsi="Arial" w:cs="Arial"/>
          <w:b/>
          <w:sz w:val="24"/>
          <w:szCs w:val="24"/>
          <w:highlight w:val="yellow"/>
          <w:lang w:val="en-GB"/>
        </w:rPr>
        <w:t>and</w:t>
      </w:r>
      <w:r w:rsidR="006C0402" w:rsidRPr="00B14403">
        <w:rPr>
          <w:rFonts w:ascii="Arial" w:hAnsi="Arial" w:cs="Arial"/>
          <w:b/>
          <w:sz w:val="24"/>
          <w:szCs w:val="24"/>
          <w:highlight w:val="yellow"/>
          <w:lang w:val="en-GB"/>
        </w:rPr>
        <w:t xml:space="preserve"> </w:t>
      </w:r>
      <w:r w:rsidRPr="00B14403">
        <w:rPr>
          <w:rFonts w:ascii="Arial" w:hAnsi="Arial" w:cs="Arial"/>
          <w:b/>
          <w:sz w:val="24"/>
          <w:szCs w:val="24"/>
          <w:highlight w:val="yellow"/>
          <w:lang w:val="en-GB"/>
        </w:rPr>
        <w:t>Reserves</w:t>
      </w:r>
      <w:r w:rsidR="006C0402" w:rsidRPr="00B14403">
        <w:rPr>
          <w:rFonts w:ascii="Arial" w:hAnsi="Arial" w:cs="Arial"/>
          <w:b/>
          <w:sz w:val="24"/>
          <w:szCs w:val="24"/>
          <w:highlight w:val="yellow"/>
          <w:lang w:val="en-GB"/>
        </w:rPr>
        <w:t xml:space="preserve"> </w:t>
      </w:r>
      <w:r w:rsidRPr="00B14403">
        <w:rPr>
          <w:rFonts w:ascii="Arial" w:hAnsi="Arial" w:cs="Arial"/>
          <w:b/>
          <w:sz w:val="24"/>
          <w:szCs w:val="24"/>
          <w:highlight w:val="yellow"/>
          <w:lang w:val="en-GB"/>
        </w:rPr>
        <w:t>Policy</w:t>
      </w:r>
    </w:p>
    <w:p w14:paraId="2B6F99DE" w14:textId="77777777" w:rsidR="00D63C83" w:rsidRPr="00B14403" w:rsidRDefault="00D63C83" w:rsidP="00D63C83">
      <w:pPr>
        <w:keepLines w:val="0"/>
        <w:tabs>
          <w:tab w:val="left" w:pos="892"/>
        </w:tabs>
        <w:ind w:left="892" w:right="891"/>
        <w:jc w:val="both"/>
        <w:rPr>
          <w:rFonts w:ascii="Arial" w:hAnsi="Arial" w:cs="Arial"/>
          <w:sz w:val="24"/>
          <w:szCs w:val="24"/>
          <w:highlight w:val="yellow"/>
          <w:lang w:val="en-GB"/>
        </w:rPr>
      </w:pPr>
      <w:r w:rsidRPr="00B14403">
        <w:rPr>
          <w:rFonts w:ascii="Arial" w:hAnsi="Arial" w:cs="Arial"/>
          <w:sz w:val="24"/>
          <w:szCs w:val="24"/>
          <w:highlight w:val="yellow"/>
          <w:lang w:val="en-GB"/>
        </w:rPr>
        <w:t>In</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partnership</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with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our</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principal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funders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detailed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in</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notes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financial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statements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delivered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an</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agreed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programme.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amount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directly</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expended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on</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charitable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activities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in</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12</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months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2018</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amounted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t>
      </w:r>
      <w:r w:rsidR="003B5422" w:rsidRPr="00B14403">
        <w:rPr>
          <w:rFonts w:ascii="Arial" w:hAnsi="Arial" w:cs="Arial"/>
          <w:sz w:val="24"/>
          <w:szCs w:val="24"/>
          <w:highlight w:val="yellow"/>
          <w:lang w:val="en-GB"/>
        </w:rPr>
        <w:t>28,945</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(£34,</w:t>
      </w:r>
      <w:r w:rsidR="003B5422" w:rsidRPr="00B14403">
        <w:rPr>
          <w:rFonts w:ascii="Arial" w:hAnsi="Arial" w:cs="Arial"/>
          <w:sz w:val="24"/>
          <w:szCs w:val="24"/>
          <w:highlight w:val="yellow"/>
          <w:lang w:val="en-GB"/>
        </w:rPr>
        <w:t>3</w:t>
      </w:r>
      <w:r w:rsidRPr="00B14403">
        <w:rPr>
          <w:rFonts w:ascii="Arial" w:hAnsi="Arial" w:cs="Arial"/>
          <w:sz w:val="24"/>
          <w:szCs w:val="24"/>
          <w:highlight w:val="yellow"/>
          <w:lang w:val="en-GB"/>
        </w:rPr>
        <w:t>75</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2017)</w:t>
      </w:r>
    </w:p>
    <w:p w14:paraId="736E9477" w14:textId="77777777" w:rsidR="00D63C83" w:rsidRPr="00B14403" w:rsidRDefault="00D63C83" w:rsidP="00D63C83">
      <w:pPr>
        <w:keepLines w:val="0"/>
        <w:tabs>
          <w:tab w:val="left" w:pos="892"/>
        </w:tabs>
        <w:ind w:left="892" w:right="891"/>
        <w:rPr>
          <w:rFonts w:ascii="Arial" w:hAnsi="Arial" w:cs="Arial"/>
          <w:sz w:val="24"/>
          <w:szCs w:val="24"/>
          <w:highlight w:val="yellow"/>
          <w:lang w:val="en-GB"/>
        </w:rPr>
      </w:pPr>
    </w:p>
    <w:p w14:paraId="7442899F" w14:textId="77777777" w:rsidR="00D63C83" w:rsidRPr="00B14403" w:rsidRDefault="00D63C83" w:rsidP="00D63C83">
      <w:pPr>
        <w:keepLines w:val="0"/>
        <w:tabs>
          <w:tab w:val="left" w:pos="892"/>
        </w:tabs>
        <w:ind w:left="892" w:right="891"/>
        <w:jc w:val="both"/>
        <w:rPr>
          <w:rFonts w:ascii="Arial" w:hAnsi="Arial" w:cs="Arial"/>
          <w:sz w:val="24"/>
          <w:szCs w:val="24"/>
          <w:highlight w:val="yellow"/>
          <w:lang w:val="en-GB"/>
        </w:rPr>
      </w:pPr>
      <w:r w:rsidRPr="00B14403">
        <w:rPr>
          <w:rFonts w:ascii="Arial" w:hAnsi="Arial" w:cs="Arial"/>
          <w:sz w:val="24"/>
          <w:szCs w:val="24"/>
          <w:highlight w:val="yellow"/>
          <w:lang w:val="en-GB"/>
        </w:rPr>
        <w:t>We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maintained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tight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control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over</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our</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finances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and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are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seeking</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establish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reserves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policy,</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which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will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maintain</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financial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stability</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of</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charity.</w:t>
      </w:r>
    </w:p>
    <w:p w14:paraId="37A68449" w14:textId="77777777" w:rsidR="00D63C83" w:rsidRPr="00B14403" w:rsidRDefault="00D63C83" w:rsidP="00D63C83">
      <w:pPr>
        <w:keepLines w:val="0"/>
        <w:tabs>
          <w:tab w:val="left" w:pos="892"/>
        </w:tabs>
        <w:ind w:left="892" w:right="891"/>
        <w:rPr>
          <w:rFonts w:ascii="Arial" w:hAnsi="Arial" w:cs="Arial"/>
          <w:sz w:val="24"/>
          <w:szCs w:val="24"/>
          <w:highlight w:val="yellow"/>
          <w:lang w:val="en-GB"/>
        </w:rPr>
      </w:pPr>
    </w:p>
    <w:p w14:paraId="0A2DB12D" w14:textId="77777777" w:rsidR="00D63C83" w:rsidRPr="00B14403" w:rsidRDefault="00D63C83" w:rsidP="00D63C83">
      <w:pPr>
        <w:keepLines w:val="0"/>
        <w:tabs>
          <w:tab w:val="left" w:pos="892"/>
        </w:tabs>
        <w:ind w:left="892" w:right="891"/>
        <w:jc w:val="both"/>
        <w:rPr>
          <w:rFonts w:ascii="Arial" w:hAnsi="Arial" w:cs="Arial"/>
          <w:sz w:val="24"/>
          <w:szCs w:val="24"/>
          <w:highlight w:val="yellow"/>
          <w:lang w:val="en-GB"/>
        </w:rPr>
      </w:pPr>
      <w:r w:rsidRPr="00B14403">
        <w:rPr>
          <w:rFonts w:ascii="Arial" w:hAnsi="Arial" w:cs="Arial"/>
          <w:sz w:val="24"/>
          <w:szCs w:val="24"/>
          <w:highlight w:val="yellow"/>
          <w:lang w:val="en-GB"/>
        </w:rPr>
        <w:t>We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will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continue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keep</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our</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Principal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Funders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fully</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informed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through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briefing</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and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progress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reports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agreed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timetables.</w:t>
      </w:r>
    </w:p>
    <w:p w14:paraId="15F2B7DC" w14:textId="77777777" w:rsidR="00D63C83" w:rsidRPr="00B14403" w:rsidRDefault="00D63C83" w:rsidP="00D63C83">
      <w:pPr>
        <w:keepLines w:val="0"/>
        <w:tabs>
          <w:tab w:val="left" w:pos="892"/>
        </w:tabs>
        <w:ind w:left="892" w:right="891"/>
        <w:jc w:val="both"/>
        <w:rPr>
          <w:rFonts w:ascii="Arial" w:hAnsi="Arial" w:cs="Arial"/>
          <w:b/>
          <w:bCs/>
          <w:sz w:val="24"/>
          <w:szCs w:val="24"/>
          <w:highlight w:val="yellow"/>
          <w:lang w:val="en-GB"/>
        </w:rPr>
      </w:pPr>
    </w:p>
    <w:p w14:paraId="1B84225B" w14:textId="77777777" w:rsidR="00D63C83" w:rsidRPr="00B14403" w:rsidRDefault="00D63C83" w:rsidP="00D63C83">
      <w:pPr>
        <w:keepLines w:val="0"/>
        <w:tabs>
          <w:tab w:val="left" w:pos="892"/>
        </w:tabs>
        <w:ind w:left="892" w:right="891"/>
        <w:jc w:val="both"/>
        <w:rPr>
          <w:rFonts w:ascii="Arial" w:hAnsi="Arial" w:cs="Arial"/>
          <w:b/>
          <w:bCs/>
          <w:sz w:val="24"/>
          <w:szCs w:val="24"/>
          <w:highlight w:val="yellow"/>
          <w:lang w:val="en-GB"/>
        </w:rPr>
      </w:pPr>
      <w:r w:rsidRPr="00B14403">
        <w:rPr>
          <w:rFonts w:ascii="Arial" w:hAnsi="Arial" w:cs="Arial"/>
          <w:b/>
          <w:bCs/>
          <w:sz w:val="24"/>
          <w:szCs w:val="24"/>
          <w:highlight w:val="yellow"/>
          <w:lang w:val="en-GB"/>
        </w:rPr>
        <w:t>Finances</w:t>
      </w:r>
    </w:p>
    <w:p w14:paraId="3726AFB6" w14:textId="77777777" w:rsidR="00D63C83" w:rsidRPr="006C0402" w:rsidRDefault="00D63C83" w:rsidP="00D63C83">
      <w:pPr>
        <w:keepLines w:val="0"/>
        <w:tabs>
          <w:tab w:val="left" w:pos="892"/>
        </w:tabs>
        <w:ind w:left="892" w:right="891"/>
        <w:jc w:val="both"/>
        <w:rPr>
          <w:rFonts w:ascii="Arial" w:hAnsi="Arial" w:cs="Arial"/>
          <w:sz w:val="24"/>
          <w:szCs w:val="24"/>
          <w:lang w:val="en-GB"/>
        </w:rPr>
      </w:pP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Statement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of</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Financial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Activities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on</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Page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13</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reflects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deficit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of</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t>
      </w:r>
      <w:r w:rsidR="003B5422" w:rsidRPr="00B14403">
        <w:rPr>
          <w:rFonts w:ascii="Arial" w:hAnsi="Arial" w:cs="Arial"/>
          <w:sz w:val="24"/>
          <w:szCs w:val="24"/>
          <w:highlight w:val="yellow"/>
          <w:lang w:val="en-GB"/>
        </w:rPr>
        <w:t>6,140</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Incoming</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Resources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over</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Resources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Expended.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Unrestricted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Funds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carried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forward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2018</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amount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t>
      </w:r>
      <w:r w:rsidR="003B5422" w:rsidRPr="00B14403">
        <w:rPr>
          <w:rFonts w:ascii="Arial" w:hAnsi="Arial" w:cs="Arial"/>
          <w:sz w:val="24"/>
          <w:szCs w:val="24"/>
          <w:highlight w:val="yellow"/>
          <w:lang w:val="en-GB"/>
        </w:rPr>
        <w:t>20,147</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(£25,938</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2017).</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Restricted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Funds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carried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forward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2018</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amount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£0</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(£0</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2018).</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The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Toddler</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Group</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reserve</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carried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lastRenderedPageBreak/>
        <w:t>forward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2018</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amount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w:t>
      </w:r>
      <w:r w:rsidR="003B5422" w:rsidRPr="00B14403">
        <w:rPr>
          <w:rFonts w:ascii="Arial" w:hAnsi="Arial" w:cs="Arial"/>
          <w:sz w:val="24"/>
          <w:szCs w:val="24"/>
          <w:highlight w:val="yellow"/>
          <w:lang w:val="en-GB"/>
        </w:rPr>
        <w:t>404</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(£754</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2017).</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Totalling</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overall</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funds</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carried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forward</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of</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w:t>
      </w:r>
      <w:r w:rsidR="003B5422" w:rsidRPr="00B14403">
        <w:rPr>
          <w:rFonts w:ascii="Arial" w:hAnsi="Arial" w:cs="Arial"/>
          <w:sz w:val="24"/>
          <w:szCs w:val="24"/>
          <w:highlight w:val="yellow"/>
          <w:lang w:val="en-GB"/>
        </w:rPr>
        <w:t>0,551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(£26,692</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at</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31</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March</w:t>
      </w:r>
      <w:r w:rsidR="006C0402" w:rsidRPr="00B14403">
        <w:rPr>
          <w:rFonts w:ascii="Arial" w:hAnsi="Arial" w:cs="Arial"/>
          <w:sz w:val="24"/>
          <w:szCs w:val="24"/>
          <w:highlight w:val="yellow"/>
          <w:lang w:val="en-GB"/>
        </w:rPr>
        <w:t xml:space="preserve"> </w:t>
      </w:r>
      <w:r w:rsidRPr="00B14403">
        <w:rPr>
          <w:rFonts w:ascii="Arial" w:hAnsi="Arial" w:cs="Arial"/>
          <w:sz w:val="24"/>
          <w:szCs w:val="24"/>
          <w:highlight w:val="yellow"/>
          <w:lang w:val="en-GB"/>
        </w:rPr>
        <w:t>2017).</w:t>
      </w:r>
    </w:p>
    <w:p w14:paraId="622FAADD" w14:textId="77777777" w:rsidR="00D63C83" w:rsidRPr="006C0402" w:rsidRDefault="00D63C83" w:rsidP="00D63C83">
      <w:pPr>
        <w:keepLines w:val="0"/>
        <w:tabs>
          <w:tab w:val="left" w:pos="892"/>
        </w:tabs>
        <w:ind w:left="892" w:right="891"/>
        <w:rPr>
          <w:rFonts w:ascii="Arial" w:hAnsi="Arial" w:cs="Arial"/>
          <w:sz w:val="24"/>
          <w:szCs w:val="24"/>
          <w:lang w:val="en-GB"/>
        </w:rPr>
      </w:pPr>
    </w:p>
    <w:p w14:paraId="59BAC0A4" w14:textId="77777777" w:rsidR="00D63C83" w:rsidRPr="006C0402" w:rsidRDefault="00D63C83" w:rsidP="00D63C83">
      <w:pPr>
        <w:keepLines w:val="0"/>
        <w:tabs>
          <w:tab w:val="left" w:pos="892"/>
        </w:tabs>
        <w:ind w:left="892" w:right="891"/>
        <w:rPr>
          <w:rFonts w:ascii="Arial" w:hAnsi="Arial" w:cs="Arial"/>
          <w:sz w:val="24"/>
          <w:szCs w:val="24"/>
          <w:lang w:val="en-GB"/>
        </w:rPr>
      </w:pPr>
    </w:p>
    <w:p w14:paraId="6C7D440B" w14:textId="77777777" w:rsidR="00D63C83" w:rsidRPr="006C0402" w:rsidRDefault="00D63C83" w:rsidP="00D63C83">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Risk</w:t>
      </w:r>
      <w:r w:rsidR="006C0402">
        <w:rPr>
          <w:rFonts w:ascii="Arial" w:hAnsi="Arial" w:cs="Arial"/>
          <w:b/>
          <w:sz w:val="24"/>
          <w:szCs w:val="24"/>
          <w:lang w:val="en-GB"/>
        </w:rPr>
        <w:t xml:space="preserve"> </w:t>
      </w:r>
      <w:r w:rsidRPr="006C0402">
        <w:rPr>
          <w:rFonts w:ascii="Arial" w:hAnsi="Arial" w:cs="Arial"/>
          <w:b/>
          <w:sz w:val="24"/>
          <w:szCs w:val="24"/>
          <w:lang w:val="en-GB"/>
        </w:rPr>
        <w:t>Management</w:t>
      </w:r>
    </w:p>
    <w:p w14:paraId="1CA84C7D" w14:textId="77777777" w:rsidR="00D63C83" w:rsidRPr="006C0402" w:rsidRDefault="00D63C83" w:rsidP="00D63C83">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continue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review</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major</w:t>
      </w:r>
      <w:r w:rsidR="006C0402">
        <w:rPr>
          <w:rFonts w:ascii="Arial" w:hAnsi="Arial" w:cs="Arial"/>
          <w:sz w:val="24"/>
          <w:szCs w:val="24"/>
          <w:lang w:val="en-GB"/>
        </w:rPr>
        <w:t xml:space="preserve"> </w:t>
      </w:r>
      <w:r w:rsidRPr="006C0402">
        <w:rPr>
          <w:rFonts w:ascii="Arial" w:hAnsi="Arial" w:cs="Arial"/>
          <w:sz w:val="24"/>
          <w:szCs w:val="24"/>
          <w:lang w:val="en-GB"/>
        </w:rPr>
        <w:t>risks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exposed</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they</w:t>
      </w:r>
      <w:r w:rsidR="006C0402">
        <w:rPr>
          <w:rFonts w:ascii="Arial" w:hAnsi="Arial" w:cs="Arial"/>
          <w:sz w:val="24"/>
          <w:szCs w:val="24"/>
          <w:lang w:val="en-GB"/>
        </w:rPr>
        <w:t xml:space="preserve"> </w:t>
      </w:r>
      <w:r w:rsidRPr="006C0402">
        <w:rPr>
          <w:rFonts w:ascii="Arial" w:hAnsi="Arial" w:cs="Arial"/>
          <w:sz w:val="24"/>
          <w:szCs w:val="24"/>
          <w:lang w:val="en-GB"/>
        </w:rPr>
        <w:t>endeavour</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maintain</w:t>
      </w:r>
      <w:r w:rsidR="006C0402">
        <w:rPr>
          <w:rFonts w:ascii="Arial" w:hAnsi="Arial" w:cs="Arial"/>
          <w:sz w:val="24"/>
          <w:szCs w:val="24"/>
          <w:lang w:val="en-GB"/>
        </w:rPr>
        <w:t xml:space="preserve"> </w:t>
      </w:r>
      <w:r w:rsidRPr="006C0402">
        <w:rPr>
          <w:rFonts w:ascii="Arial" w:hAnsi="Arial" w:cs="Arial"/>
          <w:sz w:val="24"/>
          <w:szCs w:val="24"/>
          <w:lang w:val="en-GB"/>
        </w:rPr>
        <w:t>control</w:t>
      </w:r>
      <w:r w:rsidR="006C0402">
        <w:rPr>
          <w:rFonts w:ascii="Arial" w:hAnsi="Arial" w:cs="Arial"/>
          <w:sz w:val="24"/>
          <w:szCs w:val="24"/>
          <w:lang w:val="en-GB"/>
        </w:rPr>
        <w:t xml:space="preserve"> </w:t>
      </w:r>
      <w:r w:rsidRPr="006C0402">
        <w:rPr>
          <w:rFonts w:ascii="Arial" w:hAnsi="Arial" w:cs="Arial"/>
          <w:sz w:val="24"/>
          <w:szCs w:val="24"/>
          <w:lang w:val="en-GB"/>
        </w:rPr>
        <w:t>procedures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systems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mitigate</w:t>
      </w:r>
      <w:r w:rsidR="006C0402">
        <w:rPr>
          <w:rFonts w:ascii="Arial" w:hAnsi="Arial" w:cs="Arial"/>
          <w:sz w:val="24"/>
          <w:szCs w:val="24"/>
          <w:lang w:val="en-GB"/>
        </w:rPr>
        <w:t xml:space="preserve"> </w:t>
      </w:r>
      <w:r w:rsidRPr="006C0402">
        <w:rPr>
          <w:rFonts w:ascii="Arial" w:hAnsi="Arial" w:cs="Arial"/>
          <w:sz w:val="24"/>
          <w:szCs w:val="24"/>
          <w:lang w:val="en-GB"/>
        </w:rPr>
        <w:t>those</w:t>
      </w:r>
      <w:r w:rsidR="006C0402">
        <w:rPr>
          <w:rFonts w:ascii="Arial" w:hAnsi="Arial" w:cs="Arial"/>
          <w:sz w:val="24"/>
          <w:szCs w:val="24"/>
          <w:lang w:val="en-GB"/>
        </w:rPr>
        <w:t xml:space="preserve"> </w:t>
      </w:r>
      <w:r w:rsidRPr="006C0402">
        <w:rPr>
          <w:rFonts w:ascii="Arial" w:hAnsi="Arial" w:cs="Arial"/>
          <w:sz w:val="24"/>
          <w:szCs w:val="24"/>
          <w:lang w:val="en-GB"/>
        </w:rPr>
        <w:t>risks.</w:t>
      </w:r>
    </w:p>
    <w:p w14:paraId="7F8B1FDD" w14:textId="77777777" w:rsidR="00BB1751" w:rsidRPr="006C0402" w:rsidRDefault="00BB1751" w:rsidP="008952CB">
      <w:pPr>
        <w:keepLines w:val="0"/>
        <w:pageBreakBefore/>
        <w:tabs>
          <w:tab w:val="center" w:pos="5712"/>
        </w:tabs>
        <w:ind w:left="892" w:right="891"/>
        <w:rPr>
          <w:rFonts w:ascii="Arial" w:hAnsi="Arial" w:cs="Arial"/>
          <w:sz w:val="24"/>
          <w:szCs w:val="24"/>
          <w:lang w:val="en-GB"/>
        </w:rPr>
      </w:pPr>
      <w:r w:rsidRPr="006C0402">
        <w:rPr>
          <w:rFonts w:ascii="Arial" w:hAnsi="Arial" w:cs="Arial"/>
          <w:sz w:val="24"/>
          <w:szCs w:val="24"/>
          <w:lang w:val="en-GB"/>
        </w:rPr>
        <w:lastRenderedPageBreak/>
        <w:tab/>
      </w:r>
      <w:r w:rsidR="008952CB" w:rsidRPr="006C0402">
        <w:rPr>
          <w:rFonts w:ascii="Arial" w:hAnsi="Arial" w:cs="Arial"/>
          <w:b/>
          <w:bCs/>
          <w:sz w:val="24"/>
          <w:szCs w:val="24"/>
          <w:lang w:val="en-GB"/>
        </w:rPr>
        <w:t>Damask</w:t>
      </w:r>
      <w:r w:rsidR="006C0402">
        <w:rPr>
          <w:rFonts w:ascii="Arial" w:hAnsi="Arial" w:cs="Arial"/>
          <w:b/>
          <w:bCs/>
          <w:sz w:val="24"/>
          <w:szCs w:val="24"/>
          <w:lang w:val="en-GB"/>
        </w:rPr>
        <w:t xml:space="preserve"> </w:t>
      </w:r>
      <w:r w:rsidR="008952CB" w:rsidRPr="006C0402">
        <w:rPr>
          <w:rFonts w:ascii="Arial" w:hAnsi="Arial" w:cs="Arial"/>
          <w:b/>
          <w:bCs/>
          <w:sz w:val="24"/>
          <w:szCs w:val="24"/>
          <w:lang w:val="en-GB"/>
        </w:rPr>
        <w:t>Community</w:t>
      </w:r>
      <w:r w:rsidR="006C0402">
        <w:rPr>
          <w:rFonts w:ascii="Arial" w:hAnsi="Arial" w:cs="Arial"/>
          <w:b/>
          <w:bCs/>
          <w:sz w:val="24"/>
          <w:szCs w:val="24"/>
          <w:lang w:val="en-GB"/>
        </w:rPr>
        <w:t xml:space="preserve"> </w:t>
      </w:r>
      <w:r w:rsidR="008952CB" w:rsidRPr="006C0402">
        <w:rPr>
          <w:rFonts w:ascii="Arial" w:hAnsi="Arial" w:cs="Arial"/>
          <w:b/>
          <w:bCs/>
          <w:sz w:val="24"/>
          <w:szCs w:val="24"/>
          <w:lang w:val="en-GB"/>
        </w:rPr>
        <w:t>Outreach</w:t>
      </w:r>
      <w:r w:rsidR="006C0402">
        <w:rPr>
          <w:rFonts w:ascii="Arial" w:hAnsi="Arial" w:cs="Arial"/>
          <w:b/>
          <w:bCs/>
          <w:sz w:val="24"/>
          <w:szCs w:val="24"/>
          <w:lang w:val="en-GB"/>
        </w:rPr>
        <w:t xml:space="preserve"> </w:t>
      </w:r>
      <w:r w:rsidR="008952CB" w:rsidRPr="006C0402">
        <w:rPr>
          <w:rFonts w:ascii="Arial" w:hAnsi="Arial" w:cs="Arial"/>
          <w:b/>
          <w:bCs/>
          <w:sz w:val="24"/>
          <w:szCs w:val="24"/>
          <w:lang w:val="en-GB"/>
        </w:rPr>
        <w:t>Report</w:t>
      </w:r>
      <w:r w:rsidR="006C0402">
        <w:rPr>
          <w:rFonts w:ascii="Arial" w:hAnsi="Arial" w:cs="Arial"/>
          <w:b/>
          <w:bCs/>
          <w:sz w:val="24"/>
          <w:szCs w:val="24"/>
          <w:lang w:val="en-GB"/>
        </w:rPr>
        <w:t xml:space="preserve"> </w:t>
      </w:r>
      <w:r w:rsidR="008952CB" w:rsidRPr="006C0402">
        <w:rPr>
          <w:rFonts w:ascii="Arial" w:hAnsi="Arial" w:cs="Arial"/>
          <w:b/>
          <w:bCs/>
          <w:sz w:val="24"/>
          <w:szCs w:val="24"/>
          <w:lang w:val="en-GB"/>
        </w:rPr>
        <w:t>2018/19</w:t>
      </w:r>
      <w:r w:rsidR="006C0402">
        <w:rPr>
          <w:rFonts w:ascii="Arial" w:hAnsi="Arial" w:cs="Arial"/>
          <w:sz w:val="24"/>
          <w:szCs w:val="24"/>
          <w:lang w:val="en-GB"/>
        </w:rPr>
        <w:t xml:space="preserve"> </w:t>
      </w:r>
    </w:p>
    <w:p w14:paraId="175253EE" w14:textId="77777777" w:rsidR="00D763AB" w:rsidRPr="006C0402" w:rsidRDefault="00D763AB">
      <w:pPr>
        <w:keepLines w:val="0"/>
        <w:tabs>
          <w:tab w:val="left" w:pos="892"/>
        </w:tabs>
        <w:ind w:left="892" w:right="891"/>
        <w:jc w:val="both"/>
        <w:rPr>
          <w:rFonts w:ascii="Arial" w:hAnsi="Arial" w:cs="Arial"/>
          <w:b/>
          <w:bCs/>
          <w:sz w:val="24"/>
          <w:szCs w:val="24"/>
          <w:lang w:val="en-GB"/>
        </w:rPr>
      </w:pPr>
    </w:p>
    <w:p w14:paraId="4C6A81A4" w14:textId="77777777" w:rsidR="008952CB" w:rsidRPr="006C0402" w:rsidRDefault="008952CB">
      <w:pPr>
        <w:keepLines w:val="0"/>
        <w:tabs>
          <w:tab w:val="left" w:pos="892"/>
        </w:tabs>
        <w:ind w:left="892" w:right="891"/>
        <w:jc w:val="both"/>
        <w:rPr>
          <w:rFonts w:ascii="Arial" w:hAnsi="Arial" w:cs="Arial"/>
          <w:b/>
          <w:bCs/>
          <w:sz w:val="24"/>
          <w:szCs w:val="24"/>
          <w:lang w:val="en-GB"/>
        </w:rPr>
      </w:pPr>
    </w:p>
    <w:p w14:paraId="2CFC428D" w14:textId="77777777" w:rsidR="00BB1751" w:rsidRPr="006C0402" w:rsidRDefault="00BB1751">
      <w:pPr>
        <w:keepLines w:val="0"/>
        <w:tabs>
          <w:tab w:val="left" w:pos="892"/>
        </w:tabs>
        <w:ind w:left="892" w:right="891"/>
        <w:jc w:val="both"/>
        <w:rPr>
          <w:rFonts w:ascii="Arial" w:hAnsi="Arial" w:cs="Arial"/>
          <w:b/>
          <w:sz w:val="24"/>
          <w:szCs w:val="24"/>
          <w:lang w:val="en-GB"/>
        </w:rPr>
      </w:pPr>
      <w:r w:rsidRPr="006C0402">
        <w:rPr>
          <w:rFonts w:ascii="Arial" w:hAnsi="Arial" w:cs="Arial"/>
          <w:b/>
          <w:sz w:val="24"/>
          <w:szCs w:val="24"/>
          <w:lang w:val="en-GB"/>
        </w:rPr>
        <w:t>Responsibilities</w:t>
      </w:r>
      <w:r w:rsidR="006C0402">
        <w:rPr>
          <w:rFonts w:ascii="Arial" w:hAnsi="Arial" w:cs="Arial"/>
          <w:b/>
          <w:sz w:val="24"/>
          <w:szCs w:val="24"/>
          <w:lang w:val="en-GB"/>
        </w:rPr>
        <w:t xml:space="preserve"> </w:t>
      </w:r>
      <w:r w:rsidRPr="006C0402">
        <w:rPr>
          <w:rFonts w:ascii="Arial" w:hAnsi="Arial" w:cs="Arial"/>
          <w:b/>
          <w:sz w:val="24"/>
          <w:szCs w:val="24"/>
          <w:lang w:val="en-GB"/>
        </w:rPr>
        <w:t>of</w:t>
      </w:r>
      <w:r w:rsidR="006C0402">
        <w:rPr>
          <w:rFonts w:ascii="Arial" w:hAnsi="Arial" w:cs="Arial"/>
          <w:b/>
          <w:sz w:val="24"/>
          <w:szCs w:val="24"/>
          <w:lang w:val="en-GB"/>
        </w:rPr>
        <w:t xml:space="preserve"> </w:t>
      </w:r>
      <w:r w:rsidRPr="006C0402">
        <w:rPr>
          <w:rFonts w:ascii="Arial" w:hAnsi="Arial" w:cs="Arial"/>
          <w:b/>
          <w:sz w:val="24"/>
          <w:szCs w:val="24"/>
          <w:lang w:val="en-GB"/>
        </w:rPr>
        <w:t>the</w:t>
      </w:r>
      <w:r w:rsidR="006C0402">
        <w:rPr>
          <w:rFonts w:ascii="Arial" w:hAnsi="Arial" w:cs="Arial"/>
          <w:b/>
          <w:sz w:val="24"/>
          <w:szCs w:val="24"/>
          <w:lang w:val="en-GB"/>
        </w:rPr>
        <w:t xml:space="preserve"> </w:t>
      </w:r>
      <w:r w:rsidRPr="006C0402">
        <w:rPr>
          <w:rFonts w:ascii="Arial" w:hAnsi="Arial" w:cs="Arial"/>
          <w:b/>
          <w:sz w:val="24"/>
          <w:szCs w:val="24"/>
          <w:lang w:val="en-GB"/>
        </w:rPr>
        <w:t>Board</w:t>
      </w:r>
      <w:r w:rsidR="006C0402">
        <w:rPr>
          <w:rFonts w:ascii="Arial" w:hAnsi="Arial" w:cs="Arial"/>
          <w:b/>
          <w:sz w:val="24"/>
          <w:szCs w:val="24"/>
          <w:lang w:val="en-GB"/>
        </w:rPr>
        <w:t xml:space="preserve"> </w:t>
      </w:r>
      <w:r w:rsidRPr="006C0402">
        <w:rPr>
          <w:rFonts w:ascii="Arial" w:hAnsi="Arial" w:cs="Arial"/>
          <w:b/>
          <w:sz w:val="24"/>
          <w:szCs w:val="24"/>
          <w:lang w:val="en-GB"/>
        </w:rPr>
        <w:t>of</w:t>
      </w:r>
      <w:r w:rsidR="006C0402">
        <w:rPr>
          <w:rFonts w:ascii="Arial" w:hAnsi="Arial" w:cs="Arial"/>
          <w:b/>
          <w:sz w:val="24"/>
          <w:szCs w:val="24"/>
          <w:lang w:val="en-GB"/>
        </w:rPr>
        <w:t xml:space="preserve"> </w:t>
      </w:r>
      <w:r w:rsidRPr="006C0402">
        <w:rPr>
          <w:rFonts w:ascii="Arial" w:hAnsi="Arial" w:cs="Arial"/>
          <w:b/>
          <w:sz w:val="24"/>
          <w:szCs w:val="24"/>
          <w:lang w:val="en-GB"/>
        </w:rPr>
        <w:t>Directors</w:t>
      </w:r>
    </w:p>
    <w:p w14:paraId="6491EA1F"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Law</w:t>
      </w:r>
      <w:r w:rsidR="006C0402">
        <w:rPr>
          <w:rFonts w:ascii="Arial" w:hAnsi="Arial" w:cs="Arial"/>
          <w:sz w:val="24"/>
          <w:szCs w:val="24"/>
          <w:lang w:val="en-GB"/>
        </w:rPr>
        <w:t xml:space="preserve"> </w:t>
      </w:r>
      <w:r w:rsidRPr="006C0402">
        <w:rPr>
          <w:rFonts w:ascii="Arial" w:hAnsi="Arial" w:cs="Arial"/>
          <w:sz w:val="24"/>
          <w:szCs w:val="24"/>
          <w:lang w:val="en-GB"/>
        </w:rPr>
        <w:t>requires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prepare</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statements</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each</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give</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true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fair</w:t>
      </w:r>
      <w:r w:rsidR="006C0402">
        <w:rPr>
          <w:rFonts w:ascii="Arial" w:hAnsi="Arial" w:cs="Arial"/>
          <w:sz w:val="24"/>
          <w:szCs w:val="24"/>
          <w:lang w:val="en-GB"/>
        </w:rPr>
        <w:t xml:space="preserve"> </w:t>
      </w:r>
      <w:r w:rsidRPr="006C0402">
        <w:rPr>
          <w:rFonts w:ascii="Arial" w:hAnsi="Arial" w:cs="Arial"/>
          <w:sz w:val="24"/>
          <w:szCs w:val="24"/>
          <w:lang w:val="en-GB"/>
        </w:rPr>
        <w:t>view</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state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affairs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charitable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balance</w:t>
      </w:r>
      <w:r w:rsidR="006C0402">
        <w:rPr>
          <w:rFonts w:ascii="Arial" w:hAnsi="Arial" w:cs="Arial"/>
          <w:sz w:val="24"/>
          <w:szCs w:val="24"/>
          <w:lang w:val="en-GB"/>
        </w:rPr>
        <w:t xml:space="preserve"> </w:t>
      </w:r>
      <w:r w:rsidRPr="006C0402">
        <w:rPr>
          <w:rFonts w:ascii="Arial" w:hAnsi="Arial" w:cs="Arial"/>
          <w:sz w:val="24"/>
          <w:szCs w:val="24"/>
          <w:lang w:val="en-GB"/>
        </w:rPr>
        <w:t>sheet</w:t>
      </w:r>
      <w:r w:rsidR="006C0402">
        <w:rPr>
          <w:rFonts w:ascii="Arial" w:hAnsi="Arial" w:cs="Arial"/>
          <w:sz w:val="24"/>
          <w:szCs w:val="24"/>
          <w:lang w:val="en-GB"/>
        </w:rPr>
        <w:t xml:space="preserve"> </w:t>
      </w:r>
      <w:r w:rsidRPr="006C0402">
        <w:rPr>
          <w:rFonts w:ascii="Arial" w:hAnsi="Arial" w:cs="Arial"/>
          <w:sz w:val="24"/>
          <w:szCs w:val="24"/>
          <w:lang w:val="en-GB"/>
        </w:rPr>
        <w:t>date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incoming</w:t>
      </w:r>
      <w:r w:rsidR="006C0402">
        <w:rPr>
          <w:rFonts w:ascii="Arial" w:hAnsi="Arial" w:cs="Arial"/>
          <w:sz w:val="24"/>
          <w:szCs w:val="24"/>
          <w:lang w:val="en-GB"/>
        </w:rPr>
        <w:t xml:space="preserve"> </w:t>
      </w:r>
      <w:r w:rsidRPr="006C0402">
        <w:rPr>
          <w:rFonts w:ascii="Arial" w:hAnsi="Arial" w:cs="Arial"/>
          <w:sz w:val="24"/>
          <w:szCs w:val="24"/>
          <w:lang w:val="en-GB"/>
        </w:rPr>
        <w:t>resources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applications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resources,</w:t>
      </w:r>
      <w:r w:rsidR="006C0402">
        <w:rPr>
          <w:rFonts w:ascii="Arial" w:hAnsi="Arial" w:cs="Arial"/>
          <w:sz w:val="24"/>
          <w:szCs w:val="24"/>
          <w:lang w:val="en-GB"/>
        </w:rPr>
        <w:t xml:space="preserve"> </w:t>
      </w:r>
      <w:r w:rsidRPr="006C0402">
        <w:rPr>
          <w:rFonts w:ascii="Arial" w:hAnsi="Arial" w:cs="Arial"/>
          <w:sz w:val="24"/>
          <w:szCs w:val="24"/>
          <w:lang w:val="en-GB"/>
        </w:rPr>
        <w:t>including</w:t>
      </w:r>
      <w:r w:rsidR="006C0402">
        <w:rPr>
          <w:rFonts w:ascii="Arial" w:hAnsi="Arial" w:cs="Arial"/>
          <w:sz w:val="24"/>
          <w:szCs w:val="24"/>
          <w:lang w:val="en-GB"/>
        </w:rPr>
        <w:t xml:space="preserve"> </w:t>
      </w:r>
      <w:r w:rsidRPr="006C0402">
        <w:rPr>
          <w:rFonts w:ascii="Arial" w:hAnsi="Arial" w:cs="Arial"/>
          <w:sz w:val="24"/>
          <w:szCs w:val="24"/>
          <w:lang w:val="en-GB"/>
        </w:rPr>
        <w:t>income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expenditure,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preparing</w:t>
      </w:r>
      <w:r w:rsidR="006C0402">
        <w:rPr>
          <w:rFonts w:ascii="Arial" w:hAnsi="Arial" w:cs="Arial"/>
          <w:sz w:val="24"/>
          <w:szCs w:val="24"/>
          <w:lang w:val="en-GB"/>
        </w:rPr>
        <w:t xml:space="preserve"> </w:t>
      </w:r>
      <w:r w:rsidRPr="006C0402">
        <w:rPr>
          <w:rFonts w:ascii="Arial" w:hAnsi="Arial" w:cs="Arial"/>
          <w:sz w:val="24"/>
          <w:szCs w:val="24"/>
          <w:lang w:val="en-GB"/>
        </w:rPr>
        <w:t>those</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statements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follows</w:t>
      </w:r>
      <w:r w:rsidR="006C0402">
        <w:rPr>
          <w:rFonts w:ascii="Arial" w:hAnsi="Arial" w:cs="Arial"/>
          <w:sz w:val="24"/>
          <w:szCs w:val="24"/>
          <w:lang w:val="en-GB"/>
        </w:rPr>
        <w:t xml:space="preserve"> </w:t>
      </w:r>
      <w:r w:rsidRPr="006C0402">
        <w:rPr>
          <w:rFonts w:ascii="Arial" w:hAnsi="Arial" w:cs="Arial"/>
          <w:sz w:val="24"/>
          <w:szCs w:val="24"/>
          <w:lang w:val="en-GB"/>
        </w:rPr>
        <w:t>best</w:t>
      </w:r>
      <w:r w:rsidR="006C0402">
        <w:rPr>
          <w:rFonts w:ascii="Arial" w:hAnsi="Arial" w:cs="Arial"/>
          <w:sz w:val="24"/>
          <w:szCs w:val="24"/>
          <w:lang w:val="en-GB"/>
        </w:rPr>
        <w:t xml:space="preserve"> </w:t>
      </w:r>
      <w:r w:rsidRPr="006C0402">
        <w:rPr>
          <w:rFonts w:ascii="Arial" w:hAnsi="Arial" w:cs="Arial"/>
          <w:sz w:val="24"/>
          <w:szCs w:val="24"/>
          <w:lang w:val="en-GB"/>
        </w:rPr>
        <w:t>practice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selects</w:t>
      </w:r>
      <w:r w:rsidR="006C0402">
        <w:rPr>
          <w:rFonts w:ascii="Arial" w:hAnsi="Arial" w:cs="Arial"/>
          <w:sz w:val="24"/>
          <w:szCs w:val="24"/>
          <w:lang w:val="en-GB"/>
        </w:rPr>
        <w:t xml:space="preserve"> </w:t>
      </w:r>
      <w:r w:rsidRPr="006C0402">
        <w:rPr>
          <w:rFonts w:ascii="Arial" w:hAnsi="Arial" w:cs="Arial"/>
          <w:sz w:val="24"/>
          <w:szCs w:val="24"/>
          <w:lang w:val="en-GB"/>
        </w:rPr>
        <w:t>suitable</w:t>
      </w:r>
      <w:r w:rsidR="006C0402">
        <w:rPr>
          <w:rFonts w:ascii="Arial" w:hAnsi="Arial" w:cs="Arial"/>
          <w:sz w:val="24"/>
          <w:szCs w:val="24"/>
          <w:lang w:val="en-GB"/>
        </w:rPr>
        <w:t xml:space="preserve"> </w:t>
      </w:r>
      <w:r w:rsidRPr="006C0402">
        <w:rPr>
          <w:rFonts w:ascii="Arial" w:hAnsi="Arial" w:cs="Arial"/>
          <w:sz w:val="24"/>
          <w:szCs w:val="24"/>
          <w:lang w:val="en-GB"/>
        </w:rPr>
        <w:t>accounting</w:t>
      </w:r>
      <w:r w:rsidR="006C0402">
        <w:rPr>
          <w:rFonts w:ascii="Arial" w:hAnsi="Arial" w:cs="Arial"/>
          <w:sz w:val="24"/>
          <w:szCs w:val="24"/>
          <w:lang w:val="en-GB"/>
        </w:rPr>
        <w:t xml:space="preserve"> </w:t>
      </w:r>
      <w:r w:rsidRPr="006C0402">
        <w:rPr>
          <w:rFonts w:ascii="Arial" w:hAnsi="Arial" w:cs="Arial"/>
          <w:sz w:val="24"/>
          <w:szCs w:val="24"/>
          <w:lang w:val="en-GB"/>
        </w:rPr>
        <w:t>policies,</w:t>
      </w:r>
      <w:r w:rsidR="006C0402">
        <w:rPr>
          <w:rFonts w:ascii="Arial" w:hAnsi="Arial" w:cs="Arial"/>
          <w:sz w:val="24"/>
          <w:szCs w:val="24"/>
          <w:lang w:val="en-GB"/>
        </w:rPr>
        <w:t xml:space="preserve"> </w:t>
      </w:r>
      <w:r w:rsidRPr="006C0402">
        <w:rPr>
          <w:rFonts w:ascii="Arial" w:hAnsi="Arial" w:cs="Arial"/>
          <w:sz w:val="24"/>
          <w:szCs w:val="24"/>
          <w:lang w:val="en-GB"/>
        </w:rPr>
        <w:t>makes</w:t>
      </w:r>
      <w:r w:rsidR="006C0402">
        <w:rPr>
          <w:rFonts w:ascii="Arial" w:hAnsi="Arial" w:cs="Arial"/>
          <w:sz w:val="24"/>
          <w:szCs w:val="24"/>
          <w:lang w:val="en-GB"/>
        </w:rPr>
        <w:t xml:space="preserve"> </w:t>
      </w:r>
      <w:r w:rsidRPr="006C0402">
        <w:rPr>
          <w:rFonts w:ascii="Arial" w:hAnsi="Arial" w:cs="Arial"/>
          <w:sz w:val="24"/>
          <w:szCs w:val="24"/>
          <w:lang w:val="en-GB"/>
        </w:rPr>
        <w:t>judgements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estimates</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reasonable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prudent</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prepares</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statements</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going</w:t>
      </w:r>
      <w:r w:rsidR="006C0402">
        <w:rPr>
          <w:rFonts w:ascii="Arial" w:hAnsi="Arial" w:cs="Arial"/>
          <w:sz w:val="24"/>
          <w:szCs w:val="24"/>
          <w:lang w:val="en-GB"/>
        </w:rPr>
        <w:t xml:space="preserve"> </w:t>
      </w:r>
      <w:r w:rsidRPr="006C0402">
        <w:rPr>
          <w:rFonts w:ascii="Arial" w:hAnsi="Arial" w:cs="Arial"/>
          <w:sz w:val="24"/>
          <w:szCs w:val="24"/>
          <w:lang w:val="en-GB"/>
        </w:rPr>
        <w:t>concern</w:t>
      </w:r>
      <w:r w:rsidR="006C0402">
        <w:rPr>
          <w:rFonts w:ascii="Arial" w:hAnsi="Arial" w:cs="Arial"/>
          <w:sz w:val="24"/>
          <w:szCs w:val="24"/>
          <w:lang w:val="en-GB"/>
        </w:rPr>
        <w:t xml:space="preserve"> </w:t>
      </w:r>
      <w:r w:rsidRPr="006C0402">
        <w:rPr>
          <w:rFonts w:ascii="Arial" w:hAnsi="Arial" w:cs="Arial"/>
          <w:sz w:val="24"/>
          <w:szCs w:val="24"/>
          <w:lang w:val="en-GB"/>
        </w:rPr>
        <w:t>basis,</w:t>
      </w:r>
      <w:r w:rsidR="006C0402">
        <w:rPr>
          <w:rFonts w:ascii="Arial" w:hAnsi="Arial" w:cs="Arial"/>
          <w:sz w:val="24"/>
          <w:szCs w:val="24"/>
          <w:lang w:val="en-GB"/>
        </w:rPr>
        <w:t xml:space="preserve"> </w:t>
      </w:r>
      <w:r w:rsidRPr="006C0402">
        <w:rPr>
          <w:rFonts w:ascii="Arial" w:hAnsi="Arial" w:cs="Arial"/>
          <w:sz w:val="24"/>
          <w:szCs w:val="24"/>
          <w:lang w:val="en-GB"/>
        </w:rPr>
        <w:t>unless</w:t>
      </w:r>
      <w:r w:rsidR="006C0402">
        <w:rPr>
          <w:rFonts w:ascii="Arial" w:hAnsi="Arial" w:cs="Arial"/>
          <w:sz w:val="24"/>
          <w:szCs w:val="24"/>
          <w:lang w:val="en-GB"/>
        </w:rPr>
        <w:t xml:space="preserve"> </w:t>
      </w:r>
      <w:r w:rsidRPr="006C0402">
        <w:rPr>
          <w:rFonts w:ascii="Arial" w:hAnsi="Arial" w:cs="Arial"/>
          <w:sz w:val="24"/>
          <w:szCs w:val="24"/>
          <w:lang w:val="en-GB"/>
        </w:rPr>
        <w:t>it</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not</w:t>
      </w:r>
      <w:r w:rsidR="006C0402">
        <w:rPr>
          <w:rFonts w:ascii="Arial" w:hAnsi="Arial" w:cs="Arial"/>
          <w:sz w:val="24"/>
          <w:szCs w:val="24"/>
          <w:lang w:val="en-GB"/>
        </w:rPr>
        <w:t xml:space="preserve"> </w:t>
      </w:r>
      <w:r w:rsidRPr="006C0402">
        <w:rPr>
          <w:rFonts w:ascii="Arial" w:hAnsi="Arial" w:cs="Arial"/>
          <w:sz w:val="24"/>
          <w:szCs w:val="24"/>
          <w:lang w:val="en-GB"/>
        </w:rPr>
        <w:t>appropriate</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assume</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will</w:t>
      </w:r>
      <w:r w:rsidR="006C0402">
        <w:rPr>
          <w:rFonts w:ascii="Arial" w:hAnsi="Arial" w:cs="Arial"/>
          <w:sz w:val="24"/>
          <w:szCs w:val="24"/>
          <w:lang w:val="en-GB"/>
        </w:rPr>
        <w:t xml:space="preserve"> </w:t>
      </w:r>
      <w:r w:rsidRPr="006C0402">
        <w:rPr>
          <w:rFonts w:ascii="Arial" w:hAnsi="Arial" w:cs="Arial"/>
          <w:sz w:val="24"/>
          <w:szCs w:val="24"/>
          <w:lang w:val="en-GB"/>
        </w:rPr>
        <w:t>continue</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basis.</w:t>
      </w:r>
    </w:p>
    <w:p w14:paraId="4CCF8B5E" w14:textId="77777777" w:rsidR="00BB1751" w:rsidRPr="006C0402" w:rsidRDefault="00BB1751">
      <w:pPr>
        <w:keepLines w:val="0"/>
        <w:tabs>
          <w:tab w:val="left" w:pos="892"/>
        </w:tabs>
        <w:ind w:left="892" w:right="891"/>
        <w:rPr>
          <w:rFonts w:ascii="Arial" w:hAnsi="Arial" w:cs="Arial"/>
          <w:sz w:val="24"/>
          <w:szCs w:val="24"/>
          <w:lang w:val="en-GB"/>
        </w:rPr>
      </w:pPr>
    </w:p>
    <w:p w14:paraId="51226266"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Directors</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responsible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maintaining</w:t>
      </w:r>
      <w:r w:rsidR="006C0402">
        <w:rPr>
          <w:rFonts w:ascii="Arial" w:hAnsi="Arial" w:cs="Arial"/>
          <w:sz w:val="24"/>
          <w:szCs w:val="24"/>
          <w:lang w:val="en-GB"/>
        </w:rPr>
        <w:t xml:space="preserve"> </w:t>
      </w:r>
      <w:r w:rsidRPr="006C0402">
        <w:rPr>
          <w:rFonts w:ascii="Arial" w:hAnsi="Arial" w:cs="Arial"/>
          <w:sz w:val="24"/>
          <w:szCs w:val="24"/>
          <w:lang w:val="en-GB"/>
        </w:rPr>
        <w:t>proper</w:t>
      </w:r>
      <w:r w:rsidR="006C0402">
        <w:rPr>
          <w:rFonts w:ascii="Arial" w:hAnsi="Arial" w:cs="Arial"/>
          <w:sz w:val="24"/>
          <w:szCs w:val="24"/>
          <w:lang w:val="en-GB"/>
        </w:rPr>
        <w:t xml:space="preserve"> </w:t>
      </w:r>
      <w:r w:rsidRPr="006C0402">
        <w:rPr>
          <w:rFonts w:ascii="Arial" w:hAnsi="Arial" w:cs="Arial"/>
          <w:sz w:val="24"/>
          <w:szCs w:val="24"/>
          <w:lang w:val="en-GB"/>
        </w:rPr>
        <w:t>accounting</w:t>
      </w:r>
      <w:r w:rsidR="006C0402">
        <w:rPr>
          <w:rFonts w:ascii="Arial" w:hAnsi="Arial" w:cs="Arial"/>
          <w:sz w:val="24"/>
          <w:szCs w:val="24"/>
          <w:lang w:val="en-GB"/>
        </w:rPr>
        <w:t xml:space="preserve"> </w:t>
      </w:r>
      <w:r w:rsidRPr="006C0402">
        <w:rPr>
          <w:rFonts w:ascii="Arial" w:hAnsi="Arial" w:cs="Arial"/>
          <w:sz w:val="24"/>
          <w:szCs w:val="24"/>
          <w:lang w:val="en-GB"/>
        </w:rPr>
        <w:t>records</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disclose</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reasonable</w:t>
      </w:r>
      <w:r w:rsidR="006C0402">
        <w:rPr>
          <w:rFonts w:ascii="Arial" w:hAnsi="Arial" w:cs="Arial"/>
          <w:sz w:val="24"/>
          <w:szCs w:val="24"/>
          <w:lang w:val="en-GB"/>
        </w:rPr>
        <w:t xml:space="preserve"> </w:t>
      </w:r>
      <w:r w:rsidRPr="006C0402">
        <w:rPr>
          <w:rFonts w:ascii="Arial" w:hAnsi="Arial" w:cs="Arial"/>
          <w:sz w:val="24"/>
          <w:szCs w:val="24"/>
          <w:lang w:val="en-GB"/>
        </w:rPr>
        <w:t>accuracy</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any</w:t>
      </w:r>
      <w:r w:rsidR="006C0402">
        <w:rPr>
          <w:rFonts w:ascii="Arial" w:hAnsi="Arial" w:cs="Arial"/>
          <w:sz w:val="24"/>
          <w:szCs w:val="24"/>
          <w:lang w:val="en-GB"/>
        </w:rPr>
        <w:t xml:space="preserve"> </w:t>
      </w:r>
      <w:r w:rsidRPr="006C0402">
        <w:rPr>
          <w:rFonts w:ascii="Arial" w:hAnsi="Arial" w:cs="Arial"/>
          <w:sz w:val="24"/>
          <w:szCs w:val="24"/>
          <w:lang w:val="en-GB"/>
        </w:rPr>
        <w:t>time</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position</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charitable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enable</w:t>
      </w:r>
      <w:r w:rsidR="006C0402">
        <w:rPr>
          <w:rFonts w:ascii="Arial" w:hAnsi="Arial" w:cs="Arial"/>
          <w:sz w:val="24"/>
          <w:szCs w:val="24"/>
          <w:lang w:val="en-GB"/>
        </w:rPr>
        <w:t xml:space="preserve"> </w:t>
      </w:r>
      <w:r w:rsidRPr="006C0402">
        <w:rPr>
          <w:rFonts w:ascii="Arial" w:hAnsi="Arial" w:cs="Arial"/>
          <w:sz w:val="24"/>
          <w:szCs w:val="24"/>
          <w:lang w:val="en-GB"/>
        </w:rPr>
        <w:t>them</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ensure</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statements</w:t>
      </w:r>
      <w:r w:rsidR="006C0402">
        <w:rPr>
          <w:rFonts w:ascii="Arial" w:hAnsi="Arial" w:cs="Arial"/>
          <w:sz w:val="24"/>
          <w:szCs w:val="24"/>
          <w:lang w:val="en-GB"/>
        </w:rPr>
        <w:t xml:space="preserve"> </w:t>
      </w:r>
      <w:r w:rsidRPr="006C0402">
        <w:rPr>
          <w:rFonts w:ascii="Arial" w:hAnsi="Arial" w:cs="Arial"/>
          <w:sz w:val="24"/>
          <w:szCs w:val="24"/>
          <w:lang w:val="en-GB"/>
        </w:rPr>
        <w:t>comply</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legal</w:t>
      </w:r>
      <w:r w:rsidR="006C0402">
        <w:rPr>
          <w:rFonts w:ascii="Arial" w:hAnsi="Arial" w:cs="Arial"/>
          <w:sz w:val="24"/>
          <w:szCs w:val="24"/>
          <w:lang w:val="en-GB"/>
        </w:rPr>
        <w:t xml:space="preserve"> </w:t>
      </w:r>
      <w:r w:rsidRPr="006C0402">
        <w:rPr>
          <w:rFonts w:ascii="Arial" w:hAnsi="Arial" w:cs="Arial"/>
          <w:sz w:val="24"/>
          <w:szCs w:val="24"/>
          <w:lang w:val="en-GB"/>
        </w:rPr>
        <w:t>obligations.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Directors</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also</w:t>
      </w:r>
      <w:r w:rsidR="006C0402">
        <w:rPr>
          <w:rFonts w:ascii="Arial" w:hAnsi="Arial" w:cs="Arial"/>
          <w:sz w:val="24"/>
          <w:szCs w:val="24"/>
          <w:lang w:val="en-GB"/>
        </w:rPr>
        <w:t xml:space="preserve"> </w:t>
      </w:r>
      <w:r w:rsidRPr="006C0402">
        <w:rPr>
          <w:rFonts w:ascii="Arial" w:hAnsi="Arial" w:cs="Arial"/>
          <w:sz w:val="24"/>
          <w:szCs w:val="24"/>
          <w:lang w:val="en-GB"/>
        </w:rPr>
        <w:t>responsible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safeguarding</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assets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charitable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therefore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taking</w:t>
      </w:r>
      <w:r w:rsidR="006C0402">
        <w:rPr>
          <w:rFonts w:ascii="Arial" w:hAnsi="Arial" w:cs="Arial"/>
          <w:sz w:val="24"/>
          <w:szCs w:val="24"/>
          <w:lang w:val="en-GB"/>
        </w:rPr>
        <w:t xml:space="preserve"> </w:t>
      </w:r>
      <w:r w:rsidRPr="006C0402">
        <w:rPr>
          <w:rFonts w:ascii="Arial" w:hAnsi="Arial" w:cs="Arial"/>
          <w:sz w:val="24"/>
          <w:szCs w:val="24"/>
          <w:lang w:val="en-GB"/>
        </w:rPr>
        <w:t>reasonable</w:t>
      </w:r>
      <w:r w:rsidR="006C0402">
        <w:rPr>
          <w:rFonts w:ascii="Arial" w:hAnsi="Arial" w:cs="Arial"/>
          <w:sz w:val="24"/>
          <w:szCs w:val="24"/>
          <w:lang w:val="en-GB"/>
        </w:rPr>
        <w:t xml:space="preserve"> </w:t>
      </w:r>
      <w:r w:rsidRPr="006C0402">
        <w:rPr>
          <w:rFonts w:ascii="Arial" w:hAnsi="Arial" w:cs="Arial"/>
          <w:sz w:val="24"/>
          <w:szCs w:val="24"/>
          <w:lang w:val="en-GB"/>
        </w:rPr>
        <w:t>steps</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prevention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detection</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fraud</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other</w:t>
      </w:r>
      <w:r w:rsidR="006C0402">
        <w:rPr>
          <w:rFonts w:ascii="Arial" w:hAnsi="Arial" w:cs="Arial"/>
          <w:sz w:val="24"/>
          <w:szCs w:val="24"/>
          <w:lang w:val="en-GB"/>
        </w:rPr>
        <w:t xml:space="preserve"> </w:t>
      </w:r>
      <w:r w:rsidRPr="006C0402">
        <w:rPr>
          <w:rFonts w:ascii="Arial" w:hAnsi="Arial" w:cs="Arial"/>
          <w:sz w:val="24"/>
          <w:szCs w:val="24"/>
          <w:lang w:val="en-GB"/>
        </w:rPr>
        <w:t>irregularities.</w:t>
      </w:r>
      <w:r w:rsidR="006C0402">
        <w:rPr>
          <w:rFonts w:ascii="Arial" w:hAnsi="Arial" w:cs="Arial"/>
          <w:sz w:val="24"/>
          <w:szCs w:val="24"/>
          <w:lang w:val="en-GB"/>
        </w:rPr>
        <w:t xml:space="preserve"> </w:t>
      </w:r>
    </w:p>
    <w:p w14:paraId="2F25C74F" w14:textId="77777777" w:rsidR="00BB1751" w:rsidRPr="006C0402" w:rsidRDefault="00BB1751">
      <w:pPr>
        <w:keepLines w:val="0"/>
        <w:tabs>
          <w:tab w:val="left" w:pos="892"/>
        </w:tabs>
        <w:ind w:left="892" w:right="891"/>
        <w:rPr>
          <w:rFonts w:ascii="Arial" w:hAnsi="Arial" w:cs="Arial"/>
          <w:sz w:val="24"/>
          <w:szCs w:val="24"/>
          <w:lang w:val="en-GB"/>
        </w:rPr>
      </w:pPr>
    </w:p>
    <w:p w14:paraId="575BFCE3" w14:textId="77777777" w:rsidR="00D63C83" w:rsidRPr="006C0402" w:rsidRDefault="00D63C83">
      <w:pPr>
        <w:keepLines w:val="0"/>
        <w:tabs>
          <w:tab w:val="left" w:pos="892"/>
        </w:tabs>
        <w:ind w:left="892" w:right="891"/>
        <w:rPr>
          <w:rFonts w:ascii="Arial" w:hAnsi="Arial" w:cs="Arial"/>
          <w:sz w:val="24"/>
          <w:szCs w:val="24"/>
          <w:lang w:val="en-GB"/>
        </w:rPr>
      </w:pPr>
    </w:p>
    <w:p w14:paraId="7F016C79"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STRUCTURE,</w:t>
      </w:r>
      <w:r w:rsidR="006C0402">
        <w:rPr>
          <w:rFonts w:ascii="Arial" w:hAnsi="Arial" w:cs="Arial"/>
          <w:b/>
          <w:bCs/>
          <w:sz w:val="24"/>
          <w:szCs w:val="24"/>
          <w:lang w:val="en-GB"/>
        </w:rPr>
        <w:t xml:space="preserve"> </w:t>
      </w:r>
      <w:r w:rsidRPr="006C0402">
        <w:rPr>
          <w:rFonts w:ascii="Arial" w:hAnsi="Arial" w:cs="Arial"/>
          <w:b/>
          <w:bCs/>
          <w:sz w:val="24"/>
          <w:szCs w:val="24"/>
          <w:lang w:val="en-GB"/>
        </w:rPr>
        <w:t>GOVERNANCE</w:t>
      </w:r>
      <w:r w:rsidR="006C0402">
        <w:rPr>
          <w:rFonts w:ascii="Arial" w:hAnsi="Arial" w:cs="Arial"/>
          <w:b/>
          <w:bCs/>
          <w:sz w:val="24"/>
          <w:szCs w:val="24"/>
          <w:lang w:val="en-GB"/>
        </w:rPr>
        <w:t xml:space="preserve"> </w:t>
      </w:r>
      <w:r w:rsidRPr="006C0402">
        <w:rPr>
          <w:rFonts w:ascii="Arial" w:hAnsi="Arial" w:cs="Arial"/>
          <w:b/>
          <w:bCs/>
          <w:sz w:val="24"/>
          <w:szCs w:val="24"/>
          <w:lang w:val="en-GB"/>
        </w:rPr>
        <w:t>AND</w:t>
      </w:r>
      <w:r w:rsidR="006C0402">
        <w:rPr>
          <w:rFonts w:ascii="Arial" w:hAnsi="Arial" w:cs="Arial"/>
          <w:b/>
          <w:bCs/>
          <w:sz w:val="24"/>
          <w:szCs w:val="24"/>
          <w:lang w:val="en-GB"/>
        </w:rPr>
        <w:t xml:space="preserve"> </w:t>
      </w:r>
      <w:r w:rsidRPr="006C0402">
        <w:rPr>
          <w:rFonts w:ascii="Arial" w:hAnsi="Arial" w:cs="Arial"/>
          <w:b/>
          <w:bCs/>
          <w:sz w:val="24"/>
          <w:szCs w:val="24"/>
          <w:lang w:val="en-GB"/>
        </w:rPr>
        <w:t>MANAGEMENT</w:t>
      </w:r>
    </w:p>
    <w:p w14:paraId="74AB6041" w14:textId="77777777" w:rsidR="00D63C83" w:rsidRPr="006C0402" w:rsidRDefault="00D63C83">
      <w:pPr>
        <w:keepLines w:val="0"/>
        <w:tabs>
          <w:tab w:val="left" w:pos="892"/>
        </w:tabs>
        <w:ind w:left="892" w:right="891"/>
        <w:jc w:val="both"/>
        <w:rPr>
          <w:rFonts w:ascii="Arial" w:hAnsi="Arial" w:cs="Arial"/>
          <w:b/>
          <w:bCs/>
          <w:sz w:val="24"/>
          <w:szCs w:val="24"/>
          <w:lang w:val="en-GB"/>
        </w:rPr>
      </w:pPr>
    </w:p>
    <w:p w14:paraId="6D989905" w14:textId="77777777" w:rsidR="00BB1751" w:rsidRPr="006C0402" w:rsidRDefault="00D63C83">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Governing</w:t>
      </w:r>
      <w:r w:rsidR="006C0402">
        <w:rPr>
          <w:rFonts w:ascii="Arial" w:hAnsi="Arial" w:cs="Arial"/>
          <w:b/>
          <w:bCs/>
          <w:sz w:val="24"/>
          <w:szCs w:val="24"/>
          <w:lang w:val="en-GB"/>
        </w:rPr>
        <w:t xml:space="preserve"> </w:t>
      </w:r>
      <w:r w:rsidRPr="006C0402">
        <w:rPr>
          <w:rFonts w:ascii="Arial" w:hAnsi="Arial" w:cs="Arial"/>
          <w:b/>
          <w:bCs/>
          <w:sz w:val="24"/>
          <w:szCs w:val="24"/>
          <w:lang w:val="en-GB"/>
        </w:rPr>
        <w:t>D</w:t>
      </w:r>
      <w:r w:rsidR="00BB1751" w:rsidRPr="006C0402">
        <w:rPr>
          <w:rFonts w:ascii="Arial" w:hAnsi="Arial" w:cs="Arial"/>
          <w:b/>
          <w:bCs/>
          <w:sz w:val="24"/>
          <w:szCs w:val="24"/>
          <w:lang w:val="en-GB"/>
        </w:rPr>
        <w:t>ocument</w:t>
      </w:r>
    </w:p>
    <w:p w14:paraId="123334F4"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controlled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governing</w:t>
      </w:r>
      <w:r w:rsidR="006C0402">
        <w:rPr>
          <w:rFonts w:ascii="Arial" w:hAnsi="Arial" w:cs="Arial"/>
          <w:sz w:val="24"/>
          <w:szCs w:val="24"/>
          <w:lang w:val="en-GB"/>
        </w:rPr>
        <w:t xml:space="preserve"> </w:t>
      </w:r>
      <w:r w:rsidRPr="006C0402">
        <w:rPr>
          <w:rFonts w:ascii="Arial" w:hAnsi="Arial" w:cs="Arial"/>
          <w:sz w:val="24"/>
          <w:szCs w:val="24"/>
          <w:lang w:val="en-GB"/>
        </w:rPr>
        <w:t>document,</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deed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trust,</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constitutes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limited</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limited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guarantee,</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defined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Companies</w:t>
      </w:r>
      <w:r w:rsidR="006C0402">
        <w:rPr>
          <w:rFonts w:ascii="Arial" w:hAnsi="Arial" w:cs="Arial"/>
          <w:sz w:val="24"/>
          <w:szCs w:val="24"/>
          <w:lang w:val="en-GB"/>
        </w:rPr>
        <w:t xml:space="preserve"> </w:t>
      </w:r>
      <w:r w:rsidRPr="006C0402">
        <w:rPr>
          <w:rFonts w:ascii="Arial" w:hAnsi="Arial" w:cs="Arial"/>
          <w:sz w:val="24"/>
          <w:szCs w:val="24"/>
          <w:lang w:val="en-GB"/>
        </w:rPr>
        <w:t>Act</w:t>
      </w:r>
      <w:r w:rsidR="006C0402">
        <w:rPr>
          <w:rFonts w:ascii="Arial" w:hAnsi="Arial" w:cs="Arial"/>
          <w:sz w:val="24"/>
          <w:szCs w:val="24"/>
          <w:lang w:val="en-GB"/>
        </w:rPr>
        <w:t xml:space="preserve"> </w:t>
      </w:r>
      <w:r w:rsidRPr="006C0402">
        <w:rPr>
          <w:rFonts w:ascii="Arial" w:hAnsi="Arial" w:cs="Arial"/>
          <w:sz w:val="24"/>
          <w:szCs w:val="24"/>
          <w:lang w:val="en-GB"/>
        </w:rPr>
        <w:t>2006.</w:t>
      </w:r>
    </w:p>
    <w:p w14:paraId="518329EA" w14:textId="77777777" w:rsidR="00BB1751" w:rsidRPr="006C0402" w:rsidRDefault="00BB1751">
      <w:pPr>
        <w:keepLines w:val="0"/>
        <w:tabs>
          <w:tab w:val="left" w:pos="892"/>
        </w:tabs>
        <w:ind w:left="892" w:right="891"/>
        <w:rPr>
          <w:rFonts w:ascii="Arial" w:hAnsi="Arial" w:cs="Arial"/>
          <w:sz w:val="24"/>
          <w:szCs w:val="24"/>
          <w:lang w:val="en-GB"/>
        </w:rPr>
      </w:pPr>
    </w:p>
    <w:p w14:paraId="2FEBD578"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charitable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limited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guarantee,</w:t>
      </w:r>
      <w:r w:rsidR="006C0402">
        <w:rPr>
          <w:rFonts w:ascii="Arial" w:hAnsi="Arial" w:cs="Arial"/>
          <w:sz w:val="24"/>
          <w:szCs w:val="24"/>
          <w:lang w:val="en-GB"/>
        </w:rPr>
        <w:t xml:space="preserve"> </w:t>
      </w:r>
      <w:r w:rsidRPr="006C0402">
        <w:rPr>
          <w:rFonts w:ascii="Arial" w:hAnsi="Arial" w:cs="Arial"/>
          <w:sz w:val="24"/>
          <w:szCs w:val="24"/>
          <w:lang w:val="en-GB"/>
        </w:rPr>
        <w:t>incorporated</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22</w:t>
      </w:r>
      <w:r w:rsidR="006C0402">
        <w:rPr>
          <w:rFonts w:ascii="Arial" w:hAnsi="Arial" w:cs="Arial"/>
          <w:sz w:val="24"/>
          <w:szCs w:val="24"/>
          <w:lang w:val="en-GB"/>
        </w:rPr>
        <w:t xml:space="preserve"> </w:t>
      </w:r>
      <w:r w:rsidRPr="006C0402">
        <w:rPr>
          <w:rFonts w:ascii="Arial" w:hAnsi="Arial" w:cs="Arial"/>
          <w:sz w:val="24"/>
          <w:szCs w:val="24"/>
          <w:lang w:val="en-GB"/>
        </w:rPr>
        <w:t>July</w:t>
      </w:r>
      <w:r w:rsidR="006C0402">
        <w:rPr>
          <w:rFonts w:ascii="Arial" w:hAnsi="Arial" w:cs="Arial"/>
          <w:sz w:val="24"/>
          <w:szCs w:val="24"/>
          <w:lang w:val="en-GB"/>
        </w:rPr>
        <w:t xml:space="preserve"> </w:t>
      </w:r>
      <w:r w:rsidRPr="006C0402">
        <w:rPr>
          <w:rFonts w:ascii="Arial" w:hAnsi="Arial" w:cs="Arial"/>
          <w:sz w:val="24"/>
          <w:szCs w:val="24"/>
          <w:lang w:val="en-GB"/>
        </w:rPr>
        <w:t>2011</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registered</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Commission</w:t>
      </w:r>
      <w:r w:rsidR="006C0402">
        <w:rPr>
          <w:rFonts w:ascii="Arial" w:hAnsi="Arial" w:cs="Arial"/>
          <w:sz w:val="24"/>
          <w:szCs w:val="24"/>
          <w:lang w:val="en-GB"/>
        </w:rPr>
        <w:t xml:space="preserve"> </w:t>
      </w:r>
      <w:r w:rsidRPr="006C0402">
        <w:rPr>
          <w:rFonts w:ascii="Arial" w:hAnsi="Arial" w:cs="Arial"/>
          <w:sz w:val="24"/>
          <w:szCs w:val="24"/>
          <w:lang w:val="en-GB"/>
        </w:rPr>
        <w:t>Northern</w:t>
      </w:r>
      <w:r w:rsidR="006C0402">
        <w:rPr>
          <w:rFonts w:ascii="Arial" w:hAnsi="Arial" w:cs="Arial"/>
          <w:sz w:val="24"/>
          <w:szCs w:val="24"/>
          <w:lang w:val="en-GB"/>
        </w:rPr>
        <w:t xml:space="preserve"> </w:t>
      </w:r>
      <w:r w:rsidRPr="006C0402">
        <w:rPr>
          <w:rFonts w:ascii="Arial" w:hAnsi="Arial" w:cs="Arial"/>
          <w:sz w:val="24"/>
          <w:szCs w:val="24"/>
          <w:lang w:val="en-GB"/>
        </w:rPr>
        <w:t>Ireland</w:t>
      </w:r>
      <w:r w:rsidR="006C0402">
        <w:rPr>
          <w:rFonts w:ascii="Arial" w:hAnsi="Arial" w:cs="Arial"/>
          <w:sz w:val="24"/>
          <w:szCs w:val="24"/>
          <w:lang w:val="en-GB"/>
        </w:rPr>
        <w:t xml:space="preserve"> </w:t>
      </w:r>
      <w:r w:rsidRPr="006C0402">
        <w:rPr>
          <w:rFonts w:ascii="Arial" w:hAnsi="Arial" w:cs="Arial"/>
          <w:sz w:val="24"/>
          <w:szCs w:val="24"/>
          <w:lang w:val="en-GB"/>
        </w:rPr>
        <w:t>NIC102073</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6</w:t>
      </w:r>
      <w:r w:rsidR="006C0402">
        <w:rPr>
          <w:rFonts w:ascii="Arial" w:hAnsi="Arial" w:cs="Arial"/>
          <w:sz w:val="24"/>
          <w:szCs w:val="24"/>
          <w:lang w:val="en-GB"/>
        </w:rPr>
        <w:t xml:space="preserve"> </w:t>
      </w:r>
      <w:r w:rsidRPr="006C0402">
        <w:rPr>
          <w:rFonts w:ascii="Arial" w:hAnsi="Arial" w:cs="Arial"/>
          <w:sz w:val="24"/>
          <w:szCs w:val="24"/>
          <w:lang w:val="en-GB"/>
        </w:rPr>
        <w:t>March</w:t>
      </w:r>
      <w:r w:rsidR="006C0402">
        <w:rPr>
          <w:rFonts w:ascii="Arial" w:hAnsi="Arial" w:cs="Arial"/>
          <w:sz w:val="24"/>
          <w:szCs w:val="24"/>
          <w:lang w:val="en-GB"/>
        </w:rPr>
        <w:t xml:space="preserve"> </w:t>
      </w:r>
      <w:r w:rsidRPr="006C0402">
        <w:rPr>
          <w:rFonts w:ascii="Arial" w:hAnsi="Arial" w:cs="Arial"/>
          <w:sz w:val="24"/>
          <w:szCs w:val="24"/>
          <w:lang w:val="en-GB"/>
        </w:rPr>
        <w:t>2015.</w:t>
      </w:r>
      <w:r w:rsidR="006C0402">
        <w:rPr>
          <w:rFonts w:ascii="Arial" w:hAnsi="Arial" w:cs="Arial"/>
          <w:sz w:val="24"/>
          <w:szCs w:val="24"/>
          <w:lang w:val="en-GB"/>
        </w:rPr>
        <w:t xml:space="preserve"> </w:t>
      </w:r>
      <w:r w:rsidRPr="006C0402">
        <w:rPr>
          <w:rFonts w:ascii="Arial" w:hAnsi="Arial" w:cs="Arial"/>
          <w:sz w:val="24"/>
          <w:szCs w:val="24"/>
          <w:lang w:val="en-GB"/>
        </w:rPr>
        <w:t>It</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recognised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HMRC</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tax</w:t>
      </w:r>
      <w:r w:rsidR="006C0402">
        <w:rPr>
          <w:rFonts w:ascii="Arial" w:hAnsi="Arial" w:cs="Arial"/>
          <w:sz w:val="24"/>
          <w:szCs w:val="24"/>
          <w:lang w:val="en-GB"/>
        </w:rPr>
        <w:t xml:space="preserve"> </w:t>
      </w:r>
      <w:r w:rsidRPr="006C0402">
        <w:rPr>
          <w:rFonts w:ascii="Arial" w:hAnsi="Arial" w:cs="Arial"/>
          <w:sz w:val="24"/>
          <w:szCs w:val="24"/>
          <w:lang w:val="en-GB"/>
        </w:rPr>
        <w:t>purposes.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was</w:t>
      </w:r>
      <w:r w:rsidR="006C0402">
        <w:rPr>
          <w:rFonts w:ascii="Arial" w:hAnsi="Arial" w:cs="Arial"/>
          <w:sz w:val="24"/>
          <w:szCs w:val="24"/>
          <w:lang w:val="en-GB"/>
        </w:rPr>
        <w:t xml:space="preserve"> </w:t>
      </w:r>
      <w:r w:rsidRPr="006C0402">
        <w:rPr>
          <w:rFonts w:ascii="Arial" w:hAnsi="Arial" w:cs="Arial"/>
          <w:sz w:val="24"/>
          <w:szCs w:val="24"/>
          <w:lang w:val="en-GB"/>
        </w:rPr>
        <w:t>established</w:t>
      </w:r>
      <w:r w:rsidR="006C0402">
        <w:rPr>
          <w:rFonts w:ascii="Arial" w:hAnsi="Arial" w:cs="Arial"/>
          <w:sz w:val="24"/>
          <w:szCs w:val="24"/>
          <w:lang w:val="en-GB"/>
        </w:rPr>
        <w:t xml:space="preserve"> </w:t>
      </w:r>
      <w:r w:rsidRPr="006C0402">
        <w:rPr>
          <w:rFonts w:ascii="Arial" w:hAnsi="Arial" w:cs="Arial"/>
          <w:sz w:val="24"/>
          <w:szCs w:val="24"/>
          <w:lang w:val="en-GB"/>
        </w:rPr>
        <w:t>under</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Memorandum</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Association,</w:t>
      </w:r>
      <w:r w:rsidR="006C0402">
        <w:rPr>
          <w:rFonts w:ascii="Arial" w:hAnsi="Arial" w:cs="Arial"/>
          <w:sz w:val="24"/>
          <w:szCs w:val="24"/>
          <w:lang w:val="en-GB"/>
        </w:rPr>
        <w:t xml:space="preserve"> </w:t>
      </w:r>
      <w:r w:rsidRPr="006C0402">
        <w:rPr>
          <w:rFonts w:ascii="Arial" w:hAnsi="Arial" w:cs="Arial"/>
          <w:sz w:val="24"/>
          <w:szCs w:val="24"/>
          <w:lang w:val="en-GB"/>
        </w:rPr>
        <w:t>which</w:t>
      </w:r>
      <w:r w:rsidR="006C0402">
        <w:rPr>
          <w:rFonts w:ascii="Arial" w:hAnsi="Arial" w:cs="Arial"/>
          <w:sz w:val="24"/>
          <w:szCs w:val="24"/>
          <w:lang w:val="en-GB"/>
        </w:rPr>
        <w:t xml:space="preserve"> </w:t>
      </w:r>
      <w:r w:rsidRPr="006C0402">
        <w:rPr>
          <w:rFonts w:ascii="Arial" w:hAnsi="Arial" w:cs="Arial"/>
          <w:sz w:val="24"/>
          <w:szCs w:val="24"/>
          <w:lang w:val="en-GB"/>
        </w:rPr>
        <w:t>established</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objects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powers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charitable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governed</w:t>
      </w:r>
      <w:r w:rsidR="006C0402">
        <w:rPr>
          <w:rFonts w:ascii="Arial" w:hAnsi="Arial" w:cs="Arial"/>
          <w:sz w:val="24"/>
          <w:szCs w:val="24"/>
          <w:lang w:val="en-GB"/>
        </w:rPr>
        <w:t xml:space="preserve"> </w:t>
      </w:r>
      <w:r w:rsidRPr="006C0402">
        <w:rPr>
          <w:rFonts w:ascii="Arial" w:hAnsi="Arial" w:cs="Arial"/>
          <w:sz w:val="24"/>
          <w:szCs w:val="24"/>
          <w:lang w:val="en-GB"/>
        </w:rPr>
        <w:t>under</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Articles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Association.</w:t>
      </w:r>
    </w:p>
    <w:p w14:paraId="05691FCF" w14:textId="77777777" w:rsidR="00BB1751" w:rsidRPr="006C0402" w:rsidRDefault="00BB1751">
      <w:pPr>
        <w:keepLines w:val="0"/>
        <w:tabs>
          <w:tab w:val="left" w:pos="892"/>
        </w:tabs>
        <w:ind w:left="892" w:right="891"/>
        <w:rPr>
          <w:rFonts w:ascii="Arial" w:hAnsi="Arial" w:cs="Arial"/>
          <w:sz w:val="24"/>
          <w:szCs w:val="24"/>
          <w:lang w:val="en-GB"/>
        </w:rPr>
      </w:pPr>
    </w:p>
    <w:p w14:paraId="2CF5F90E"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Articles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Association</w:t>
      </w:r>
      <w:r w:rsidR="006C0402">
        <w:rPr>
          <w:rFonts w:ascii="Arial" w:hAnsi="Arial" w:cs="Arial"/>
          <w:sz w:val="24"/>
          <w:szCs w:val="24"/>
          <w:lang w:val="en-GB"/>
        </w:rPr>
        <w:t xml:space="preserve"> </w:t>
      </w:r>
      <w:r w:rsidRPr="006C0402">
        <w:rPr>
          <w:rFonts w:ascii="Arial" w:hAnsi="Arial" w:cs="Arial"/>
          <w:sz w:val="24"/>
          <w:szCs w:val="24"/>
          <w:lang w:val="en-GB"/>
        </w:rPr>
        <w:t>were</w:t>
      </w:r>
      <w:r w:rsidR="006C0402">
        <w:rPr>
          <w:rFonts w:ascii="Arial" w:hAnsi="Arial" w:cs="Arial"/>
          <w:sz w:val="24"/>
          <w:szCs w:val="24"/>
          <w:lang w:val="en-GB"/>
        </w:rPr>
        <w:t xml:space="preserve"> </w:t>
      </w:r>
      <w:r w:rsidRPr="006C0402">
        <w:rPr>
          <w:rFonts w:ascii="Arial" w:hAnsi="Arial" w:cs="Arial"/>
          <w:sz w:val="24"/>
          <w:szCs w:val="24"/>
          <w:lang w:val="en-GB"/>
        </w:rPr>
        <w:t>amended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Special</w:t>
      </w:r>
      <w:r w:rsidR="006C0402">
        <w:rPr>
          <w:rFonts w:ascii="Arial" w:hAnsi="Arial" w:cs="Arial"/>
          <w:sz w:val="24"/>
          <w:szCs w:val="24"/>
          <w:lang w:val="en-GB"/>
        </w:rPr>
        <w:t xml:space="preserve"> </w:t>
      </w:r>
      <w:r w:rsidRPr="006C0402">
        <w:rPr>
          <w:rFonts w:ascii="Arial" w:hAnsi="Arial" w:cs="Arial"/>
          <w:sz w:val="24"/>
          <w:szCs w:val="24"/>
          <w:lang w:val="en-GB"/>
        </w:rPr>
        <w:t>Resolution</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Special</w:t>
      </w:r>
      <w:r w:rsidR="006C0402">
        <w:rPr>
          <w:rFonts w:ascii="Arial" w:hAnsi="Arial" w:cs="Arial"/>
          <w:sz w:val="24"/>
          <w:szCs w:val="24"/>
          <w:lang w:val="en-GB"/>
        </w:rPr>
        <w:t xml:space="preserve"> </w:t>
      </w:r>
      <w:r w:rsidRPr="006C0402">
        <w:rPr>
          <w:rFonts w:ascii="Arial" w:hAnsi="Arial" w:cs="Arial"/>
          <w:sz w:val="24"/>
          <w:szCs w:val="24"/>
          <w:lang w:val="en-GB"/>
        </w:rPr>
        <w:t>General</w:t>
      </w:r>
      <w:r w:rsidR="006C0402">
        <w:rPr>
          <w:rFonts w:ascii="Arial" w:hAnsi="Arial" w:cs="Arial"/>
          <w:sz w:val="24"/>
          <w:szCs w:val="24"/>
          <w:lang w:val="en-GB"/>
        </w:rPr>
        <w:t xml:space="preserve"> </w:t>
      </w:r>
      <w:r w:rsidRPr="006C0402">
        <w:rPr>
          <w:rFonts w:ascii="Arial" w:hAnsi="Arial" w:cs="Arial"/>
          <w:sz w:val="24"/>
          <w:szCs w:val="24"/>
          <w:lang w:val="en-GB"/>
        </w:rPr>
        <w:t>Meeting</w:t>
      </w:r>
      <w:r w:rsidR="006C0402">
        <w:rPr>
          <w:rFonts w:ascii="Arial" w:hAnsi="Arial" w:cs="Arial"/>
          <w:sz w:val="24"/>
          <w:szCs w:val="24"/>
          <w:lang w:val="en-GB"/>
        </w:rPr>
        <w:t xml:space="preserve"> </w:t>
      </w:r>
      <w:r w:rsidRPr="006C0402">
        <w:rPr>
          <w:rFonts w:ascii="Arial" w:hAnsi="Arial" w:cs="Arial"/>
          <w:sz w:val="24"/>
          <w:szCs w:val="24"/>
          <w:lang w:val="en-GB"/>
        </w:rPr>
        <w:t>held</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21</w:t>
      </w:r>
      <w:r w:rsidR="006C0402">
        <w:rPr>
          <w:rFonts w:ascii="Arial" w:hAnsi="Arial" w:cs="Arial"/>
          <w:sz w:val="24"/>
          <w:szCs w:val="24"/>
          <w:lang w:val="en-GB"/>
        </w:rPr>
        <w:t xml:space="preserve"> </w:t>
      </w:r>
      <w:r w:rsidRPr="006C0402">
        <w:rPr>
          <w:rFonts w:ascii="Arial" w:hAnsi="Arial" w:cs="Arial"/>
          <w:sz w:val="24"/>
          <w:szCs w:val="24"/>
          <w:lang w:val="en-GB"/>
        </w:rPr>
        <w:t>October</w:t>
      </w:r>
      <w:r w:rsidR="006C0402">
        <w:rPr>
          <w:rFonts w:ascii="Arial" w:hAnsi="Arial" w:cs="Arial"/>
          <w:sz w:val="24"/>
          <w:szCs w:val="24"/>
          <w:lang w:val="en-GB"/>
        </w:rPr>
        <w:t xml:space="preserve"> </w:t>
      </w:r>
      <w:r w:rsidRPr="006C0402">
        <w:rPr>
          <w:rFonts w:ascii="Arial" w:hAnsi="Arial" w:cs="Arial"/>
          <w:sz w:val="24"/>
          <w:szCs w:val="24"/>
          <w:lang w:val="en-GB"/>
        </w:rPr>
        <w:t>2013.</w:t>
      </w:r>
      <w:r w:rsidR="006C0402">
        <w:rPr>
          <w:rFonts w:ascii="Arial" w:hAnsi="Arial" w:cs="Arial"/>
          <w:sz w:val="24"/>
          <w:szCs w:val="24"/>
          <w:lang w:val="en-GB"/>
        </w:rPr>
        <w:t xml:space="preserve"> </w:t>
      </w:r>
    </w:p>
    <w:p w14:paraId="7360520B" w14:textId="77777777" w:rsidR="00BB1751" w:rsidRPr="006C0402" w:rsidRDefault="00BB1751">
      <w:pPr>
        <w:keepLines w:val="0"/>
        <w:tabs>
          <w:tab w:val="left" w:pos="892"/>
        </w:tabs>
        <w:ind w:left="892" w:right="891"/>
        <w:rPr>
          <w:rFonts w:ascii="Arial" w:hAnsi="Arial" w:cs="Arial"/>
          <w:sz w:val="24"/>
          <w:szCs w:val="24"/>
          <w:lang w:val="en-GB"/>
        </w:rPr>
      </w:pPr>
    </w:p>
    <w:p w14:paraId="51386688"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Recruitment</w:t>
      </w:r>
      <w:r w:rsidR="006C0402">
        <w:rPr>
          <w:rFonts w:ascii="Arial" w:hAnsi="Arial" w:cs="Arial"/>
          <w:b/>
          <w:bCs/>
          <w:sz w:val="24"/>
          <w:szCs w:val="24"/>
          <w:lang w:val="en-GB"/>
        </w:rPr>
        <w:t xml:space="preserve"> </w:t>
      </w:r>
      <w:r w:rsidRPr="006C0402">
        <w:rPr>
          <w:rFonts w:ascii="Arial" w:hAnsi="Arial" w:cs="Arial"/>
          <w:b/>
          <w:bCs/>
          <w:sz w:val="24"/>
          <w:szCs w:val="24"/>
          <w:lang w:val="en-GB"/>
        </w:rPr>
        <w:t>and</w:t>
      </w:r>
      <w:r w:rsidR="006C0402">
        <w:rPr>
          <w:rFonts w:ascii="Arial" w:hAnsi="Arial" w:cs="Arial"/>
          <w:b/>
          <w:bCs/>
          <w:sz w:val="24"/>
          <w:szCs w:val="24"/>
          <w:lang w:val="en-GB"/>
        </w:rPr>
        <w:t xml:space="preserve"> </w:t>
      </w:r>
      <w:r w:rsidRPr="006C0402">
        <w:rPr>
          <w:rFonts w:ascii="Arial" w:hAnsi="Arial" w:cs="Arial"/>
          <w:b/>
          <w:bCs/>
          <w:sz w:val="24"/>
          <w:szCs w:val="24"/>
          <w:lang w:val="en-GB"/>
        </w:rPr>
        <w:t>appointment</w:t>
      </w:r>
      <w:r w:rsidR="006C0402">
        <w:rPr>
          <w:rFonts w:ascii="Arial" w:hAnsi="Arial" w:cs="Arial"/>
          <w:b/>
          <w:bCs/>
          <w:sz w:val="24"/>
          <w:szCs w:val="24"/>
          <w:lang w:val="en-GB"/>
        </w:rPr>
        <w:t xml:space="preserve"> </w:t>
      </w:r>
      <w:r w:rsidRPr="006C0402">
        <w:rPr>
          <w:rFonts w:ascii="Arial" w:hAnsi="Arial" w:cs="Arial"/>
          <w:b/>
          <w:bCs/>
          <w:sz w:val="24"/>
          <w:szCs w:val="24"/>
          <w:lang w:val="en-GB"/>
        </w:rPr>
        <w:t>of</w:t>
      </w:r>
      <w:r w:rsidR="006C0402">
        <w:rPr>
          <w:rFonts w:ascii="Arial" w:hAnsi="Arial" w:cs="Arial"/>
          <w:b/>
          <w:bCs/>
          <w:sz w:val="24"/>
          <w:szCs w:val="24"/>
          <w:lang w:val="en-GB"/>
        </w:rPr>
        <w:t xml:space="preserve"> </w:t>
      </w:r>
      <w:r w:rsidRPr="006C0402">
        <w:rPr>
          <w:rFonts w:ascii="Arial" w:hAnsi="Arial" w:cs="Arial"/>
          <w:b/>
          <w:bCs/>
          <w:sz w:val="24"/>
          <w:szCs w:val="24"/>
          <w:lang w:val="en-GB"/>
        </w:rPr>
        <w:t>new</w:t>
      </w:r>
      <w:r w:rsidR="006C0402">
        <w:rPr>
          <w:rFonts w:ascii="Arial" w:hAnsi="Arial" w:cs="Arial"/>
          <w:b/>
          <w:bCs/>
          <w:sz w:val="24"/>
          <w:szCs w:val="24"/>
          <w:lang w:val="en-GB"/>
        </w:rPr>
        <w:t xml:space="preserve"> </w:t>
      </w:r>
      <w:r w:rsidRPr="006C0402">
        <w:rPr>
          <w:rFonts w:ascii="Arial" w:hAnsi="Arial" w:cs="Arial"/>
          <w:b/>
          <w:bCs/>
          <w:sz w:val="24"/>
          <w:szCs w:val="24"/>
          <w:lang w:val="en-GB"/>
        </w:rPr>
        <w:t>trustees</w:t>
      </w:r>
    </w:p>
    <w:p w14:paraId="7BC25707"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Directors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also</w:t>
      </w:r>
      <w:r w:rsidR="006C0402">
        <w:rPr>
          <w:rFonts w:ascii="Arial" w:hAnsi="Arial" w:cs="Arial"/>
          <w:sz w:val="24"/>
          <w:szCs w:val="24"/>
          <w:lang w:val="en-GB"/>
        </w:rPr>
        <w:t xml:space="preserve"> </w:t>
      </w:r>
      <w:r w:rsidRPr="006C0402">
        <w:rPr>
          <w:rFonts w:ascii="Arial" w:hAnsi="Arial" w:cs="Arial"/>
          <w:sz w:val="24"/>
          <w:szCs w:val="24"/>
          <w:lang w:val="en-GB"/>
        </w:rPr>
        <w:t>known</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trustees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under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Company's</w:t>
      </w:r>
      <w:r w:rsidR="006C0402">
        <w:rPr>
          <w:rFonts w:ascii="Arial" w:hAnsi="Arial" w:cs="Arial"/>
          <w:sz w:val="24"/>
          <w:szCs w:val="24"/>
          <w:lang w:val="en-GB"/>
        </w:rPr>
        <w:t xml:space="preserve"> </w:t>
      </w:r>
      <w:r w:rsidRPr="006C0402">
        <w:rPr>
          <w:rFonts w:ascii="Arial" w:hAnsi="Arial" w:cs="Arial"/>
          <w:sz w:val="24"/>
          <w:szCs w:val="24"/>
          <w:lang w:val="en-GB"/>
        </w:rPr>
        <w:t>Articles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known</w:t>
      </w:r>
      <w:r w:rsidR="006C0402">
        <w:rPr>
          <w:rFonts w:ascii="Arial" w:hAnsi="Arial" w:cs="Arial"/>
          <w:sz w:val="24"/>
          <w:szCs w:val="24"/>
          <w:lang w:val="en-GB"/>
        </w:rPr>
        <w:t xml:space="preserve"> </w:t>
      </w:r>
      <w:r w:rsidRPr="006C0402">
        <w:rPr>
          <w:rFonts w:ascii="Arial" w:hAnsi="Arial" w:cs="Arial"/>
          <w:sz w:val="24"/>
          <w:szCs w:val="24"/>
          <w:lang w:val="en-GB"/>
        </w:rPr>
        <w:t>as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Members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elected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decision</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Directors,</w:t>
      </w:r>
      <w:r w:rsidR="006C0402">
        <w:rPr>
          <w:rFonts w:ascii="Arial" w:hAnsi="Arial" w:cs="Arial"/>
          <w:sz w:val="24"/>
          <w:szCs w:val="24"/>
          <w:lang w:val="en-GB"/>
        </w:rPr>
        <w:t xml:space="preserve"> </w:t>
      </w:r>
      <w:r w:rsidRPr="006C0402">
        <w:rPr>
          <w:rFonts w:ascii="Arial" w:hAnsi="Arial" w:cs="Arial"/>
          <w:sz w:val="24"/>
          <w:szCs w:val="24"/>
          <w:lang w:val="en-GB"/>
        </w:rPr>
        <w:t>or</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an</w:t>
      </w:r>
      <w:r w:rsidR="006C0402">
        <w:rPr>
          <w:rFonts w:ascii="Arial" w:hAnsi="Arial" w:cs="Arial"/>
          <w:sz w:val="24"/>
          <w:szCs w:val="24"/>
          <w:lang w:val="en-GB"/>
        </w:rPr>
        <w:t xml:space="preserve"> </w:t>
      </w:r>
      <w:r w:rsidRPr="006C0402">
        <w:rPr>
          <w:rFonts w:ascii="Arial" w:hAnsi="Arial" w:cs="Arial"/>
          <w:sz w:val="24"/>
          <w:szCs w:val="24"/>
          <w:lang w:val="en-GB"/>
        </w:rPr>
        <w:t>ordinary</w:t>
      </w:r>
      <w:r w:rsidR="006C0402">
        <w:rPr>
          <w:rFonts w:ascii="Arial" w:hAnsi="Arial" w:cs="Arial"/>
          <w:sz w:val="24"/>
          <w:szCs w:val="24"/>
          <w:lang w:val="en-GB"/>
        </w:rPr>
        <w:t xml:space="preserve"> </w:t>
      </w:r>
      <w:r w:rsidRPr="006C0402">
        <w:rPr>
          <w:rFonts w:ascii="Arial" w:hAnsi="Arial" w:cs="Arial"/>
          <w:sz w:val="24"/>
          <w:szCs w:val="24"/>
          <w:lang w:val="en-GB"/>
        </w:rPr>
        <w:t>resolution.</w:t>
      </w:r>
      <w:r w:rsidR="006C0402">
        <w:rPr>
          <w:rFonts w:ascii="Arial" w:hAnsi="Arial" w:cs="Arial"/>
          <w:sz w:val="24"/>
          <w:szCs w:val="24"/>
          <w:lang w:val="en-GB"/>
        </w:rPr>
        <w:t xml:space="preserve">  </w:t>
      </w:r>
      <w:r w:rsidRPr="006C0402">
        <w:rPr>
          <w:rFonts w:ascii="Arial" w:hAnsi="Arial" w:cs="Arial"/>
          <w:sz w:val="24"/>
          <w:szCs w:val="24"/>
          <w:lang w:val="en-GB"/>
        </w:rPr>
        <w:t>All</w:t>
      </w:r>
      <w:r w:rsidR="006C0402">
        <w:rPr>
          <w:rFonts w:ascii="Arial" w:hAnsi="Arial" w:cs="Arial"/>
          <w:sz w:val="24"/>
          <w:szCs w:val="24"/>
          <w:lang w:val="en-GB"/>
        </w:rPr>
        <w:t xml:space="preserve"> </w:t>
      </w:r>
      <w:r w:rsidRPr="006C0402">
        <w:rPr>
          <w:rFonts w:ascii="Arial" w:hAnsi="Arial" w:cs="Arial"/>
          <w:sz w:val="24"/>
          <w:szCs w:val="24"/>
          <w:lang w:val="en-GB"/>
        </w:rPr>
        <w:t>members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Directors</w:t>
      </w:r>
      <w:r w:rsidR="006C0402">
        <w:rPr>
          <w:rFonts w:ascii="Arial" w:hAnsi="Arial" w:cs="Arial"/>
          <w:sz w:val="24"/>
          <w:szCs w:val="24"/>
          <w:lang w:val="en-GB"/>
        </w:rPr>
        <w:t xml:space="preserve"> </w:t>
      </w:r>
      <w:r w:rsidRPr="006C0402">
        <w:rPr>
          <w:rFonts w:ascii="Arial" w:hAnsi="Arial" w:cs="Arial"/>
          <w:sz w:val="24"/>
          <w:szCs w:val="24"/>
          <w:lang w:val="en-GB"/>
        </w:rPr>
        <w:t>give</w:t>
      </w:r>
      <w:r w:rsidR="006C0402">
        <w:rPr>
          <w:rFonts w:ascii="Arial" w:hAnsi="Arial" w:cs="Arial"/>
          <w:sz w:val="24"/>
          <w:szCs w:val="24"/>
          <w:lang w:val="en-GB"/>
        </w:rPr>
        <w:t xml:space="preserve"> </w:t>
      </w:r>
      <w:r w:rsidRPr="006C0402">
        <w:rPr>
          <w:rFonts w:ascii="Arial" w:hAnsi="Arial" w:cs="Arial"/>
          <w:sz w:val="24"/>
          <w:szCs w:val="24"/>
          <w:lang w:val="en-GB"/>
        </w:rPr>
        <w:t>their</w:t>
      </w:r>
      <w:r w:rsidR="006C0402">
        <w:rPr>
          <w:rFonts w:ascii="Arial" w:hAnsi="Arial" w:cs="Arial"/>
          <w:sz w:val="24"/>
          <w:szCs w:val="24"/>
          <w:lang w:val="en-GB"/>
        </w:rPr>
        <w:t xml:space="preserve"> </w:t>
      </w:r>
      <w:r w:rsidRPr="006C0402">
        <w:rPr>
          <w:rFonts w:ascii="Arial" w:hAnsi="Arial" w:cs="Arial"/>
          <w:sz w:val="24"/>
          <w:szCs w:val="24"/>
          <w:lang w:val="en-GB"/>
        </w:rPr>
        <w:t>time</w:t>
      </w:r>
      <w:r w:rsidR="006C0402">
        <w:rPr>
          <w:rFonts w:ascii="Arial" w:hAnsi="Arial" w:cs="Arial"/>
          <w:sz w:val="24"/>
          <w:szCs w:val="24"/>
          <w:lang w:val="en-GB"/>
        </w:rPr>
        <w:t xml:space="preserve"> </w:t>
      </w:r>
      <w:r w:rsidRPr="006C0402">
        <w:rPr>
          <w:rFonts w:ascii="Arial" w:hAnsi="Arial" w:cs="Arial"/>
          <w:sz w:val="24"/>
          <w:szCs w:val="24"/>
          <w:lang w:val="en-GB"/>
        </w:rPr>
        <w:t>voluntarily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receive</w:t>
      </w:r>
      <w:r w:rsidR="006C0402">
        <w:rPr>
          <w:rFonts w:ascii="Arial" w:hAnsi="Arial" w:cs="Arial"/>
          <w:sz w:val="24"/>
          <w:szCs w:val="24"/>
          <w:lang w:val="en-GB"/>
        </w:rPr>
        <w:t xml:space="preserve"> </w:t>
      </w:r>
      <w:r w:rsidRPr="006C0402">
        <w:rPr>
          <w:rFonts w:ascii="Arial" w:hAnsi="Arial" w:cs="Arial"/>
          <w:sz w:val="24"/>
          <w:szCs w:val="24"/>
          <w:lang w:val="en-GB"/>
        </w:rPr>
        <w:t>no</w:t>
      </w:r>
      <w:r w:rsidR="006C0402">
        <w:rPr>
          <w:rFonts w:ascii="Arial" w:hAnsi="Arial" w:cs="Arial"/>
          <w:sz w:val="24"/>
          <w:szCs w:val="24"/>
          <w:lang w:val="en-GB"/>
        </w:rPr>
        <w:t xml:space="preserve"> </w:t>
      </w:r>
      <w:r w:rsidRPr="006C0402">
        <w:rPr>
          <w:rFonts w:ascii="Arial" w:hAnsi="Arial" w:cs="Arial"/>
          <w:sz w:val="24"/>
          <w:szCs w:val="24"/>
          <w:lang w:val="en-GB"/>
        </w:rPr>
        <w:t>benefits</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At</w:t>
      </w:r>
      <w:r w:rsidR="006C0402">
        <w:rPr>
          <w:rFonts w:ascii="Arial" w:hAnsi="Arial" w:cs="Arial"/>
          <w:sz w:val="24"/>
          <w:szCs w:val="24"/>
          <w:lang w:val="en-GB"/>
        </w:rPr>
        <w:t xml:space="preserve"> </w:t>
      </w:r>
      <w:r w:rsidRPr="006C0402">
        <w:rPr>
          <w:rFonts w:ascii="Arial" w:hAnsi="Arial" w:cs="Arial"/>
          <w:sz w:val="24"/>
          <w:szCs w:val="24"/>
          <w:lang w:val="en-GB"/>
        </w:rPr>
        <w:t>present</w:t>
      </w:r>
      <w:r w:rsidR="006C0402">
        <w:rPr>
          <w:rFonts w:ascii="Arial" w:hAnsi="Arial" w:cs="Arial"/>
          <w:sz w:val="24"/>
          <w:szCs w:val="24"/>
          <w:lang w:val="en-GB"/>
        </w:rPr>
        <w:t xml:space="preserve"> </w:t>
      </w:r>
      <w:r w:rsidRPr="006C0402">
        <w:rPr>
          <w:rFonts w:ascii="Arial" w:hAnsi="Arial" w:cs="Arial"/>
          <w:sz w:val="24"/>
          <w:szCs w:val="24"/>
          <w:lang w:val="en-GB"/>
        </w:rPr>
        <w:t>there</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eight</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members</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have</w:t>
      </w:r>
      <w:r w:rsidR="006C0402">
        <w:rPr>
          <w:rFonts w:ascii="Arial" w:hAnsi="Arial" w:cs="Arial"/>
          <w:sz w:val="24"/>
          <w:szCs w:val="24"/>
          <w:lang w:val="en-GB"/>
        </w:rPr>
        <w:t xml:space="preserve"> </w:t>
      </w:r>
      <w:r w:rsidRPr="006C0402">
        <w:rPr>
          <w:rFonts w:ascii="Arial" w:hAnsi="Arial" w:cs="Arial"/>
          <w:sz w:val="24"/>
          <w:szCs w:val="24"/>
          <w:lang w:val="en-GB"/>
        </w:rPr>
        <w:t>served</w:t>
      </w:r>
      <w:r w:rsidR="006C0402">
        <w:rPr>
          <w:rFonts w:ascii="Arial" w:hAnsi="Arial" w:cs="Arial"/>
          <w:sz w:val="24"/>
          <w:szCs w:val="24"/>
          <w:lang w:val="en-GB"/>
        </w:rPr>
        <w:t xml:space="preserve"> </w:t>
      </w:r>
      <w:r w:rsidRPr="006C0402">
        <w:rPr>
          <w:rFonts w:ascii="Arial" w:hAnsi="Arial" w:cs="Arial"/>
          <w:sz w:val="24"/>
          <w:szCs w:val="24"/>
          <w:lang w:val="en-GB"/>
        </w:rPr>
        <w:t>during</w:t>
      </w:r>
      <w:r w:rsidR="006C0402">
        <w:rPr>
          <w:rFonts w:ascii="Arial" w:hAnsi="Arial" w:cs="Arial"/>
          <w:sz w:val="24"/>
          <w:szCs w:val="24"/>
          <w:lang w:val="en-GB"/>
        </w:rPr>
        <w:t xml:space="preserve"> </w:t>
      </w:r>
      <w:r w:rsidRPr="006C0402">
        <w:rPr>
          <w:rFonts w:ascii="Arial" w:hAnsi="Arial" w:cs="Arial"/>
          <w:sz w:val="24"/>
          <w:szCs w:val="24"/>
          <w:lang w:val="en-GB"/>
        </w:rPr>
        <w:t>this</w:t>
      </w:r>
      <w:r w:rsidR="006C0402">
        <w:rPr>
          <w:rFonts w:ascii="Arial" w:hAnsi="Arial" w:cs="Arial"/>
          <w:sz w:val="24"/>
          <w:szCs w:val="24"/>
          <w:lang w:val="en-GB"/>
        </w:rPr>
        <w:t xml:space="preserve"> </w:t>
      </w:r>
      <w:r w:rsidRPr="006C0402">
        <w:rPr>
          <w:rFonts w:ascii="Arial" w:hAnsi="Arial" w:cs="Arial"/>
          <w:sz w:val="24"/>
          <w:szCs w:val="24"/>
          <w:lang w:val="en-GB"/>
        </w:rPr>
        <w:t>pa</w:t>
      </w:r>
      <w:r w:rsidR="00D63C83" w:rsidRPr="006C0402">
        <w:rPr>
          <w:rFonts w:ascii="Arial" w:hAnsi="Arial" w:cs="Arial"/>
          <w:sz w:val="24"/>
          <w:szCs w:val="24"/>
          <w:lang w:val="en-GB"/>
        </w:rPr>
        <w:t>st</w:t>
      </w:r>
      <w:r w:rsidR="006C0402">
        <w:rPr>
          <w:rFonts w:ascii="Arial" w:hAnsi="Arial" w:cs="Arial"/>
          <w:sz w:val="24"/>
          <w:szCs w:val="24"/>
          <w:lang w:val="en-GB"/>
        </w:rPr>
        <w:t xml:space="preserve"> </w:t>
      </w:r>
      <w:r w:rsidR="00D63C83" w:rsidRPr="006C0402">
        <w:rPr>
          <w:rFonts w:ascii="Arial" w:hAnsi="Arial" w:cs="Arial"/>
          <w:sz w:val="24"/>
          <w:szCs w:val="24"/>
          <w:lang w:val="en-GB"/>
        </w:rPr>
        <w:t>year</w:t>
      </w:r>
      <w:r w:rsidR="006C0402">
        <w:rPr>
          <w:rFonts w:ascii="Arial" w:hAnsi="Arial" w:cs="Arial"/>
          <w:sz w:val="24"/>
          <w:szCs w:val="24"/>
          <w:lang w:val="en-GB"/>
        </w:rPr>
        <w:t xml:space="preserve"> </w:t>
      </w:r>
      <w:r w:rsidR="00D63C83" w:rsidRPr="006C0402">
        <w:rPr>
          <w:rFonts w:ascii="Arial" w:hAnsi="Arial" w:cs="Arial"/>
          <w:sz w:val="24"/>
          <w:szCs w:val="24"/>
          <w:lang w:val="en-GB"/>
        </w:rPr>
        <w:t>who</w:t>
      </w:r>
      <w:r w:rsidR="006C0402">
        <w:rPr>
          <w:rFonts w:ascii="Arial" w:hAnsi="Arial" w:cs="Arial"/>
          <w:sz w:val="24"/>
          <w:szCs w:val="24"/>
          <w:lang w:val="en-GB"/>
        </w:rPr>
        <w:t xml:space="preserve"> </w:t>
      </w:r>
      <w:r w:rsidR="00D63C83" w:rsidRPr="006C0402">
        <w:rPr>
          <w:rFonts w:ascii="Arial" w:hAnsi="Arial" w:cs="Arial"/>
          <w:sz w:val="24"/>
          <w:szCs w:val="24"/>
          <w:lang w:val="en-GB"/>
        </w:rPr>
        <w:t>are</w:t>
      </w:r>
      <w:r w:rsidR="006C0402">
        <w:rPr>
          <w:rFonts w:ascii="Arial" w:hAnsi="Arial" w:cs="Arial"/>
          <w:sz w:val="24"/>
          <w:szCs w:val="24"/>
          <w:lang w:val="en-GB"/>
        </w:rPr>
        <w:t xml:space="preserve"> </w:t>
      </w:r>
      <w:r w:rsidR="00D63C83" w:rsidRPr="006C0402">
        <w:rPr>
          <w:rFonts w:ascii="Arial" w:hAnsi="Arial" w:cs="Arial"/>
          <w:sz w:val="24"/>
          <w:szCs w:val="24"/>
          <w:lang w:val="en-GB"/>
        </w:rPr>
        <w:t>listed</w:t>
      </w:r>
      <w:r w:rsidR="006C0402">
        <w:rPr>
          <w:rFonts w:ascii="Arial" w:hAnsi="Arial" w:cs="Arial"/>
          <w:sz w:val="24"/>
          <w:szCs w:val="24"/>
          <w:lang w:val="en-GB"/>
        </w:rPr>
        <w:t xml:space="preserve"> </w:t>
      </w:r>
      <w:r w:rsidR="00D63C83" w:rsidRPr="006C0402">
        <w:rPr>
          <w:rFonts w:ascii="Arial" w:hAnsi="Arial" w:cs="Arial"/>
          <w:sz w:val="24"/>
          <w:szCs w:val="24"/>
          <w:lang w:val="en-GB"/>
        </w:rPr>
        <w:t>on</w:t>
      </w:r>
      <w:r w:rsidR="006C0402">
        <w:rPr>
          <w:rFonts w:ascii="Arial" w:hAnsi="Arial" w:cs="Arial"/>
          <w:sz w:val="24"/>
          <w:szCs w:val="24"/>
          <w:lang w:val="en-GB"/>
        </w:rPr>
        <w:t xml:space="preserve"> </w:t>
      </w:r>
      <w:r w:rsidR="00D63C83" w:rsidRPr="006C0402">
        <w:rPr>
          <w:rFonts w:ascii="Arial" w:hAnsi="Arial" w:cs="Arial"/>
          <w:sz w:val="24"/>
          <w:szCs w:val="24"/>
          <w:lang w:val="en-GB"/>
        </w:rPr>
        <w:t>page</w:t>
      </w:r>
      <w:r w:rsidR="006C0402">
        <w:rPr>
          <w:rFonts w:ascii="Arial" w:hAnsi="Arial" w:cs="Arial"/>
          <w:sz w:val="24"/>
          <w:szCs w:val="24"/>
          <w:lang w:val="en-GB"/>
        </w:rPr>
        <w:t xml:space="preserve"> </w:t>
      </w:r>
      <w:r w:rsidR="00D63C83" w:rsidRPr="006C0402">
        <w:rPr>
          <w:rFonts w:ascii="Arial" w:hAnsi="Arial" w:cs="Arial"/>
          <w:sz w:val="24"/>
          <w:szCs w:val="24"/>
          <w:lang w:val="en-GB"/>
        </w:rPr>
        <w:t>8</w:t>
      </w:r>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seeks</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ensure</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there</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an</w:t>
      </w:r>
      <w:r w:rsidR="006C0402">
        <w:rPr>
          <w:rFonts w:ascii="Arial" w:hAnsi="Arial" w:cs="Arial"/>
          <w:sz w:val="24"/>
          <w:szCs w:val="24"/>
          <w:lang w:val="en-GB"/>
        </w:rPr>
        <w:t xml:space="preserve"> </w:t>
      </w:r>
      <w:r w:rsidRPr="006C0402">
        <w:rPr>
          <w:rFonts w:ascii="Arial" w:hAnsi="Arial" w:cs="Arial"/>
          <w:sz w:val="24"/>
          <w:szCs w:val="24"/>
          <w:lang w:val="en-GB"/>
        </w:rPr>
        <w:t>appropriate</w:t>
      </w:r>
      <w:r w:rsidR="006C0402">
        <w:rPr>
          <w:rFonts w:ascii="Arial" w:hAnsi="Arial" w:cs="Arial"/>
          <w:sz w:val="24"/>
          <w:szCs w:val="24"/>
          <w:lang w:val="en-GB"/>
        </w:rPr>
        <w:t xml:space="preserve"> </w:t>
      </w:r>
      <w:r w:rsidRPr="006C0402">
        <w:rPr>
          <w:rFonts w:ascii="Arial" w:hAnsi="Arial" w:cs="Arial"/>
          <w:sz w:val="24"/>
          <w:szCs w:val="24"/>
          <w:lang w:val="en-GB"/>
        </w:rPr>
        <w:t>mix</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skills</w:t>
      </w:r>
      <w:r w:rsidR="006C0402">
        <w:rPr>
          <w:rFonts w:ascii="Arial" w:hAnsi="Arial" w:cs="Arial"/>
          <w:sz w:val="24"/>
          <w:szCs w:val="24"/>
          <w:lang w:val="en-GB"/>
        </w:rPr>
        <w:t xml:space="preserve"> </w:t>
      </w:r>
      <w:r w:rsidRPr="006C0402">
        <w:rPr>
          <w:rFonts w:ascii="Arial" w:hAnsi="Arial" w:cs="Arial"/>
          <w:sz w:val="24"/>
          <w:szCs w:val="24"/>
          <w:lang w:val="en-GB"/>
        </w:rPr>
        <w:t>within</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trustee</w:t>
      </w:r>
      <w:r w:rsidR="006C0402">
        <w:rPr>
          <w:rFonts w:ascii="Arial" w:hAnsi="Arial" w:cs="Arial"/>
          <w:sz w:val="24"/>
          <w:szCs w:val="24"/>
          <w:lang w:val="en-GB"/>
        </w:rPr>
        <w:t xml:space="preserve"> </w:t>
      </w:r>
      <w:r w:rsidRPr="006C0402">
        <w:rPr>
          <w:rFonts w:ascii="Arial" w:hAnsi="Arial" w:cs="Arial"/>
          <w:sz w:val="24"/>
          <w:szCs w:val="24"/>
          <w:lang w:val="en-GB"/>
        </w:rPr>
        <w:t>body,</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that</w:t>
      </w:r>
      <w:r w:rsidR="006C0402">
        <w:rPr>
          <w:rFonts w:ascii="Arial" w:hAnsi="Arial" w:cs="Arial"/>
          <w:sz w:val="24"/>
          <w:szCs w:val="24"/>
          <w:lang w:val="en-GB"/>
        </w:rPr>
        <w:t xml:space="preserve"> </w:t>
      </w:r>
      <w:r w:rsidRPr="006C0402">
        <w:rPr>
          <w:rFonts w:ascii="Arial" w:hAnsi="Arial" w:cs="Arial"/>
          <w:sz w:val="24"/>
          <w:szCs w:val="24"/>
          <w:lang w:val="en-GB"/>
        </w:rPr>
        <w:t>it</w:t>
      </w:r>
      <w:r w:rsidR="006C0402">
        <w:rPr>
          <w:rFonts w:ascii="Arial" w:hAnsi="Arial" w:cs="Arial"/>
          <w:sz w:val="24"/>
          <w:szCs w:val="24"/>
          <w:lang w:val="en-GB"/>
        </w:rPr>
        <w:t xml:space="preserve"> </w:t>
      </w:r>
      <w:r w:rsidRPr="006C0402">
        <w:rPr>
          <w:rFonts w:ascii="Arial" w:hAnsi="Arial" w:cs="Arial"/>
          <w:sz w:val="24"/>
          <w:szCs w:val="24"/>
          <w:lang w:val="en-GB"/>
        </w:rPr>
        <w:t>adequately</w:t>
      </w:r>
      <w:r w:rsidR="006C0402">
        <w:rPr>
          <w:rFonts w:ascii="Arial" w:hAnsi="Arial" w:cs="Arial"/>
          <w:sz w:val="24"/>
          <w:szCs w:val="24"/>
          <w:lang w:val="en-GB"/>
        </w:rPr>
        <w:t xml:space="preserve"> </w:t>
      </w:r>
      <w:r w:rsidRPr="006C0402">
        <w:rPr>
          <w:rFonts w:ascii="Arial" w:hAnsi="Arial" w:cs="Arial"/>
          <w:sz w:val="24"/>
          <w:szCs w:val="24"/>
          <w:lang w:val="en-GB"/>
        </w:rPr>
        <w:t>reflects</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nature</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diversity</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work</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p>
    <w:p w14:paraId="6991AFC3" w14:textId="77777777" w:rsidR="00BB1751" w:rsidRPr="006C0402" w:rsidRDefault="00BB1751">
      <w:pPr>
        <w:keepLines w:val="0"/>
        <w:tabs>
          <w:tab w:val="left" w:pos="892"/>
        </w:tabs>
        <w:ind w:left="892" w:right="891"/>
        <w:rPr>
          <w:rFonts w:ascii="Arial" w:hAnsi="Arial" w:cs="Arial"/>
          <w:sz w:val="24"/>
          <w:szCs w:val="24"/>
          <w:lang w:val="en-GB"/>
        </w:rPr>
      </w:pPr>
    </w:p>
    <w:p w14:paraId="1510AE60" w14:textId="0A54BC5B" w:rsidR="00D63C83" w:rsidRPr="006C0402" w:rsidRDefault="00D63C83" w:rsidP="00D63C83">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Organisational</w:t>
      </w:r>
      <w:r w:rsidR="006C0402">
        <w:rPr>
          <w:rFonts w:ascii="Arial" w:hAnsi="Arial" w:cs="Arial"/>
          <w:b/>
          <w:bCs/>
          <w:sz w:val="24"/>
          <w:szCs w:val="24"/>
          <w:lang w:val="en-GB"/>
        </w:rPr>
        <w:t xml:space="preserve"> </w:t>
      </w:r>
      <w:r w:rsidR="00B455F8">
        <w:rPr>
          <w:rFonts w:ascii="Arial" w:hAnsi="Arial" w:cs="Arial"/>
          <w:b/>
          <w:bCs/>
          <w:sz w:val="24"/>
          <w:szCs w:val="24"/>
          <w:lang w:val="en-GB"/>
        </w:rPr>
        <w:t>S</w:t>
      </w:r>
      <w:r w:rsidRPr="006C0402">
        <w:rPr>
          <w:rFonts w:ascii="Arial" w:hAnsi="Arial" w:cs="Arial"/>
          <w:b/>
          <w:bCs/>
          <w:sz w:val="24"/>
          <w:szCs w:val="24"/>
          <w:lang w:val="en-GB"/>
        </w:rPr>
        <w:t>tructure</w:t>
      </w:r>
    </w:p>
    <w:p w14:paraId="3BFE46E2" w14:textId="2B53B414" w:rsidR="00D63C83" w:rsidRPr="006C0402" w:rsidRDefault="00D63C83" w:rsidP="00D63C83">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Damask</w:t>
      </w:r>
      <w:r w:rsidR="006C0402">
        <w:rPr>
          <w:rFonts w:ascii="Arial" w:hAnsi="Arial" w:cs="Arial"/>
          <w:sz w:val="24"/>
          <w:szCs w:val="24"/>
          <w:lang w:val="en-GB"/>
        </w:rPr>
        <w:t xml:space="preserve"> </w:t>
      </w:r>
      <w:r w:rsidRPr="006C0402">
        <w:rPr>
          <w:rFonts w:ascii="Arial" w:hAnsi="Arial" w:cs="Arial"/>
          <w:sz w:val="24"/>
          <w:szCs w:val="24"/>
          <w:lang w:val="en-GB"/>
        </w:rPr>
        <w:t>Community</w:t>
      </w:r>
      <w:r w:rsidR="006C0402">
        <w:rPr>
          <w:rFonts w:ascii="Arial" w:hAnsi="Arial" w:cs="Arial"/>
          <w:sz w:val="24"/>
          <w:szCs w:val="24"/>
          <w:lang w:val="en-GB"/>
        </w:rPr>
        <w:t xml:space="preserve"> </w:t>
      </w:r>
      <w:r w:rsidRPr="006C0402">
        <w:rPr>
          <w:rFonts w:ascii="Arial" w:hAnsi="Arial" w:cs="Arial"/>
          <w:sz w:val="24"/>
          <w:szCs w:val="24"/>
          <w:lang w:val="en-GB"/>
        </w:rPr>
        <w:t>Outreach</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Directors,</w:t>
      </w:r>
      <w:r w:rsidR="006C0402">
        <w:rPr>
          <w:rFonts w:ascii="Arial" w:hAnsi="Arial" w:cs="Arial"/>
          <w:sz w:val="24"/>
          <w:szCs w:val="24"/>
          <w:lang w:val="en-GB"/>
        </w:rPr>
        <w:t xml:space="preserve"> </w:t>
      </w:r>
      <w:r w:rsidRPr="006C0402">
        <w:rPr>
          <w:rFonts w:ascii="Arial" w:hAnsi="Arial" w:cs="Arial"/>
          <w:sz w:val="24"/>
          <w:szCs w:val="24"/>
          <w:lang w:val="en-GB"/>
        </w:rPr>
        <w:t>who</w:t>
      </w:r>
      <w:r w:rsidR="006C0402">
        <w:rPr>
          <w:rFonts w:ascii="Arial" w:hAnsi="Arial" w:cs="Arial"/>
          <w:sz w:val="24"/>
          <w:szCs w:val="24"/>
          <w:lang w:val="en-GB"/>
        </w:rPr>
        <w:t xml:space="preserve"> </w:t>
      </w:r>
      <w:r w:rsidRPr="006C0402">
        <w:rPr>
          <w:rFonts w:ascii="Arial" w:hAnsi="Arial" w:cs="Arial"/>
          <w:sz w:val="24"/>
          <w:szCs w:val="24"/>
          <w:lang w:val="en-GB"/>
        </w:rPr>
        <w:t>met</w:t>
      </w:r>
      <w:r w:rsidR="006C0402">
        <w:rPr>
          <w:rFonts w:ascii="Arial" w:hAnsi="Arial" w:cs="Arial"/>
          <w:sz w:val="24"/>
          <w:szCs w:val="24"/>
          <w:lang w:val="en-GB"/>
        </w:rPr>
        <w:t xml:space="preserve"> </w:t>
      </w:r>
      <w:r w:rsidR="00B455F8">
        <w:rPr>
          <w:rFonts w:ascii="Arial" w:hAnsi="Arial" w:cs="Arial"/>
          <w:sz w:val="24"/>
          <w:szCs w:val="24"/>
          <w:lang w:val="en-GB"/>
        </w:rPr>
        <w:t>3</w:t>
      </w:r>
      <w:r w:rsidR="006C0402">
        <w:rPr>
          <w:rFonts w:ascii="Arial" w:hAnsi="Arial" w:cs="Arial"/>
          <w:sz w:val="24"/>
          <w:szCs w:val="24"/>
          <w:lang w:val="en-GB"/>
        </w:rPr>
        <w:t xml:space="preserve"> </w:t>
      </w:r>
      <w:r w:rsidRPr="006C0402">
        <w:rPr>
          <w:rFonts w:ascii="Arial" w:hAnsi="Arial" w:cs="Arial"/>
          <w:sz w:val="24"/>
          <w:szCs w:val="24"/>
          <w:lang w:val="en-GB"/>
        </w:rPr>
        <w:t>times</w:t>
      </w:r>
      <w:r w:rsidR="006C0402">
        <w:rPr>
          <w:rFonts w:ascii="Arial" w:hAnsi="Arial" w:cs="Arial"/>
          <w:sz w:val="24"/>
          <w:szCs w:val="24"/>
          <w:lang w:val="en-GB"/>
        </w:rPr>
        <w:t xml:space="preserve"> </w:t>
      </w:r>
      <w:r w:rsidRPr="006C0402">
        <w:rPr>
          <w:rFonts w:ascii="Arial" w:hAnsi="Arial" w:cs="Arial"/>
          <w:sz w:val="24"/>
          <w:szCs w:val="24"/>
          <w:lang w:val="en-GB"/>
        </w:rPr>
        <w:t>during</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year,</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responsible</w:t>
      </w:r>
      <w:r w:rsidR="006C0402">
        <w:rPr>
          <w:rFonts w:ascii="Arial" w:hAnsi="Arial" w:cs="Arial"/>
          <w:sz w:val="24"/>
          <w:szCs w:val="24"/>
          <w:lang w:val="en-GB"/>
        </w:rPr>
        <w:t xml:space="preserve"> </w:t>
      </w:r>
      <w:r w:rsidRPr="006C0402">
        <w:rPr>
          <w:rFonts w:ascii="Arial" w:hAnsi="Arial" w:cs="Arial"/>
          <w:sz w:val="24"/>
          <w:szCs w:val="24"/>
          <w:lang w:val="en-GB"/>
        </w:rPr>
        <w:t>for</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strategic</w:t>
      </w:r>
      <w:r w:rsidR="006C0402">
        <w:rPr>
          <w:rFonts w:ascii="Arial" w:hAnsi="Arial" w:cs="Arial"/>
          <w:sz w:val="24"/>
          <w:szCs w:val="24"/>
          <w:lang w:val="en-GB"/>
        </w:rPr>
        <w:t xml:space="preserve"> </w:t>
      </w:r>
      <w:r w:rsidRPr="006C0402">
        <w:rPr>
          <w:rFonts w:ascii="Arial" w:hAnsi="Arial" w:cs="Arial"/>
          <w:sz w:val="24"/>
          <w:szCs w:val="24"/>
          <w:lang w:val="en-GB"/>
        </w:rPr>
        <w:t>direction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policy</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charity.</w:t>
      </w:r>
    </w:p>
    <w:p w14:paraId="24F213CF" w14:textId="77777777" w:rsidR="00D63C83" w:rsidRPr="006C0402" w:rsidRDefault="00D63C83" w:rsidP="00D63C83">
      <w:pPr>
        <w:keepLines w:val="0"/>
        <w:tabs>
          <w:tab w:val="left" w:pos="892"/>
        </w:tabs>
        <w:ind w:left="892" w:right="891"/>
        <w:rPr>
          <w:rFonts w:ascii="Arial" w:hAnsi="Arial" w:cs="Arial"/>
          <w:sz w:val="24"/>
          <w:szCs w:val="24"/>
          <w:lang w:val="en-GB"/>
        </w:rPr>
      </w:pPr>
    </w:p>
    <w:p w14:paraId="75EEBF84" w14:textId="77777777" w:rsidR="00D63C83" w:rsidRPr="006C0402" w:rsidRDefault="00D63C83" w:rsidP="008952CB">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A</w:t>
      </w:r>
      <w:r w:rsidR="006C0402">
        <w:rPr>
          <w:rFonts w:ascii="Arial" w:hAnsi="Arial" w:cs="Arial"/>
          <w:sz w:val="24"/>
          <w:szCs w:val="24"/>
          <w:lang w:val="en-GB"/>
        </w:rPr>
        <w:t xml:space="preserve"> </w:t>
      </w:r>
      <w:r w:rsidRPr="006C0402">
        <w:rPr>
          <w:rFonts w:ascii="Arial" w:hAnsi="Arial" w:cs="Arial"/>
          <w:sz w:val="24"/>
          <w:szCs w:val="24"/>
          <w:lang w:val="en-GB"/>
        </w:rPr>
        <w:t>scheme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delegation</w:t>
      </w:r>
      <w:r w:rsidR="006C0402">
        <w:rPr>
          <w:rFonts w:ascii="Arial" w:hAnsi="Arial" w:cs="Arial"/>
          <w:sz w:val="24"/>
          <w:szCs w:val="24"/>
          <w:lang w:val="en-GB"/>
        </w:rPr>
        <w:t xml:space="preserve"> </w:t>
      </w:r>
      <w:r w:rsidRPr="006C0402">
        <w:rPr>
          <w:rFonts w:ascii="Arial" w:hAnsi="Arial" w:cs="Arial"/>
          <w:sz w:val="24"/>
          <w:szCs w:val="24"/>
          <w:lang w:val="en-GB"/>
        </w:rPr>
        <w:t>through</w:t>
      </w:r>
      <w:r w:rsidR="006C0402">
        <w:rPr>
          <w:rFonts w:ascii="Arial" w:hAnsi="Arial" w:cs="Arial"/>
          <w:sz w:val="24"/>
          <w:szCs w:val="24"/>
          <w:lang w:val="en-GB"/>
        </w:rPr>
        <w:t xml:space="preserve"> </w:t>
      </w:r>
      <w:r w:rsidRPr="006C0402">
        <w:rPr>
          <w:rFonts w:ascii="Arial" w:hAnsi="Arial" w:cs="Arial"/>
          <w:sz w:val="24"/>
          <w:szCs w:val="24"/>
          <w:lang w:val="en-GB"/>
        </w:rPr>
        <w:t>an</w:t>
      </w:r>
      <w:r w:rsidR="006C0402">
        <w:rPr>
          <w:rFonts w:ascii="Arial" w:hAnsi="Arial" w:cs="Arial"/>
          <w:sz w:val="24"/>
          <w:szCs w:val="24"/>
          <w:lang w:val="en-GB"/>
        </w:rPr>
        <w:t xml:space="preserve"> </w:t>
      </w:r>
      <w:r w:rsidRPr="006C0402">
        <w:rPr>
          <w:rFonts w:ascii="Arial" w:hAnsi="Arial" w:cs="Arial"/>
          <w:sz w:val="24"/>
          <w:szCs w:val="24"/>
          <w:lang w:val="en-GB"/>
        </w:rPr>
        <w:t>established</w:t>
      </w:r>
      <w:r w:rsidR="006C0402">
        <w:rPr>
          <w:rFonts w:ascii="Arial" w:hAnsi="Arial" w:cs="Arial"/>
          <w:sz w:val="24"/>
          <w:szCs w:val="24"/>
          <w:lang w:val="en-GB"/>
        </w:rPr>
        <w:t xml:space="preserve"> </w:t>
      </w:r>
      <w:r w:rsidRPr="006C0402">
        <w:rPr>
          <w:rFonts w:ascii="Arial" w:hAnsi="Arial" w:cs="Arial"/>
          <w:sz w:val="24"/>
          <w:szCs w:val="24"/>
          <w:lang w:val="en-GB"/>
        </w:rPr>
        <w:t>management</w:t>
      </w:r>
      <w:r w:rsidR="006C0402">
        <w:rPr>
          <w:rFonts w:ascii="Arial" w:hAnsi="Arial" w:cs="Arial"/>
          <w:sz w:val="24"/>
          <w:szCs w:val="24"/>
          <w:lang w:val="en-GB"/>
        </w:rPr>
        <w:t xml:space="preserve"> </w:t>
      </w:r>
      <w:r w:rsidRPr="006C0402">
        <w:rPr>
          <w:rFonts w:ascii="Arial" w:hAnsi="Arial" w:cs="Arial"/>
          <w:sz w:val="24"/>
          <w:szCs w:val="24"/>
          <w:lang w:val="en-GB"/>
        </w:rPr>
        <w:t>structure</w:t>
      </w:r>
      <w:r w:rsidR="006C0402">
        <w:rPr>
          <w:rFonts w:ascii="Arial" w:hAnsi="Arial" w:cs="Arial"/>
          <w:sz w:val="24"/>
          <w:szCs w:val="24"/>
          <w:lang w:val="en-GB"/>
        </w:rPr>
        <w:t xml:space="preserve"> </w:t>
      </w:r>
      <w:r w:rsidRPr="006C0402">
        <w:rPr>
          <w:rFonts w:ascii="Arial" w:hAnsi="Arial" w:cs="Arial"/>
          <w:sz w:val="24"/>
          <w:szCs w:val="24"/>
          <w:lang w:val="en-GB"/>
        </w:rPr>
        <w:t>is</w:t>
      </w:r>
      <w:r w:rsidR="006C0402">
        <w:rPr>
          <w:rFonts w:ascii="Arial" w:hAnsi="Arial" w:cs="Arial"/>
          <w:sz w:val="24"/>
          <w:szCs w:val="24"/>
          <w:lang w:val="en-GB"/>
        </w:rPr>
        <w:t xml:space="preserve"> </w:t>
      </w:r>
      <w:r w:rsidRPr="006C0402">
        <w:rPr>
          <w:rFonts w:ascii="Arial" w:hAnsi="Arial" w:cs="Arial"/>
          <w:sz w:val="24"/>
          <w:szCs w:val="24"/>
          <w:lang w:val="en-GB"/>
        </w:rPr>
        <w:t>in</w:t>
      </w:r>
      <w:r w:rsidR="006C0402">
        <w:rPr>
          <w:rFonts w:ascii="Arial" w:hAnsi="Arial" w:cs="Arial"/>
          <w:sz w:val="24"/>
          <w:szCs w:val="24"/>
          <w:lang w:val="en-GB"/>
        </w:rPr>
        <w:t xml:space="preserve"> </w:t>
      </w:r>
      <w:r w:rsidRPr="006C0402">
        <w:rPr>
          <w:rFonts w:ascii="Arial" w:hAnsi="Arial" w:cs="Arial"/>
          <w:sz w:val="24"/>
          <w:szCs w:val="24"/>
          <w:lang w:val="en-GB"/>
        </w:rPr>
        <w:t>place</w:t>
      </w:r>
      <w:r w:rsidR="008952CB" w:rsidRPr="006C0402">
        <w:rPr>
          <w:rFonts w:ascii="Arial" w:hAnsi="Arial" w:cs="Arial"/>
          <w:sz w:val="24"/>
          <w:szCs w:val="24"/>
          <w:lang w:val="en-GB"/>
        </w:rPr>
        <w:t>.</w:t>
      </w:r>
      <w:r w:rsidR="006C0402">
        <w:rPr>
          <w:rFonts w:ascii="Arial" w:hAnsi="Arial" w:cs="Arial"/>
          <w:sz w:val="24"/>
          <w:szCs w:val="24"/>
          <w:lang w:val="en-GB"/>
        </w:rPr>
        <w:t xml:space="preserve"> </w:t>
      </w:r>
      <w:r w:rsidR="008952CB" w:rsidRPr="006C0402">
        <w:rPr>
          <w:rFonts w:ascii="Arial" w:hAnsi="Arial" w:cs="Arial"/>
          <w:sz w:val="24"/>
          <w:szCs w:val="24"/>
          <w:lang w:val="en-GB"/>
        </w:rPr>
        <w:t>During</w:t>
      </w:r>
      <w:r w:rsidR="006C0402">
        <w:rPr>
          <w:rFonts w:ascii="Arial" w:hAnsi="Arial" w:cs="Arial"/>
          <w:sz w:val="24"/>
          <w:szCs w:val="24"/>
          <w:lang w:val="en-GB"/>
        </w:rPr>
        <w:t xml:space="preserve"> </w:t>
      </w:r>
      <w:r w:rsidR="008952CB" w:rsidRPr="006C0402">
        <w:rPr>
          <w:rFonts w:ascii="Arial" w:hAnsi="Arial" w:cs="Arial"/>
          <w:sz w:val="24"/>
          <w:szCs w:val="24"/>
          <w:lang w:val="en-GB"/>
        </w:rPr>
        <w:t>the</w:t>
      </w:r>
      <w:r w:rsidR="006C0402">
        <w:rPr>
          <w:rFonts w:ascii="Arial" w:hAnsi="Arial" w:cs="Arial"/>
          <w:sz w:val="24"/>
          <w:szCs w:val="24"/>
          <w:lang w:val="en-GB"/>
        </w:rPr>
        <w:t xml:space="preserve"> </w:t>
      </w:r>
      <w:r w:rsidR="008952CB" w:rsidRPr="006C0402">
        <w:rPr>
          <w:rFonts w:ascii="Arial" w:hAnsi="Arial" w:cs="Arial"/>
          <w:sz w:val="24"/>
          <w:szCs w:val="24"/>
          <w:lang w:val="en-GB"/>
        </w:rPr>
        <w:t>period</w:t>
      </w:r>
      <w:r w:rsidR="006C0402">
        <w:rPr>
          <w:rFonts w:ascii="Arial" w:hAnsi="Arial" w:cs="Arial"/>
          <w:sz w:val="24"/>
          <w:szCs w:val="24"/>
          <w:lang w:val="en-GB"/>
        </w:rPr>
        <w:t xml:space="preserve"> </w:t>
      </w:r>
      <w:r w:rsidR="008952CB" w:rsidRPr="006C0402">
        <w:rPr>
          <w:rFonts w:ascii="Arial" w:hAnsi="Arial" w:cs="Arial"/>
          <w:sz w:val="24"/>
          <w:szCs w:val="24"/>
          <w:lang w:val="en-GB"/>
        </w:rPr>
        <w:t>of</w:t>
      </w:r>
      <w:r w:rsidR="006C0402">
        <w:rPr>
          <w:rFonts w:ascii="Arial" w:hAnsi="Arial" w:cs="Arial"/>
          <w:sz w:val="24"/>
          <w:szCs w:val="24"/>
          <w:lang w:val="en-GB"/>
        </w:rPr>
        <w:t xml:space="preserve"> </w:t>
      </w:r>
      <w:r w:rsidR="008952CB" w:rsidRPr="006C0402">
        <w:rPr>
          <w:rFonts w:ascii="Arial" w:hAnsi="Arial" w:cs="Arial"/>
          <w:sz w:val="24"/>
          <w:szCs w:val="24"/>
          <w:lang w:val="en-GB"/>
        </w:rPr>
        <w:t>this</w:t>
      </w:r>
      <w:r w:rsidR="006C0402">
        <w:rPr>
          <w:rFonts w:ascii="Arial" w:hAnsi="Arial" w:cs="Arial"/>
          <w:sz w:val="24"/>
          <w:szCs w:val="24"/>
          <w:lang w:val="en-GB"/>
        </w:rPr>
        <w:t xml:space="preserve"> </w:t>
      </w:r>
      <w:r w:rsidR="008952CB" w:rsidRPr="006C0402">
        <w:rPr>
          <w:rFonts w:ascii="Arial" w:hAnsi="Arial" w:cs="Arial"/>
          <w:sz w:val="24"/>
          <w:szCs w:val="24"/>
          <w:lang w:val="en-GB"/>
        </w:rPr>
        <w:t>report</w:t>
      </w:r>
      <w:r w:rsidR="006C0402">
        <w:rPr>
          <w:rFonts w:ascii="Arial" w:hAnsi="Arial" w:cs="Arial"/>
          <w:sz w:val="24"/>
          <w:szCs w:val="24"/>
          <w:lang w:val="en-GB"/>
        </w:rPr>
        <w:t xml:space="preserve"> </w:t>
      </w:r>
      <w:r w:rsidR="008952CB" w:rsidRPr="006C0402">
        <w:rPr>
          <w:rFonts w:ascii="Arial" w:hAnsi="Arial" w:cs="Arial"/>
          <w:sz w:val="24"/>
          <w:szCs w:val="24"/>
          <w:lang w:val="en-GB"/>
        </w:rPr>
        <w:t>the</w:t>
      </w:r>
      <w:r w:rsidR="006C0402">
        <w:rPr>
          <w:rFonts w:ascii="Arial" w:hAnsi="Arial" w:cs="Arial"/>
          <w:sz w:val="24"/>
          <w:szCs w:val="24"/>
          <w:lang w:val="en-GB"/>
        </w:rPr>
        <w:t xml:space="preserve"> </w:t>
      </w:r>
      <w:r w:rsidR="008952CB" w:rsidRPr="006C0402">
        <w:rPr>
          <w:rFonts w:ascii="Arial" w:hAnsi="Arial" w:cs="Arial"/>
          <w:sz w:val="24"/>
          <w:szCs w:val="24"/>
          <w:lang w:val="en-GB"/>
        </w:rPr>
        <w:t>Advice</w:t>
      </w:r>
      <w:r w:rsidR="006C0402">
        <w:rPr>
          <w:rFonts w:ascii="Arial" w:hAnsi="Arial" w:cs="Arial"/>
          <w:sz w:val="24"/>
          <w:szCs w:val="24"/>
          <w:lang w:val="en-GB"/>
        </w:rPr>
        <w:t xml:space="preserve"> </w:t>
      </w:r>
      <w:r w:rsidR="008952CB" w:rsidRPr="006C0402">
        <w:rPr>
          <w:rFonts w:ascii="Arial" w:hAnsi="Arial" w:cs="Arial"/>
          <w:sz w:val="24"/>
          <w:szCs w:val="24"/>
          <w:lang w:val="en-GB"/>
        </w:rPr>
        <w:t>Service</w:t>
      </w:r>
      <w:r w:rsidR="006C0402">
        <w:rPr>
          <w:rFonts w:ascii="Arial" w:hAnsi="Arial" w:cs="Arial"/>
          <w:sz w:val="24"/>
          <w:szCs w:val="24"/>
          <w:lang w:val="en-GB"/>
        </w:rPr>
        <w:t xml:space="preserve"> </w:t>
      </w:r>
      <w:r w:rsidR="008952CB" w:rsidRPr="006C0402">
        <w:rPr>
          <w:rFonts w:ascii="Arial" w:hAnsi="Arial" w:cs="Arial"/>
          <w:sz w:val="24"/>
          <w:szCs w:val="24"/>
          <w:lang w:val="en-GB"/>
        </w:rPr>
        <w:t>was</w:t>
      </w:r>
      <w:r w:rsidR="006C0402">
        <w:rPr>
          <w:rFonts w:ascii="Arial" w:hAnsi="Arial" w:cs="Arial"/>
          <w:sz w:val="24"/>
          <w:szCs w:val="24"/>
          <w:lang w:val="en-GB"/>
        </w:rPr>
        <w:t xml:space="preserve"> </w:t>
      </w:r>
      <w:r w:rsidR="008952CB" w:rsidRPr="006C0402">
        <w:rPr>
          <w:rFonts w:ascii="Arial" w:hAnsi="Arial" w:cs="Arial"/>
          <w:sz w:val="24"/>
          <w:szCs w:val="24"/>
          <w:lang w:val="en-GB"/>
        </w:rPr>
        <w:t>managed</w:t>
      </w:r>
      <w:r w:rsidR="006C0402">
        <w:rPr>
          <w:rFonts w:ascii="Arial" w:hAnsi="Arial" w:cs="Arial"/>
          <w:sz w:val="24"/>
          <w:szCs w:val="24"/>
          <w:lang w:val="en-GB"/>
        </w:rPr>
        <w:t xml:space="preserve"> </w:t>
      </w:r>
      <w:r w:rsidR="008952CB" w:rsidRPr="006C0402">
        <w:rPr>
          <w:rFonts w:ascii="Arial" w:hAnsi="Arial" w:cs="Arial"/>
          <w:sz w:val="24"/>
          <w:szCs w:val="24"/>
          <w:lang w:val="en-GB"/>
        </w:rPr>
        <w:t>by</w:t>
      </w:r>
      <w:r w:rsidR="006C0402">
        <w:rPr>
          <w:rFonts w:ascii="Arial" w:hAnsi="Arial" w:cs="Arial"/>
          <w:sz w:val="24"/>
          <w:szCs w:val="24"/>
          <w:lang w:val="en-GB"/>
        </w:rPr>
        <w:t xml:space="preserve"> </w:t>
      </w:r>
      <w:r w:rsidR="008952CB" w:rsidRPr="006C0402">
        <w:rPr>
          <w:rFonts w:ascii="Arial" w:hAnsi="Arial" w:cs="Arial"/>
          <w:sz w:val="24"/>
          <w:szCs w:val="24"/>
          <w:lang w:val="en-GB"/>
        </w:rPr>
        <w:t>Jim</w:t>
      </w:r>
      <w:r w:rsidR="006C0402">
        <w:rPr>
          <w:rFonts w:ascii="Arial" w:hAnsi="Arial" w:cs="Arial"/>
          <w:sz w:val="24"/>
          <w:szCs w:val="24"/>
          <w:lang w:val="en-GB"/>
        </w:rPr>
        <w:t xml:space="preserve"> </w:t>
      </w:r>
      <w:r w:rsidR="008952CB" w:rsidRPr="006C0402">
        <w:rPr>
          <w:rFonts w:ascii="Arial" w:hAnsi="Arial" w:cs="Arial"/>
          <w:sz w:val="24"/>
          <w:szCs w:val="24"/>
          <w:lang w:val="en-GB"/>
        </w:rPr>
        <w:t>Irwin</w:t>
      </w:r>
      <w:r w:rsidR="007947B7" w:rsidRPr="006C0402">
        <w:rPr>
          <w:rFonts w:ascii="Arial" w:hAnsi="Arial" w:cs="Arial"/>
          <w:sz w:val="24"/>
          <w:szCs w:val="24"/>
          <w:lang w:val="en-GB"/>
        </w:rPr>
        <w:t>,</w:t>
      </w:r>
      <w:r w:rsidR="006C0402">
        <w:rPr>
          <w:rFonts w:ascii="Arial" w:hAnsi="Arial" w:cs="Arial"/>
          <w:sz w:val="24"/>
          <w:szCs w:val="24"/>
          <w:lang w:val="en-GB"/>
        </w:rPr>
        <w:t xml:space="preserve"> </w:t>
      </w:r>
      <w:r w:rsidR="007947B7" w:rsidRPr="006C0402">
        <w:rPr>
          <w:rFonts w:ascii="Arial" w:hAnsi="Arial" w:cs="Arial"/>
          <w:sz w:val="24"/>
          <w:szCs w:val="24"/>
          <w:lang w:val="en-GB"/>
        </w:rPr>
        <w:t>the</w:t>
      </w:r>
      <w:r w:rsidR="006C0402">
        <w:rPr>
          <w:rFonts w:ascii="Arial" w:hAnsi="Arial" w:cs="Arial"/>
          <w:sz w:val="24"/>
          <w:szCs w:val="24"/>
          <w:lang w:val="en-GB"/>
        </w:rPr>
        <w:t xml:space="preserve"> </w:t>
      </w:r>
      <w:r w:rsidR="007947B7" w:rsidRPr="006C0402">
        <w:rPr>
          <w:rFonts w:ascii="Arial" w:hAnsi="Arial" w:cs="Arial"/>
          <w:sz w:val="24"/>
          <w:szCs w:val="24"/>
          <w:lang w:val="en-GB"/>
        </w:rPr>
        <w:t>Youth</w:t>
      </w:r>
      <w:r w:rsidR="006C0402">
        <w:rPr>
          <w:rFonts w:ascii="Arial" w:hAnsi="Arial" w:cs="Arial"/>
          <w:sz w:val="24"/>
          <w:szCs w:val="24"/>
          <w:lang w:val="en-GB"/>
        </w:rPr>
        <w:t xml:space="preserve"> </w:t>
      </w:r>
      <w:r w:rsidR="007947B7" w:rsidRPr="006C0402">
        <w:rPr>
          <w:rFonts w:ascii="Arial" w:hAnsi="Arial" w:cs="Arial"/>
          <w:sz w:val="24"/>
          <w:szCs w:val="24"/>
          <w:lang w:val="en-GB"/>
        </w:rPr>
        <w:t>Programme</w:t>
      </w:r>
      <w:r w:rsidR="006C0402">
        <w:rPr>
          <w:rFonts w:ascii="Arial" w:hAnsi="Arial" w:cs="Arial"/>
          <w:sz w:val="24"/>
          <w:szCs w:val="24"/>
          <w:lang w:val="en-GB"/>
        </w:rPr>
        <w:t xml:space="preserve"> </w:t>
      </w:r>
      <w:r w:rsidR="007947B7" w:rsidRPr="006C0402">
        <w:rPr>
          <w:rFonts w:ascii="Arial" w:hAnsi="Arial" w:cs="Arial"/>
          <w:sz w:val="24"/>
          <w:szCs w:val="24"/>
          <w:lang w:val="en-GB"/>
        </w:rPr>
        <w:t>by</w:t>
      </w:r>
      <w:r w:rsidR="006C0402">
        <w:rPr>
          <w:rFonts w:ascii="Arial" w:hAnsi="Arial" w:cs="Arial"/>
          <w:sz w:val="24"/>
          <w:szCs w:val="24"/>
          <w:lang w:val="en-GB"/>
        </w:rPr>
        <w:t xml:space="preserve"> </w:t>
      </w:r>
      <w:r w:rsidR="007947B7" w:rsidRPr="006C0402">
        <w:rPr>
          <w:rFonts w:ascii="Arial" w:hAnsi="Arial" w:cs="Arial"/>
          <w:sz w:val="24"/>
          <w:szCs w:val="24"/>
          <w:lang w:val="en-GB"/>
        </w:rPr>
        <w:t>Rev</w:t>
      </w:r>
      <w:r w:rsidR="006C0402">
        <w:rPr>
          <w:rFonts w:ascii="Arial" w:hAnsi="Arial" w:cs="Arial"/>
          <w:sz w:val="24"/>
          <w:szCs w:val="24"/>
          <w:lang w:val="en-GB"/>
        </w:rPr>
        <w:t xml:space="preserve"> </w:t>
      </w:r>
      <w:r w:rsidR="007947B7" w:rsidRPr="006C0402">
        <w:rPr>
          <w:rFonts w:ascii="Arial" w:hAnsi="Arial" w:cs="Arial"/>
          <w:sz w:val="24"/>
          <w:szCs w:val="24"/>
          <w:lang w:val="en-GB"/>
        </w:rPr>
        <w:t>Mervyn</w:t>
      </w:r>
      <w:r w:rsidR="006C0402">
        <w:rPr>
          <w:rFonts w:ascii="Arial" w:hAnsi="Arial" w:cs="Arial"/>
          <w:sz w:val="24"/>
          <w:szCs w:val="24"/>
          <w:lang w:val="en-GB"/>
        </w:rPr>
        <w:t xml:space="preserve"> </w:t>
      </w:r>
      <w:r w:rsidR="007947B7" w:rsidRPr="006C0402">
        <w:rPr>
          <w:rFonts w:ascii="Arial" w:hAnsi="Arial" w:cs="Arial"/>
          <w:sz w:val="24"/>
          <w:szCs w:val="24"/>
          <w:lang w:val="en-GB"/>
        </w:rPr>
        <w:t>Ewing</w:t>
      </w:r>
      <w:r w:rsidR="006C0402">
        <w:rPr>
          <w:rFonts w:ascii="Arial" w:hAnsi="Arial" w:cs="Arial"/>
          <w:sz w:val="24"/>
          <w:szCs w:val="24"/>
          <w:lang w:val="en-GB"/>
        </w:rPr>
        <w:t xml:space="preserve"> </w:t>
      </w:r>
      <w:r w:rsidR="007947B7" w:rsidRPr="006C0402">
        <w:rPr>
          <w:rFonts w:ascii="Arial" w:hAnsi="Arial" w:cs="Arial"/>
          <w:sz w:val="24"/>
          <w:szCs w:val="24"/>
          <w:lang w:val="en-GB"/>
        </w:rPr>
        <w:t>(to</w:t>
      </w:r>
      <w:r w:rsidR="006C0402">
        <w:rPr>
          <w:rFonts w:ascii="Arial" w:hAnsi="Arial" w:cs="Arial"/>
          <w:sz w:val="24"/>
          <w:szCs w:val="24"/>
          <w:lang w:val="en-GB"/>
        </w:rPr>
        <w:t xml:space="preserve"> </w:t>
      </w:r>
      <w:r w:rsidR="007947B7" w:rsidRPr="006C0402">
        <w:rPr>
          <w:rFonts w:ascii="Arial" w:hAnsi="Arial" w:cs="Arial"/>
          <w:sz w:val="24"/>
          <w:szCs w:val="24"/>
          <w:lang w:val="en-GB"/>
        </w:rPr>
        <w:t>January</w:t>
      </w:r>
      <w:r w:rsidR="006C0402">
        <w:rPr>
          <w:rFonts w:ascii="Arial" w:hAnsi="Arial" w:cs="Arial"/>
          <w:sz w:val="24"/>
          <w:szCs w:val="24"/>
          <w:lang w:val="en-GB"/>
        </w:rPr>
        <w:t xml:space="preserve"> </w:t>
      </w:r>
      <w:r w:rsidR="007947B7" w:rsidRPr="006C0402">
        <w:rPr>
          <w:rFonts w:ascii="Arial" w:hAnsi="Arial" w:cs="Arial"/>
          <w:sz w:val="24"/>
          <w:szCs w:val="24"/>
          <w:lang w:val="en-GB"/>
        </w:rPr>
        <w:t>2019</w:t>
      </w:r>
      <w:r w:rsidR="006C0402">
        <w:rPr>
          <w:rFonts w:ascii="Arial" w:hAnsi="Arial" w:cs="Arial"/>
          <w:sz w:val="24"/>
          <w:szCs w:val="24"/>
          <w:lang w:val="en-GB"/>
        </w:rPr>
        <w:t xml:space="preserve"> </w:t>
      </w:r>
      <w:r w:rsidR="007947B7" w:rsidRPr="006C0402">
        <w:rPr>
          <w:rFonts w:ascii="Arial" w:hAnsi="Arial" w:cs="Arial"/>
          <w:sz w:val="24"/>
          <w:szCs w:val="24"/>
          <w:lang w:val="en-GB"/>
        </w:rPr>
        <w:t>and</w:t>
      </w:r>
      <w:r w:rsidR="006C0402">
        <w:rPr>
          <w:rFonts w:ascii="Arial" w:hAnsi="Arial" w:cs="Arial"/>
          <w:sz w:val="24"/>
          <w:szCs w:val="24"/>
          <w:lang w:val="en-GB"/>
        </w:rPr>
        <w:t xml:space="preserve"> </w:t>
      </w:r>
      <w:r w:rsidR="007947B7" w:rsidRPr="006C0402">
        <w:rPr>
          <w:rFonts w:ascii="Arial" w:hAnsi="Arial" w:cs="Arial"/>
          <w:sz w:val="24"/>
          <w:szCs w:val="24"/>
          <w:lang w:val="en-GB"/>
        </w:rPr>
        <w:t>by</w:t>
      </w:r>
      <w:r w:rsidR="006C0402">
        <w:rPr>
          <w:rFonts w:ascii="Arial" w:hAnsi="Arial" w:cs="Arial"/>
          <w:sz w:val="24"/>
          <w:szCs w:val="24"/>
          <w:lang w:val="en-GB"/>
        </w:rPr>
        <w:t xml:space="preserve"> </w:t>
      </w:r>
      <w:r w:rsidR="007947B7" w:rsidRPr="006C0402">
        <w:rPr>
          <w:rFonts w:ascii="Arial" w:hAnsi="Arial" w:cs="Arial"/>
          <w:sz w:val="24"/>
          <w:szCs w:val="24"/>
          <w:lang w:val="en-GB"/>
        </w:rPr>
        <w:t>Dr</w:t>
      </w:r>
      <w:r w:rsidR="006C0402">
        <w:rPr>
          <w:rFonts w:ascii="Arial" w:hAnsi="Arial" w:cs="Arial"/>
          <w:sz w:val="24"/>
          <w:szCs w:val="24"/>
          <w:lang w:val="en-GB"/>
        </w:rPr>
        <w:t xml:space="preserve"> </w:t>
      </w:r>
      <w:r w:rsidR="007947B7" w:rsidRPr="006C0402">
        <w:rPr>
          <w:rFonts w:ascii="Arial" w:hAnsi="Arial" w:cs="Arial"/>
          <w:sz w:val="24"/>
          <w:szCs w:val="24"/>
          <w:lang w:val="en-GB"/>
        </w:rPr>
        <w:t>Lindsay</w:t>
      </w:r>
      <w:r w:rsidR="006C0402">
        <w:rPr>
          <w:rFonts w:ascii="Arial" w:hAnsi="Arial" w:cs="Arial"/>
          <w:sz w:val="24"/>
          <w:szCs w:val="24"/>
          <w:lang w:val="en-GB"/>
        </w:rPr>
        <w:t xml:space="preserve"> </w:t>
      </w:r>
      <w:r w:rsidR="007947B7" w:rsidRPr="006C0402">
        <w:rPr>
          <w:rFonts w:ascii="Arial" w:hAnsi="Arial" w:cs="Arial"/>
          <w:sz w:val="24"/>
          <w:szCs w:val="24"/>
          <w:lang w:val="en-GB"/>
        </w:rPr>
        <w:t>Easson</w:t>
      </w:r>
      <w:r w:rsidR="006C0402">
        <w:rPr>
          <w:rFonts w:ascii="Arial" w:hAnsi="Arial" w:cs="Arial"/>
          <w:sz w:val="24"/>
          <w:szCs w:val="24"/>
          <w:lang w:val="en-GB"/>
        </w:rPr>
        <w:t xml:space="preserve"> </w:t>
      </w:r>
      <w:r w:rsidR="007947B7" w:rsidRPr="006C0402">
        <w:rPr>
          <w:rFonts w:ascii="Arial" w:hAnsi="Arial" w:cs="Arial"/>
          <w:sz w:val="24"/>
          <w:szCs w:val="24"/>
          <w:lang w:val="en-GB"/>
        </w:rPr>
        <w:t>(February</w:t>
      </w:r>
      <w:r w:rsidR="006C0402">
        <w:rPr>
          <w:rFonts w:ascii="Arial" w:hAnsi="Arial" w:cs="Arial"/>
          <w:sz w:val="24"/>
          <w:szCs w:val="24"/>
          <w:lang w:val="en-GB"/>
        </w:rPr>
        <w:t xml:space="preserve"> </w:t>
      </w:r>
      <w:r w:rsidR="007947B7" w:rsidRPr="006C0402">
        <w:rPr>
          <w:rFonts w:ascii="Arial" w:hAnsi="Arial" w:cs="Arial"/>
          <w:sz w:val="24"/>
          <w:szCs w:val="24"/>
          <w:lang w:val="en-GB"/>
        </w:rPr>
        <w:t>and</w:t>
      </w:r>
      <w:r w:rsidR="006C0402">
        <w:rPr>
          <w:rFonts w:ascii="Arial" w:hAnsi="Arial" w:cs="Arial"/>
          <w:sz w:val="24"/>
          <w:szCs w:val="24"/>
          <w:lang w:val="en-GB"/>
        </w:rPr>
        <w:t xml:space="preserve"> </w:t>
      </w:r>
      <w:r w:rsidR="007947B7" w:rsidRPr="006C0402">
        <w:rPr>
          <w:rFonts w:ascii="Arial" w:hAnsi="Arial" w:cs="Arial"/>
          <w:sz w:val="24"/>
          <w:szCs w:val="24"/>
          <w:lang w:val="en-GB"/>
        </w:rPr>
        <w:t>March</w:t>
      </w:r>
      <w:r w:rsidR="006C0402">
        <w:rPr>
          <w:rFonts w:ascii="Arial" w:hAnsi="Arial" w:cs="Arial"/>
          <w:sz w:val="24"/>
          <w:szCs w:val="24"/>
          <w:lang w:val="en-GB"/>
        </w:rPr>
        <w:t xml:space="preserve"> </w:t>
      </w:r>
      <w:r w:rsidR="007947B7" w:rsidRPr="006C0402">
        <w:rPr>
          <w:rFonts w:ascii="Arial" w:hAnsi="Arial" w:cs="Arial"/>
          <w:sz w:val="24"/>
          <w:szCs w:val="24"/>
          <w:lang w:val="en-GB"/>
        </w:rPr>
        <w:t>2019),</w:t>
      </w:r>
      <w:r w:rsidR="006C0402">
        <w:rPr>
          <w:rFonts w:ascii="Arial" w:hAnsi="Arial" w:cs="Arial"/>
          <w:sz w:val="24"/>
          <w:szCs w:val="24"/>
          <w:lang w:val="en-GB"/>
        </w:rPr>
        <w:t xml:space="preserve"> </w:t>
      </w:r>
      <w:r w:rsidR="007947B7" w:rsidRPr="006C0402">
        <w:rPr>
          <w:rFonts w:ascii="Arial" w:hAnsi="Arial" w:cs="Arial"/>
          <w:sz w:val="24"/>
          <w:szCs w:val="24"/>
          <w:lang w:val="en-GB"/>
        </w:rPr>
        <w:t>and</w:t>
      </w:r>
      <w:r w:rsidR="006C0402">
        <w:rPr>
          <w:rFonts w:ascii="Arial" w:hAnsi="Arial" w:cs="Arial"/>
          <w:sz w:val="24"/>
          <w:szCs w:val="24"/>
          <w:lang w:val="en-GB"/>
        </w:rPr>
        <w:t xml:space="preserve"> </w:t>
      </w:r>
      <w:r w:rsidR="007947B7" w:rsidRPr="006C0402">
        <w:rPr>
          <w:rFonts w:ascii="Arial" w:hAnsi="Arial" w:cs="Arial"/>
          <w:sz w:val="24"/>
          <w:szCs w:val="24"/>
          <w:lang w:val="en-GB"/>
        </w:rPr>
        <w:t>the</w:t>
      </w:r>
      <w:r w:rsidR="006C0402">
        <w:rPr>
          <w:rFonts w:ascii="Arial" w:hAnsi="Arial" w:cs="Arial"/>
          <w:sz w:val="24"/>
          <w:szCs w:val="24"/>
          <w:lang w:val="en-GB"/>
        </w:rPr>
        <w:t xml:space="preserve"> </w:t>
      </w:r>
      <w:r w:rsidR="007947B7" w:rsidRPr="006C0402">
        <w:rPr>
          <w:rFonts w:ascii="Arial" w:hAnsi="Arial" w:cs="Arial"/>
          <w:sz w:val="24"/>
          <w:szCs w:val="24"/>
          <w:lang w:val="en-GB"/>
        </w:rPr>
        <w:t>Toddlers,</w:t>
      </w:r>
      <w:r w:rsidR="006C0402">
        <w:rPr>
          <w:rFonts w:ascii="Arial" w:hAnsi="Arial" w:cs="Arial"/>
          <w:sz w:val="24"/>
          <w:szCs w:val="24"/>
          <w:lang w:val="en-GB"/>
        </w:rPr>
        <w:t xml:space="preserve"> </w:t>
      </w:r>
      <w:r w:rsidR="007947B7" w:rsidRPr="006C0402">
        <w:rPr>
          <w:rFonts w:ascii="Arial" w:hAnsi="Arial" w:cs="Arial"/>
          <w:sz w:val="24"/>
          <w:szCs w:val="24"/>
          <w:lang w:val="en-GB"/>
        </w:rPr>
        <w:t>Tea</w:t>
      </w:r>
      <w:r w:rsidR="006C0402">
        <w:rPr>
          <w:rFonts w:ascii="Arial" w:hAnsi="Arial" w:cs="Arial"/>
          <w:sz w:val="24"/>
          <w:szCs w:val="24"/>
          <w:lang w:val="en-GB"/>
        </w:rPr>
        <w:t xml:space="preserve"> </w:t>
      </w:r>
      <w:r w:rsidR="007947B7" w:rsidRPr="006C0402">
        <w:rPr>
          <w:rFonts w:ascii="Arial" w:hAnsi="Arial" w:cs="Arial"/>
          <w:sz w:val="24"/>
          <w:szCs w:val="24"/>
          <w:lang w:val="en-GB"/>
        </w:rPr>
        <w:t>Dance</w:t>
      </w:r>
      <w:r w:rsidR="006C0402">
        <w:rPr>
          <w:rFonts w:ascii="Arial" w:hAnsi="Arial" w:cs="Arial"/>
          <w:sz w:val="24"/>
          <w:szCs w:val="24"/>
          <w:lang w:val="en-GB"/>
        </w:rPr>
        <w:t xml:space="preserve"> </w:t>
      </w:r>
      <w:r w:rsidR="007947B7" w:rsidRPr="006C0402">
        <w:rPr>
          <w:rFonts w:ascii="Arial" w:hAnsi="Arial" w:cs="Arial"/>
          <w:sz w:val="24"/>
          <w:szCs w:val="24"/>
          <w:lang w:val="en-GB"/>
        </w:rPr>
        <w:t>and</w:t>
      </w:r>
      <w:r w:rsidR="006C0402">
        <w:rPr>
          <w:rFonts w:ascii="Arial" w:hAnsi="Arial" w:cs="Arial"/>
          <w:sz w:val="24"/>
          <w:szCs w:val="24"/>
          <w:lang w:val="en-GB"/>
        </w:rPr>
        <w:t xml:space="preserve"> </w:t>
      </w:r>
      <w:r w:rsidR="007947B7" w:rsidRPr="006C0402">
        <w:rPr>
          <w:rFonts w:ascii="Arial" w:hAnsi="Arial" w:cs="Arial"/>
          <w:sz w:val="24"/>
          <w:szCs w:val="24"/>
          <w:lang w:val="en-GB"/>
        </w:rPr>
        <w:t>Befriending</w:t>
      </w:r>
      <w:r w:rsidR="006C0402">
        <w:rPr>
          <w:rFonts w:ascii="Arial" w:hAnsi="Arial" w:cs="Arial"/>
          <w:sz w:val="24"/>
          <w:szCs w:val="24"/>
          <w:lang w:val="en-GB"/>
        </w:rPr>
        <w:t xml:space="preserve"> </w:t>
      </w:r>
      <w:r w:rsidR="007947B7" w:rsidRPr="006C0402">
        <w:rPr>
          <w:rFonts w:ascii="Arial" w:hAnsi="Arial" w:cs="Arial"/>
          <w:sz w:val="24"/>
          <w:szCs w:val="24"/>
          <w:lang w:val="en-GB"/>
        </w:rPr>
        <w:t>by</w:t>
      </w:r>
      <w:r w:rsidR="006C0402">
        <w:rPr>
          <w:rFonts w:ascii="Arial" w:hAnsi="Arial" w:cs="Arial"/>
          <w:sz w:val="24"/>
          <w:szCs w:val="24"/>
          <w:lang w:val="en-GB"/>
        </w:rPr>
        <w:t xml:space="preserve"> </w:t>
      </w:r>
      <w:r w:rsidR="007947B7" w:rsidRPr="006C0402">
        <w:rPr>
          <w:rFonts w:ascii="Arial" w:hAnsi="Arial" w:cs="Arial"/>
          <w:sz w:val="24"/>
          <w:szCs w:val="24"/>
          <w:lang w:val="en-GB"/>
        </w:rPr>
        <w:t>Shirley</w:t>
      </w:r>
      <w:r w:rsidR="006C0402">
        <w:rPr>
          <w:rFonts w:ascii="Arial" w:hAnsi="Arial" w:cs="Arial"/>
          <w:sz w:val="24"/>
          <w:szCs w:val="24"/>
          <w:lang w:val="en-GB"/>
        </w:rPr>
        <w:t xml:space="preserve"> </w:t>
      </w:r>
      <w:r w:rsidR="007947B7" w:rsidRPr="006C0402">
        <w:rPr>
          <w:rFonts w:ascii="Arial" w:hAnsi="Arial" w:cs="Arial"/>
          <w:sz w:val="24"/>
          <w:szCs w:val="24"/>
          <w:lang w:val="en-GB"/>
        </w:rPr>
        <w:t>Carrington.</w:t>
      </w:r>
      <w:r w:rsidR="006C0402">
        <w:rPr>
          <w:rFonts w:ascii="Arial" w:hAnsi="Arial" w:cs="Arial"/>
          <w:sz w:val="24"/>
          <w:szCs w:val="24"/>
          <w:lang w:val="en-GB"/>
        </w:rPr>
        <w:t xml:space="preserve"> </w:t>
      </w:r>
      <w:r w:rsidR="007947B7" w:rsidRPr="006C0402">
        <w:rPr>
          <w:rFonts w:ascii="Arial" w:hAnsi="Arial" w:cs="Arial"/>
          <w:sz w:val="24"/>
          <w:szCs w:val="24"/>
          <w:lang w:val="en-GB"/>
        </w:rPr>
        <w:t>Each</w:t>
      </w:r>
      <w:r w:rsidR="006C0402">
        <w:rPr>
          <w:rFonts w:ascii="Arial" w:hAnsi="Arial" w:cs="Arial"/>
          <w:sz w:val="24"/>
          <w:szCs w:val="24"/>
          <w:lang w:val="en-GB"/>
        </w:rPr>
        <w:t xml:space="preserve"> </w:t>
      </w:r>
      <w:r w:rsidR="007947B7" w:rsidRPr="006C0402">
        <w:rPr>
          <w:rFonts w:ascii="Arial" w:hAnsi="Arial" w:cs="Arial"/>
          <w:sz w:val="24"/>
          <w:szCs w:val="24"/>
          <w:lang w:val="en-GB"/>
        </w:rPr>
        <w:lastRenderedPageBreak/>
        <w:t>of</w:t>
      </w:r>
      <w:r w:rsidR="006C0402">
        <w:rPr>
          <w:rFonts w:ascii="Arial" w:hAnsi="Arial" w:cs="Arial"/>
          <w:sz w:val="24"/>
          <w:szCs w:val="24"/>
          <w:lang w:val="en-GB"/>
        </w:rPr>
        <w:t xml:space="preserve"> </w:t>
      </w:r>
      <w:r w:rsidR="007947B7" w:rsidRPr="006C0402">
        <w:rPr>
          <w:rFonts w:ascii="Arial" w:hAnsi="Arial" w:cs="Arial"/>
          <w:sz w:val="24"/>
          <w:szCs w:val="24"/>
          <w:lang w:val="en-GB"/>
        </w:rPr>
        <w:t>these</w:t>
      </w:r>
      <w:r w:rsidR="006C0402">
        <w:rPr>
          <w:rFonts w:ascii="Arial" w:hAnsi="Arial" w:cs="Arial"/>
          <w:sz w:val="24"/>
          <w:szCs w:val="24"/>
          <w:lang w:val="en-GB"/>
        </w:rPr>
        <w:t xml:space="preserve"> </w:t>
      </w:r>
      <w:r w:rsidR="007947B7" w:rsidRPr="006C0402">
        <w:rPr>
          <w:rFonts w:ascii="Arial" w:hAnsi="Arial" w:cs="Arial"/>
          <w:sz w:val="24"/>
          <w:szCs w:val="24"/>
          <w:lang w:val="en-GB"/>
        </w:rPr>
        <w:t>Board</w:t>
      </w:r>
      <w:r w:rsidR="006C0402">
        <w:rPr>
          <w:rFonts w:ascii="Arial" w:hAnsi="Arial" w:cs="Arial"/>
          <w:sz w:val="24"/>
          <w:szCs w:val="24"/>
          <w:lang w:val="en-GB"/>
        </w:rPr>
        <w:t xml:space="preserve"> </w:t>
      </w:r>
      <w:r w:rsidR="007947B7" w:rsidRPr="006C0402">
        <w:rPr>
          <w:rFonts w:ascii="Arial" w:hAnsi="Arial" w:cs="Arial"/>
          <w:sz w:val="24"/>
          <w:szCs w:val="24"/>
          <w:lang w:val="en-GB"/>
        </w:rPr>
        <w:t>Members</w:t>
      </w:r>
      <w:r w:rsidR="006C0402">
        <w:rPr>
          <w:rFonts w:ascii="Arial" w:hAnsi="Arial" w:cs="Arial"/>
          <w:sz w:val="24"/>
          <w:szCs w:val="24"/>
          <w:lang w:val="en-GB"/>
        </w:rPr>
        <w:t xml:space="preserve"> </w:t>
      </w:r>
      <w:r w:rsidR="007947B7" w:rsidRPr="006C0402">
        <w:rPr>
          <w:rFonts w:ascii="Arial" w:hAnsi="Arial" w:cs="Arial"/>
          <w:sz w:val="24"/>
          <w:szCs w:val="24"/>
          <w:lang w:val="en-GB"/>
        </w:rPr>
        <w:t>reported</w:t>
      </w:r>
      <w:r w:rsidR="006C0402">
        <w:rPr>
          <w:rFonts w:ascii="Arial" w:hAnsi="Arial" w:cs="Arial"/>
          <w:sz w:val="24"/>
          <w:szCs w:val="24"/>
          <w:lang w:val="en-GB"/>
        </w:rPr>
        <w:t xml:space="preserve"> </w:t>
      </w:r>
      <w:r w:rsidR="007947B7" w:rsidRPr="006C0402">
        <w:rPr>
          <w:rFonts w:ascii="Arial" w:hAnsi="Arial" w:cs="Arial"/>
          <w:sz w:val="24"/>
          <w:szCs w:val="24"/>
          <w:lang w:val="en-GB"/>
        </w:rPr>
        <w:t>to</w:t>
      </w:r>
      <w:r w:rsidR="006C0402">
        <w:rPr>
          <w:rFonts w:ascii="Arial" w:hAnsi="Arial" w:cs="Arial"/>
          <w:sz w:val="24"/>
          <w:szCs w:val="24"/>
          <w:lang w:val="en-GB"/>
        </w:rPr>
        <w:t xml:space="preserve"> </w:t>
      </w:r>
      <w:r w:rsidR="007947B7" w:rsidRPr="006C0402">
        <w:rPr>
          <w:rFonts w:ascii="Arial" w:hAnsi="Arial" w:cs="Arial"/>
          <w:sz w:val="24"/>
          <w:szCs w:val="24"/>
          <w:lang w:val="en-GB"/>
        </w:rPr>
        <w:t>the</w:t>
      </w:r>
      <w:r w:rsidR="006C0402">
        <w:rPr>
          <w:rFonts w:ascii="Arial" w:hAnsi="Arial" w:cs="Arial"/>
          <w:sz w:val="24"/>
          <w:szCs w:val="24"/>
          <w:lang w:val="en-GB"/>
        </w:rPr>
        <w:t xml:space="preserve"> </w:t>
      </w:r>
      <w:r w:rsidR="007947B7" w:rsidRPr="006C0402">
        <w:rPr>
          <w:rFonts w:ascii="Arial" w:hAnsi="Arial" w:cs="Arial"/>
          <w:sz w:val="24"/>
          <w:szCs w:val="24"/>
          <w:lang w:val="en-GB"/>
        </w:rPr>
        <w:t>Board</w:t>
      </w:r>
      <w:r w:rsidR="006C0402">
        <w:rPr>
          <w:rFonts w:ascii="Arial" w:hAnsi="Arial" w:cs="Arial"/>
          <w:sz w:val="24"/>
          <w:szCs w:val="24"/>
          <w:lang w:val="en-GB"/>
        </w:rPr>
        <w:t xml:space="preserve"> </w:t>
      </w:r>
      <w:r w:rsidR="007947B7" w:rsidRPr="006C0402">
        <w:rPr>
          <w:rFonts w:ascii="Arial" w:hAnsi="Arial" w:cs="Arial"/>
          <w:sz w:val="24"/>
          <w:szCs w:val="24"/>
          <w:lang w:val="en-GB"/>
        </w:rPr>
        <w:t>on</w:t>
      </w:r>
      <w:r w:rsidR="006C0402">
        <w:rPr>
          <w:rFonts w:ascii="Arial" w:hAnsi="Arial" w:cs="Arial"/>
          <w:sz w:val="24"/>
          <w:szCs w:val="24"/>
          <w:lang w:val="en-GB"/>
        </w:rPr>
        <w:t xml:space="preserve"> </w:t>
      </w:r>
      <w:r w:rsidR="007947B7" w:rsidRPr="006C0402">
        <w:rPr>
          <w:rFonts w:ascii="Arial" w:hAnsi="Arial" w:cs="Arial"/>
          <w:sz w:val="24"/>
          <w:szCs w:val="24"/>
          <w:lang w:val="en-GB"/>
        </w:rPr>
        <w:t>these</w:t>
      </w:r>
      <w:r w:rsidR="006C0402">
        <w:rPr>
          <w:rFonts w:ascii="Arial" w:hAnsi="Arial" w:cs="Arial"/>
          <w:sz w:val="24"/>
          <w:szCs w:val="24"/>
          <w:lang w:val="en-GB"/>
        </w:rPr>
        <w:t xml:space="preserve"> </w:t>
      </w:r>
      <w:r w:rsidR="007947B7" w:rsidRPr="006C0402">
        <w:rPr>
          <w:rFonts w:ascii="Arial" w:hAnsi="Arial" w:cs="Arial"/>
          <w:sz w:val="24"/>
          <w:szCs w:val="24"/>
          <w:lang w:val="en-GB"/>
        </w:rPr>
        <w:t>areas</w:t>
      </w:r>
      <w:r w:rsidR="006C0402">
        <w:rPr>
          <w:rFonts w:ascii="Arial" w:hAnsi="Arial" w:cs="Arial"/>
          <w:sz w:val="24"/>
          <w:szCs w:val="24"/>
          <w:lang w:val="en-GB"/>
        </w:rPr>
        <w:t xml:space="preserve"> </w:t>
      </w:r>
      <w:r w:rsidR="007947B7" w:rsidRPr="006C0402">
        <w:rPr>
          <w:rFonts w:ascii="Arial" w:hAnsi="Arial" w:cs="Arial"/>
          <w:sz w:val="24"/>
          <w:szCs w:val="24"/>
          <w:lang w:val="en-GB"/>
        </w:rPr>
        <w:t>at</w:t>
      </w:r>
      <w:r w:rsidR="006C0402">
        <w:rPr>
          <w:rFonts w:ascii="Arial" w:hAnsi="Arial" w:cs="Arial"/>
          <w:sz w:val="24"/>
          <w:szCs w:val="24"/>
          <w:lang w:val="en-GB"/>
        </w:rPr>
        <w:t xml:space="preserve"> </w:t>
      </w:r>
      <w:r w:rsidR="007947B7" w:rsidRPr="006C0402">
        <w:rPr>
          <w:rFonts w:ascii="Arial" w:hAnsi="Arial" w:cs="Arial"/>
          <w:sz w:val="24"/>
          <w:szCs w:val="24"/>
          <w:lang w:val="en-GB"/>
        </w:rPr>
        <w:t>each</w:t>
      </w:r>
      <w:r w:rsidR="006C0402">
        <w:rPr>
          <w:rFonts w:ascii="Arial" w:hAnsi="Arial" w:cs="Arial"/>
          <w:sz w:val="24"/>
          <w:szCs w:val="24"/>
          <w:lang w:val="en-GB"/>
        </w:rPr>
        <w:t xml:space="preserve"> </w:t>
      </w:r>
      <w:r w:rsidR="007947B7" w:rsidRPr="006C0402">
        <w:rPr>
          <w:rFonts w:ascii="Arial" w:hAnsi="Arial" w:cs="Arial"/>
          <w:sz w:val="24"/>
          <w:szCs w:val="24"/>
          <w:lang w:val="en-GB"/>
        </w:rPr>
        <w:t>Board</w:t>
      </w:r>
      <w:r w:rsidR="006C0402">
        <w:rPr>
          <w:rFonts w:ascii="Arial" w:hAnsi="Arial" w:cs="Arial"/>
          <w:sz w:val="24"/>
          <w:szCs w:val="24"/>
          <w:lang w:val="en-GB"/>
        </w:rPr>
        <w:t xml:space="preserve"> </w:t>
      </w:r>
      <w:r w:rsidR="007947B7" w:rsidRPr="006C0402">
        <w:rPr>
          <w:rFonts w:ascii="Arial" w:hAnsi="Arial" w:cs="Arial"/>
          <w:sz w:val="24"/>
          <w:szCs w:val="24"/>
          <w:lang w:val="en-GB"/>
        </w:rPr>
        <w:t>meeting.</w:t>
      </w:r>
    </w:p>
    <w:p w14:paraId="63362A8E" w14:textId="77777777" w:rsidR="007947B7" w:rsidRPr="006C0402" w:rsidRDefault="007947B7" w:rsidP="008952CB">
      <w:pPr>
        <w:keepLines w:val="0"/>
        <w:tabs>
          <w:tab w:val="left" w:pos="892"/>
        </w:tabs>
        <w:ind w:left="892" w:right="891"/>
        <w:jc w:val="both"/>
        <w:rPr>
          <w:rFonts w:ascii="Arial" w:hAnsi="Arial" w:cs="Arial"/>
          <w:sz w:val="24"/>
          <w:szCs w:val="24"/>
          <w:lang w:val="en-GB"/>
        </w:rPr>
      </w:pPr>
    </w:p>
    <w:p w14:paraId="300B7050" w14:textId="77777777" w:rsidR="00D63C83" w:rsidRPr="006C0402" w:rsidRDefault="00D63C83" w:rsidP="00D63C83">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Induction</w:t>
      </w:r>
      <w:r w:rsidR="006C0402">
        <w:rPr>
          <w:rFonts w:ascii="Arial" w:hAnsi="Arial" w:cs="Arial"/>
          <w:b/>
          <w:bCs/>
          <w:sz w:val="24"/>
          <w:szCs w:val="24"/>
          <w:lang w:val="en-GB"/>
        </w:rPr>
        <w:t xml:space="preserve"> </w:t>
      </w:r>
      <w:r w:rsidRPr="006C0402">
        <w:rPr>
          <w:rFonts w:ascii="Arial" w:hAnsi="Arial" w:cs="Arial"/>
          <w:b/>
          <w:bCs/>
          <w:sz w:val="24"/>
          <w:szCs w:val="24"/>
          <w:lang w:val="en-GB"/>
        </w:rPr>
        <w:t>and</w:t>
      </w:r>
      <w:r w:rsidR="006C0402">
        <w:rPr>
          <w:rFonts w:ascii="Arial" w:hAnsi="Arial" w:cs="Arial"/>
          <w:b/>
          <w:bCs/>
          <w:sz w:val="24"/>
          <w:szCs w:val="24"/>
          <w:lang w:val="en-GB"/>
        </w:rPr>
        <w:t xml:space="preserve"> </w:t>
      </w:r>
      <w:r w:rsidRPr="006C0402">
        <w:rPr>
          <w:rFonts w:ascii="Arial" w:hAnsi="Arial" w:cs="Arial"/>
          <w:b/>
          <w:bCs/>
          <w:sz w:val="24"/>
          <w:szCs w:val="24"/>
          <w:lang w:val="en-GB"/>
        </w:rPr>
        <w:t>training</w:t>
      </w:r>
      <w:r w:rsidR="006C0402">
        <w:rPr>
          <w:rFonts w:ascii="Arial" w:hAnsi="Arial" w:cs="Arial"/>
          <w:b/>
          <w:bCs/>
          <w:sz w:val="24"/>
          <w:szCs w:val="24"/>
          <w:lang w:val="en-GB"/>
        </w:rPr>
        <w:t xml:space="preserve"> </w:t>
      </w:r>
      <w:r w:rsidRPr="006C0402">
        <w:rPr>
          <w:rFonts w:ascii="Arial" w:hAnsi="Arial" w:cs="Arial"/>
          <w:b/>
          <w:bCs/>
          <w:sz w:val="24"/>
          <w:szCs w:val="24"/>
          <w:lang w:val="en-GB"/>
        </w:rPr>
        <w:t>of</w:t>
      </w:r>
      <w:r w:rsidR="006C0402">
        <w:rPr>
          <w:rFonts w:ascii="Arial" w:hAnsi="Arial" w:cs="Arial"/>
          <w:b/>
          <w:bCs/>
          <w:sz w:val="24"/>
          <w:szCs w:val="24"/>
          <w:lang w:val="en-GB"/>
        </w:rPr>
        <w:t xml:space="preserve"> </w:t>
      </w:r>
      <w:r w:rsidRPr="006C0402">
        <w:rPr>
          <w:rFonts w:ascii="Arial" w:hAnsi="Arial" w:cs="Arial"/>
          <w:b/>
          <w:bCs/>
          <w:sz w:val="24"/>
          <w:szCs w:val="24"/>
          <w:lang w:val="en-GB"/>
        </w:rPr>
        <w:t>new</w:t>
      </w:r>
      <w:r w:rsidR="006C0402">
        <w:rPr>
          <w:rFonts w:ascii="Arial" w:hAnsi="Arial" w:cs="Arial"/>
          <w:b/>
          <w:bCs/>
          <w:sz w:val="24"/>
          <w:szCs w:val="24"/>
          <w:lang w:val="en-GB"/>
        </w:rPr>
        <w:t xml:space="preserve"> </w:t>
      </w:r>
      <w:r w:rsidRPr="006C0402">
        <w:rPr>
          <w:rFonts w:ascii="Arial" w:hAnsi="Arial" w:cs="Arial"/>
          <w:b/>
          <w:bCs/>
          <w:sz w:val="24"/>
          <w:szCs w:val="24"/>
          <w:lang w:val="en-GB"/>
        </w:rPr>
        <w:t>trustees</w:t>
      </w:r>
    </w:p>
    <w:p w14:paraId="41E08807" w14:textId="77777777" w:rsidR="00D63C83" w:rsidRPr="006C0402" w:rsidRDefault="00D63C83" w:rsidP="00D63C83">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Trustees</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encouraged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familiarise</w:t>
      </w:r>
      <w:r w:rsidR="006C0402">
        <w:rPr>
          <w:rFonts w:ascii="Arial" w:hAnsi="Arial" w:cs="Arial"/>
          <w:sz w:val="24"/>
          <w:szCs w:val="24"/>
          <w:lang w:val="en-GB"/>
        </w:rPr>
        <w:t xml:space="preserve"> </w:t>
      </w:r>
      <w:r w:rsidRPr="006C0402">
        <w:rPr>
          <w:rFonts w:ascii="Arial" w:hAnsi="Arial" w:cs="Arial"/>
          <w:sz w:val="24"/>
          <w:szCs w:val="24"/>
          <w:lang w:val="en-GB"/>
        </w:rPr>
        <w:t>themselves</w:t>
      </w:r>
      <w:r w:rsidR="006C0402">
        <w:rPr>
          <w:rFonts w:ascii="Arial" w:hAnsi="Arial" w:cs="Arial"/>
          <w:sz w:val="24"/>
          <w:szCs w:val="24"/>
          <w:lang w:val="en-GB"/>
        </w:rPr>
        <w:t xml:space="preserve"> </w:t>
      </w:r>
      <w:r w:rsidRPr="006C0402">
        <w:rPr>
          <w:rFonts w:ascii="Arial" w:hAnsi="Arial" w:cs="Arial"/>
          <w:sz w:val="24"/>
          <w:szCs w:val="24"/>
          <w:lang w:val="en-GB"/>
        </w:rPr>
        <w:t>with</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obligations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membership</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Directors.</w:t>
      </w:r>
      <w:r w:rsidR="006C0402">
        <w:rPr>
          <w:rFonts w:ascii="Arial" w:hAnsi="Arial" w:cs="Arial"/>
          <w:sz w:val="24"/>
          <w:szCs w:val="24"/>
          <w:lang w:val="en-GB"/>
        </w:rPr>
        <w:t xml:space="preserve"> </w:t>
      </w:r>
      <w:r w:rsidRPr="006C0402">
        <w:rPr>
          <w:rFonts w:ascii="Arial" w:hAnsi="Arial" w:cs="Arial"/>
          <w:sz w:val="24"/>
          <w:szCs w:val="24"/>
          <w:lang w:val="en-GB"/>
        </w:rPr>
        <w:t>They</w:t>
      </w:r>
      <w:r w:rsidR="006C0402">
        <w:rPr>
          <w:rFonts w:ascii="Arial" w:hAnsi="Arial" w:cs="Arial"/>
          <w:sz w:val="24"/>
          <w:szCs w:val="24"/>
          <w:lang w:val="en-GB"/>
        </w:rPr>
        <w:t xml:space="preserve"> </w:t>
      </w:r>
      <w:r w:rsidRPr="006C0402">
        <w:rPr>
          <w:rFonts w:ascii="Arial" w:hAnsi="Arial" w:cs="Arial"/>
          <w:sz w:val="24"/>
          <w:szCs w:val="24"/>
          <w:lang w:val="en-GB"/>
        </w:rPr>
        <w:t>are</w:t>
      </w:r>
      <w:r w:rsidR="006C0402">
        <w:rPr>
          <w:rFonts w:ascii="Arial" w:hAnsi="Arial" w:cs="Arial"/>
          <w:sz w:val="24"/>
          <w:szCs w:val="24"/>
          <w:lang w:val="en-GB"/>
        </w:rPr>
        <w:t xml:space="preserve"> </w:t>
      </w:r>
      <w:r w:rsidRPr="006C0402">
        <w:rPr>
          <w:rFonts w:ascii="Arial" w:hAnsi="Arial" w:cs="Arial"/>
          <w:sz w:val="24"/>
          <w:szCs w:val="24"/>
          <w:lang w:val="en-GB"/>
        </w:rPr>
        <w:t>also</w:t>
      </w:r>
      <w:r w:rsidR="006C0402">
        <w:rPr>
          <w:rFonts w:ascii="Arial" w:hAnsi="Arial" w:cs="Arial"/>
          <w:sz w:val="24"/>
          <w:szCs w:val="24"/>
          <w:lang w:val="en-GB"/>
        </w:rPr>
        <w:t xml:space="preserve"> </w:t>
      </w:r>
      <w:r w:rsidRPr="006C0402">
        <w:rPr>
          <w:rFonts w:ascii="Arial" w:hAnsi="Arial" w:cs="Arial"/>
          <w:sz w:val="24"/>
          <w:szCs w:val="24"/>
          <w:lang w:val="en-GB"/>
        </w:rPr>
        <w:t>encouraged</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be</w:t>
      </w:r>
      <w:r w:rsidR="006C0402">
        <w:rPr>
          <w:rFonts w:ascii="Arial" w:hAnsi="Arial" w:cs="Arial"/>
          <w:sz w:val="24"/>
          <w:szCs w:val="24"/>
          <w:lang w:val="en-GB"/>
        </w:rPr>
        <w:t xml:space="preserve"> </w:t>
      </w:r>
      <w:r w:rsidRPr="006C0402">
        <w:rPr>
          <w:rFonts w:ascii="Arial" w:hAnsi="Arial" w:cs="Arial"/>
          <w:sz w:val="24"/>
          <w:szCs w:val="24"/>
          <w:lang w:val="en-GB"/>
        </w:rPr>
        <w:t>aware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charity</w:t>
      </w:r>
      <w:r w:rsidR="006C0402">
        <w:rPr>
          <w:rFonts w:ascii="Arial" w:hAnsi="Arial" w:cs="Arial"/>
          <w:sz w:val="24"/>
          <w:szCs w:val="24"/>
          <w:lang w:val="en-GB"/>
        </w:rPr>
        <w:t xml:space="preserve"> </w:t>
      </w:r>
      <w:r w:rsidRPr="006C0402">
        <w:rPr>
          <w:rFonts w:ascii="Arial" w:hAnsi="Arial" w:cs="Arial"/>
          <w:sz w:val="24"/>
          <w:szCs w:val="24"/>
          <w:lang w:val="en-GB"/>
        </w:rPr>
        <w:t>legislation,</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attend</w:t>
      </w:r>
      <w:r w:rsidR="006C0402">
        <w:rPr>
          <w:rFonts w:ascii="Arial" w:hAnsi="Arial" w:cs="Arial"/>
          <w:sz w:val="24"/>
          <w:szCs w:val="24"/>
          <w:lang w:val="en-GB"/>
        </w:rPr>
        <w:t xml:space="preserve"> </w:t>
      </w:r>
      <w:r w:rsidRPr="006C0402">
        <w:rPr>
          <w:rFonts w:ascii="Arial" w:hAnsi="Arial" w:cs="Arial"/>
          <w:sz w:val="24"/>
          <w:szCs w:val="24"/>
          <w:lang w:val="en-GB"/>
        </w:rPr>
        <w:t>training</w:t>
      </w:r>
      <w:r w:rsidR="006C0402">
        <w:rPr>
          <w:rFonts w:ascii="Arial" w:hAnsi="Arial" w:cs="Arial"/>
          <w:sz w:val="24"/>
          <w:szCs w:val="24"/>
          <w:lang w:val="en-GB"/>
        </w:rPr>
        <w:t xml:space="preserve"> </w:t>
      </w:r>
      <w:r w:rsidRPr="006C0402">
        <w:rPr>
          <w:rFonts w:ascii="Arial" w:hAnsi="Arial" w:cs="Arial"/>
          <w:sz w:val="24"/>
          <w:szCs w:val="24"/>
          <w:lang w:val="en-GB"/>
        </w:rPr>
        <w:t>relevant</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their</w:t>
      </w:r>
      <w:r w:rsidR="006C0402">
        <w:rPr>
          <w:rFonts w:ascii="Arial" w:hAnsi="Arial" w:cs="Arial"/>
          <w:sz w:val="24"/>
          <w:szCs w:val="24"/>
          <w:lang w:val="en-GB"/>
        </w:rPr>
        <w:t xml:space="preserve"> </w:t>
      </w:r>
      <w:r w:rsidRPr="006C0402">
        <w:rPr>
          <w:rFonts w:ascii="Arial" w:hAnsi="Arial" w:cs="Arial"/>
          <w:sz w:val="24"/>
          <w:szCs w:val="24"/>
          <w:lang w:val="en-GB"/>
        </w:rPr>
        <w:t>position</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be</w:t>
      </w:r>
      <w:r w:rsidR="006C0402">
        <w:rPr>
          <w:rFonts w:ascii="Arial" w:hAnsi="Arial" w:cs="Arial"/>
          <w:sz w:val="24"/>
          <w:szCs w:val="24"/>
          <w:lang w:val="en-GB"/>
        </w:rPr>
        <w:t xml:space="preserve"> </w:t>
      </w:r>
      <w:r w:rsidRPr="006C0402">
        <w:rPr>
          <w:rFonts w:ascii="Arial" w:hAnsi="Arial" w:cs="Arial"/>
          <w:sz w:val="24"/>
          <w:szCs w:val="24"/>
          <w:lang w:val="en-GB"/>
        </w:rPr>
        <w:t>aware</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current</w:t>
      </w:r>
      <w:r w:rsidR="006C0402">
        <w:rPr>
          <w:rFonts w:ascii="Arial" w:hAnsi="Arial" w:cs="Arial"/>
          <w:sz w:val="24"/>
          <w:szCs w:val="24"/>
          <w:lang w:val="en-GB"/>
        </w:rPr>
        <w:t xml:space="preserve"> </w:t>
      </w:r>
      <w:r w:rsidRPr="006C0402">
        <w:rPr>
          <w:rFonts w:ascii="Arial" w:hAnsi="Arial" w:cs="Arial"/>
          <w:sz w:val="24"/>
          <w:szCs w:val="24"/>
          <w:lang w:val="en-GB"/>
        </w:rPr>
        <w:t>financial</w:t>
      </w:r>
      <w:r w:rsidR="006C0402">
        <w:rPr>
          <w:rFonts w:ascii="Arial" w:hAnsi="Arial" w:cs="Arial"/>
          <w:sz w:val="24"/>
          <w:szCs w:val="24"/>
          <w:lang w:val="en-GB"/>
        </w:rPr>
        <w:t xml:space="preserve"> </w:t>
      </w:r>
      <w:r w:rsidRPr="006C0402">
        <w:rPr>
          <w:rFonts w:ascii="Arial" w:hAnsi="Arial" w:cs="Arial"/>
          <w:sz w:val="24"/>
          <w:szCs w:val="24"/>
          <w:lang w:val="en-GB"/>
        </w:rPr>
        <w:t>position,</w:t>
      </w:r>
      <w:r w:rsidR="006C0402">
        <w:rPr>
          <w:rFonts w:ascii="Arial" w:hAnsi="Arial" w:cs="Arial"/>
          <w:sz w:val="24"/>
          <w:szCs w:val="24"/>
          <w:lang w:val="en-GB"/>
        </w:rPr>
        <w:t xml:space="preserve"> </w:t>
      </w:r>
      <w:r w:rsidRPr="006C0402">
        <w:rPr>
          <w:rFonts w:ascii="Arial" w:hAnsi="Arial" w:cs="Arial"/>
          <w:sz w:val="24"/>
          <w:szCs w:val="24"/>
          <w:lang w:val="en-GB"/>
        </w:rPr>
        <w:t>resourcing,</w:t>
      </w:r>
      <w:r w:rsidR="006C0402">
        <w:rPr>
          <w:rFonts w:ascii="Arial" w:hAnsi="Arial" w:cs="Arial"/>
          <w:sz w:val="24"/>
          <w:szCs w:val="24"/>
          <w:lang w:val="en-GB"/>
        </w:rPr>
        <w:t xml:space="preserve"> </w:t>
      </w:r>
      <w:r w:rsidRPr="006C0402">
        <w:rPr>
          <w:rFonts w:ascii="Arial" w:hAnsi="Arial" w:cs="Arial"/>
          <w:sz w:val="24"/>
          <w:szCs w:val="24"/>
          <w:lang w:val="en-GB"/>
        </w:rPr>
        <w:t>future</w:t>
      </w:r>
      <w:r w:rsidR="006C0402">
        <w:rPr>
          <w:rFonts w:ascii="Arial" w:hAnsi="Arial" w:cs="Arial"/>
          <w:sz w:val="24"/>
          <w:szCs w:val="24"/>
          <w:lang w:val="en-GB"/>
        </w:rPr>
        <w:t xml:space="preserve"> </w:t>
      </w:r>
      <w:r w:rsidRPr="006C0402">
        <w:rPr>
          <w:rFonts w:ascii="Arial" w:hAnsi="Arial" w:cs="Arial"/>
          <w:sz w:val="24"/>
          <w:szCs w:val="24"/>
          <w:lang w:val="en-GB"/>
        </w:rPr>
        <w:t>plans,</w:t>
      </w:r>
      <w:r w:rsidR="006C0402">
        <w:rPr>
          <w:rFonts w:ascii="Arial" w:hAnsi="Arial" w:cs="Arial"/>
          <w:sz w:val="24"/>
          <w:szCs w:val="24"/>
          <w:lang w:val="en-GB"/>
        </w:rPr>
        <w:t xml:space="preserve"> </w:t>
      </w:r>
      <w:r w:rsidRPr="006C0402">
        <w:rPr>
          <w:rFonts w:ascii="Arial" w:hAnsi="Arial" w:cs="Arial"/>
          <w:sz w:val="24"/>
          <w:szCs w:val="24"/>
          <w:lang w:val="en-GB"/>
        </w:rPr>
        <w:t>objectives,</w:t>
      </w:r>
      <w:r w:rsidR="006C0402">
        <w:rPr>
          <w:rFonts w:ascii="Arial" w:hAnsi="Arial" w:cs="Arial"/>
          <w:sz w:val="24"/>
          <w:szCs w:val="24"/>
          <w:lang w:val="en-GB"/>
        </w:rPr>
        <w:t xml:space="preserve"> </w:t>
      </w:r>
      <w:r w:rsidRPr="006C0402">
        <w:rPr>
          <w:rFonts w:ascii="Arial" w:hAnsi="Arial" w:cs="Arial"/>
          <w:sz w:val="24"/>
          <w:szCs w:val="24"/>
          <w:lang w:val="en-GB"/>
        </w:rPr>
        <w:t>policies</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procedures</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p>
    <w:p w14:paraId="5DCF3BA6" w14:textId="77777777" w:rsidR="00D63C83" w:rsidRPr="006C0402" w:rsidRDefault="00D63C83">
      <w:pPr>
        <w:keepLines w:val="0"/>
        <w:rPr>
          <w:rFonts w:ascii="Arial" w:hAnsi="Arial" w:cs="Arial"/>
          <w:color w:val="auto"/>
          <w:sz w:val="24"/>
          <w:szCs w:val="24"/>
          <w:lang w:val="en-GB"/>
        </w:rPr>
        <w:sectPr w:rsidR="00D63C83" w:rsidRPr="006C0402">
          <w:footerReference w:type="default" r:id="rId12"/>
          <w:pgSz w:w="11906" w:h="16838"/>
          <w:pgMar w:top="681" w:right="245" w:bottom="247" w:left="243" w:header="720" w:footer="678" w:gutter="0"/>
          <w:cols w:space="720"/>
          <w:noEndnote/>
        </w:sectPr>
      </w:pPr>
    </w:p>
    <w:p w14:paraId="7230379A" w14:textId="77777777" w:rsidR="00BB1751" w:rsidRPr="006C0402" w:rsidRDefault="007947B7" w:rsidP="007947B7">
      <w:pPr>
        <w:keepLines w:val="0"/>
        <w:tabs>
          <w:tab w:val="left" w:pos="892"/>
        </w:tabs>
        <w:ind w:left="892" w:right="891"/>
        <w:jc w:val="center"/>
        <w:rPr>
          <w:rFonts w:ascii="Arial" w:hAnsi="Arial" w:cs="Arial"/>
          <w:sz w:val="24"/>
          <w:szCs w:val="24"/>
          <w:lang w:val="en-GB"/>
        </w:rPr>
      </w:pPr>
      <w:r w:rsidRPr="006C0402">
        <w:rPr>
          <w:rFonts w:ascii="Arial" w:hAnsi="Arial" w:cs="Arial"/>
          <w:b/>
          <w:bCs/>
          <w:sz w:val="24"/>
          <w:szCs w:val="24"/>
          <w:lang w:val="en-GB"/>
        </w:rPr>
        <w:lastRenderedPageBreak/>
        <w:t>Damask</w:t>
      </w:r>
      <w:r w:rsidR="006C0402">
        <w:rPr>
          <w:rFonts w:ascii="Arial" w:hAnsi="Arial" w:cs="Arial"/>
          <w:b/>
          <w:bCs/>
          <w:sz w:val="24"/>
          <w:szCs w:val="24"/>
          <w:lang w:val="en-GB"/>
        </w:rPr>
        <w:t xml:space="preserve"> </w:t>
      </w:r>
      <w:r w:rsidRPr="006C0402">
        <w:rPr>
          <w:rFonts w:ascii="Arial" w:hAnsi="Arial" w:cs="Arial"/>
          <w:b/>
          <w:bCs/>
          <w:sz w:val="24"/>
          <w:szCs w:val="24"/>
          <w:lang w:val="en-GB"/>
        </w:rPr>
        <w:t>Community</w:t>
      </w:r>
      <w:r w:rsidR="006C0402">
        <w:rPr>
          <w:rFonts w:ascii="Arial" w:hAnsi="Arial" w:cs="Arial"/>
          <w:b/>
          <w:bCs/>
          <w:sz w:val="24"/>
          <w:szCs w:val="24"/>
          <w:lang w:val="en-GB"/>
        </w:rPr>
        <w:t xml:space="preserve"> </w:t>
      </w:r>
      <w:r w:rsidRPr="006C0402">
        <w:rPr>
          <w:rFonts w:ascii="Arial" w:hAnsi="Arial" w:cs="Arial"/>
          <w:b/>
          <w:bCs/>
          <w:sz w:val="24"/>
          <w:szCs w:val="24"/>
          <w:lang w:val="en-GB"/>
        </w:rPr>
        <w:t>Outreach</w:t>
      </w:r>
      <w:r w:rsidR="006C0402">
        <w:rPr>
          <w:rFonts w:ascii="Arial" w:hAnsi="Arial" w:cs="Arial"/>
          <w:b/>
          <w:bCs/>
          <w:sz w:val="24"/>
          <w:szCs w:val="24"/>
          <w:lang w:val="en-GB"/>
        </w:rPr>
        <w:t xml:space="preserve"> </w:t>
      </w:r>
      <w:r w:rsidRPr="006C0402">
        <w:rPr>
          <w:rFonts w:ascii="Arial" w:hAnsi="Arial" w:cs="Arial"/>
          <w:b/>
          <w:bCs/>
          <w:sz w:val="24"/>
          <w:szCs w:val="24"/>
          <w:lang w:val="en-GB"/>
        </w:rPr>
        <w:t>Report</w:t>
      </w:r>
      <w:r w:rsidR="006C0402">
        <w:rPr>
          <w:rFonts w:ascii="Arial" w:hAnsi="Arial" w:cs="Arial"/>
          <w:b/>
          <w:bCs/>
          <w:sz w:val="24"/>
          <w:szCs w:val="24"/>
          <w:lang w:val="en-GB"/>
        </w:rPr>
        <w:t xml:space="preserve"> </w:t>
      </w:r>
      <w:r w:rsidRPr="006C0402">
        <w:rPr>
          <w:rFonts w:ascii="Arial" w:hAnsi="Arial" w:cs="Arial"/>
          <w:b/>
          <w:bCs/>
          <w:sz w:val="24"/>
          <w:szCs w:val="24"/>
          <w:lang w:val="en-GB"/>
        </w:rPr>
        <w:t>2018/19</w:t>
      </w:r>
    </w:p>
    <w:p w14:paraId="3ED20927" w14:textId="77777777" w:rsidR="00BB1751" w:rsidRPr="006C0402" w:rsidRDefault="00BB1751">
      <w:pPr>
        <w:keepLines w:val="0"/>
        <w:tabs>
          <w:tab w:val="left" w:pos="892"/>
        </w:tabs>
        <w:ind w:left="892" w:right="891"/>
        <w:rPr>
          <w:rFonts w:ascii="Arial" w:hAnsi="Arial" w:cs="Arial"/>
          <w:sz w:val="24"/>
          <w:szCs w:val="24"/>
          <w:lang w:val="en-GB"/>
        </w:rPr>
      </w:pPr>
    </w:p>
    <w:p w14:paraId="1AB600E6"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REFERENCE</w:t>
      </w:r>
      <w:r w:rsidR="006C0402">
        <w:rPr>
          <w:rFonts w:ascii="Arial" w:hAnsi="Arial" w:cs="Arial"/>
          <w:b/>
          <w:bCs/>
          <w:sz w:val="24"/>
          <w:szCs w:val="24"/>
          <w:lang w:val="en-GB"/>
        </w:rPr>
        <w:t xml:space="preserve"> </w:t>
      </w:r>
      <w:r w:rsidRPr="006C0402">
        <w:rPr>
          <w:rFonts w:ascii="Arial" w:hAnsi="Arial" w:cs="Arial"/>
          <w:b/>
          <w:bCs/>
          <w:sz w:val="24"/>
          <w:szCs w:val="24"/>
          <w:lang w:val="en-GB"/>
        </w:rPr>
        <w:t>AND</w:t>
      </w:r>
      <w:r w:rsidR="006C0402">
        <w:rPr>
          <w:rFonts w:ascii="Arial" w:hAnsi="Arial" w:cs="Arial"/>
          <w:b/>
          <w:bCs/>
          <w:sz w:val="24"/>
          <w:szCs w:val="24"/>
          <w:lang w:val="en-GB"/>
        </w:rPr>
        <w:t xml:space="preserve"> </w:t>
      </w:r>
      <w:r w:rsidRPr="006C0402">
        <w:rPr>
          <w:rFonts w:ascii="Arial" w:hAnsi="Arial" w:cs="Arial"/>
          <w:b/>
          <w:bCs/>
          <w:sz w:val="24"/>
          <w:szCs w:val="24"/>
          <w:lang w:val="en-GB"/>
        </w:rPr>
        <w:t>ADMINISTRATIVE</w:t>
      </w:r>
      <w:r w:rsidR="006C0402">
        <w:rPr>
          <w:rFonts w:ascii="Arial" w:hAnsi="Arial" w:cs="Arial"/>
          <w:b/>
          <w:bCs/>
          <w:sz w:val="24"/>
          <w:szCs w:val="24"/>
          <w:lang w:val="en-GB"/>
        </w:rPr>
        <w:t xml:space="preserve"> </w:t>
      </w:r>
      <w:r w:rsidRPr="006C0402">
        <w:rPr>
          <w:rFonts w:ascii="Arial" w:hAnsi="Arial" w:cs="Arial"/>
          <w:b/>
          <w:bCs/>
          <w:sz w:val="24"/>
          <w:szCs w:val="24"/>
          <w:lang w:val="en-GB"/>
        </w:rPr>
        <w:t>DETAILS</w:t>
      </w:r>
    </w:p>
    <w:p w14:paraId="534D4854"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Registered</w:t>
      </w:r>
      <w:r w:rsidR="006C0402">
        <w:rPr>
          <w:rFonts w:ascii="Arial" w:hAnsi="Arial" w:cs="Arial"/>
          <w:b/>
          <w:bCs/>
          <w:sz w:val="24"/>
          <w:szCs w:val="24"/>
          <w:lang w:val="en-GB"/>
        </w:rPr>
        <w:t xml:space="preserve"> </w:t>
      </w:r>
      <w:r w:rsidRPr="006C0402">
        <w:rPr>
          <w:rFonts w:ascii="Arial" w:hAnsi="Arial" w:cs="Arial"/>
          <w:b/>
          <w:bCs/>
          <w:sz w:val="24"/>
          <w:szCs w:val="24"/>
          <w:lang w:val="en-GB"/>
        </w:rPr>
        <w:t>Company</w:t>
      </w:r>
      <w:r w:rsidR="006C0402">
        <w:rPr>
          <w:rFonts w:ascii="Arial" w:hAnsi="Arial" w:cs="Arial"/>
          <w:b/>
          <w:bCs/>
          <w:sz w:val="24"/>
          <w:szCs w:val="24"/>
          <w:lang w:val="en-GB"/>
        </w:rPr>
        <w:t xml:space="preserve"> </w:t>
      </w:r>
      <w:r w:rsidRPr="006C0402">
        <w:rPr>
          <w:rFonts w:ascii="Arial" w:hAnsi="Arial" w:cs="Arial"/>
          <w:b/>
          <w:bCs/>
          <w:sz w:val="24"/>
          <w:szCs w:val="24"/>
          <w:lang w:val="en-GB"/>
        </w:rPr>
        <w:t>number</w:t>
      </w:r>
    </w:p>
    <w:p w14:paraId="56DC9103"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NI608313</w:t>
      </w:r>
      <w:r w:rsidR="006C0402">
        <w:rPr>
          <w:rFonts w:ascii="Arial" w:hAnsi="Arial" w:cs="Arial"/>
          <w:sz w:val="24"/>
          <w:szCs w:val="24"/>
          <w:lang w:val="en-GB"/>
        </w:rPr>
        <w:t xml:space="preserve"> </w:t>
      </w:r>
      <w:r w:rsidRPr="006C0402">
        <w:rPr>
          <w:rFonts w:ascii="Arial" w:hAnsi="Arial" w:cs="Arial"/>
          <w:sz w:val="24"/>
          <w:szCs w:val="24"/>
          <w:lang w:val="en-GB"/>
        </w:rPr>
        <w:t>(Northern</w:t>
      </w:r>
      <w:r w:rsidR="006C0402">
        <w:rPr>
          <w:rFonts w:ascii="Arial" w:hAnsi="Arial" w:cs="Arial"/>
          <w:sz w:val="24"/>
          <w:szCs w:val="24"/>
          <w:lang w:val="en-GB"/>
        </w:rPr>
        <w:t xml:space="preserve"> </w:t>
      </w:r>
      <w:r w:rsidRPr="006C0402">
        <w:rPr>
          <w:rFonts w:ascii="Arial" w:hAnsi="Arial" w:cs="Arial"/>
          <w:sz w:val="24"/>
          <w:szCs w:val="24"/>
          <w:lang w:val="en-GB"/>
        </w:rPr>
        <w:t>Ireland)</w:t>
      </w:r>
    </w:p>
    <w:p w14:paraId="66B3F967" w14:textId="77777777" w:rsidR="00BB1751" w:rsidRPr="006C0402" w:rsidRDefault="00BB1751">
      <w:pPr>
        <w:keepLines w:val="0"/>
        <w:tabs>
          <w:tab w:val="left" w:pos="892"/>
        </w:tabs>
        <w:ind w:left="892" w:right="891"/>
        <w:rPr>
          <w:rFonts w:ascii="Arial" w:hAnsi="Arial" w:cs="Arial"/>
          <w:sz w:val="24"/>
          <w:szCs w:val="24"/>
          <w:lang w:val="en-GB"/>
        </w:rPr>
      </w:pPr>
    </w:p>
    <w:p w14:paraId="2173D20A"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Registered</w:t>
      </w:r>
      <w:r w:rsidR="006C0402">
        <w:rPr>
          <w:rFonts w:ascii="Arial" w:hAnsi="Arial" w:cs="Arial"/>
          <w:b/>
          <w:bCs/>
          <w:sz w:val="24"/>
          <w:szCs w:val="24"/>
          <w:lang w:val="en-GB"/>
        </w:rPr>
        <w:t xml:space="preserve"> </w:t>
      </w:r>
      <w:r w:rsidRPr="006C0402">
        <w:rPr>
          <w:rFonts w:ascii="Arial" w:hAnsi="Arial" w:cs="Arial"/>
          <w:b/>
          <w:bCs/>
          <w:sz w:val="24"/>
          <w:szCs w:val="24"/>
          <w:lang w:val="en-GB"/>
        </w:rPr>
        <w:t>Charity</w:t>
      </w:r>
      <w:r w:rsidR="006C0402">
        <w:rPr>
          <w:rFonts w:ascii="Arial" w:hAnsi="Arial" w:cs="Arial"/>
          <w:b/>
          <w:bCs/>
          <w:sz w:val="24"/>
          <w:szCs w:val="24"/>
          <w:lang w:val="en-GB"/>
        </w:rPr>
        <w:t xml:space="preserve"> </w:t>
      </w:r>
      <w:r w:rsidRPr="006C0402">
        <w:rPr>
          <w:rFonts w:ascii="Arial" w:hAnsi="Arial" w:cs="Arial"/>
          <w:b/>
          <w:bCs/>
          <w:sz w:val="24"/>
          <w:szCs w:val="24"/>
          <w:lang w:val="en-GB"/>
        </w:rPr>
        <w:t>number</w:t>
      </w:r>
    </w:p>
    <w:p w14:paraId="734D9981"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102073</w:t>
      </w:r>
    </w:p>
    <w:p w14:paraId="0306DBD5" w14:textId="77777777" w:rsidR="00BB1751" w:rsidRPr="006C0402" w:rsidRDefault="00BB1751">
      <w:pPr>
        <w:keepLines w:val="0"/>
        <w:tabs>
          <w:tab w:val="left" w:pos="892"/>
        </w:tabs>
        <w:ind w:left="892" w:right="891"/>
        <w:rPr>
          <w:rFonts w:ascii="Arial" w:hAnsi="Arial" w:cs="Arial"/>
          <w:sz w:val="24"/>
          <w:szCs w:val="24"/>
          <w:lang w:val="en-GB"/>
        </w:rPr>
      </w:pPr>
    </w:p>
    <w:p w14:paraId="392C387F"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Registered</w:t>
      </w:r>
      <w:r w:rsidR="006C0402">
        <w:rPr>
          <w:rFonts w:ascii="Arial" w:hAnsi="Arial" w:cs="Arial"/>
          <w:b/>
          <w:bCs/>
          <w:sz w:val="24"/>
          <w:szCs w:val="24"/>
          <w:lang w:val="en-GB"/>
        </w:rPr>
        <w:t xml:space="preserve"> </w:t>
      </w:r>
      <w:r w:rsidRPr="006C0402">
        <w:rPr>
          <w:rFonts w:ascii="Arial" w:hAnsi="Arial" w:cs="Arial"/>
          <w:b/>
          <w:bCs/>
          <w:sz w:val="24"/>
          <w:szCs w:val="24"/>
          <w:lang w:val="en-GB"/>
        </w:rPr>
        <w:t>office</w:t>
      </w:r>
    </w:p>
    <w:p w14:paraId="708029DE"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16</w:t>
      </w:r>
      <w:r w:rsidR="006C0402">
        <w:rPr>
          <w:rFonts w:ascii="Arial" w:hAnsi="Arial" w:cs="Arial"/>
          <w:sz w:val="24"/>
          <w:szCs w:val="24"/>
          <w:lang w:val="en-GB"/>
        </w:rPr>
        <w:t xml:space="preserve"> </w:t>
      </w:r>
      <w:proofErr w:type="spellStart"/>
      <w:r w:rsidRPr="006C0402">
        <w:rPr>
          <w:rFonts w:ascii="Arial" w:hAnsi="Arial" w:cs="Arial"/>
          <w:sz w:val="24"/>
          <w:szCs w:val="24"/>
          <w:lang w:val="en-GB"/>
        </w:rPr>
        <w:t>Adlon</w:t>
      </w:r>
      <w:proofErr w:type="spellEnd"/>
      <w:r w:rsidR="006C0402">
        <w:rPr>
          <w:rFonts w:ascii="Arial" w:hAnsi="Arial" w:cs="Arial"/>
          <w:sz w:val="24"/>
          <w:szCs w:val="24"/>
          <w:lang w:val="en-GB"/>
        </w:rPr>
        <w:t xml:space="preserve"> </w:t>
      </w:r>
      <w:r w:rsidRPr="006C0402">
        <w:rPr>
          <w:rFonts w:ascii="Arial" w:hAnsi="Arial" w:cs="Arial"/>
          <w:sz w:val="24"/>
          <w:szCs w:val="24"/>
          <w:lang w:val="en-GB"/>
        </w:rPr>
        <w:t>Crescent</w:t>
      </w:r>
    </w:p>
    <w:p w14:paraId="7FD3104C"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Lisburn</w:t>
      </w:r>
    </w:p>
    <w:p w14:paraId="5F252E1E"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Co.</w:t>
      </w:r>
      <w:r w:rsidR="006C0402">
        <w:rPr>
          <w:rFonts w:ascii="Arial" w:hAnsi="Arial" w:cs="Arial"/>
          <w:sz w:val="24"/>
          <w:szCs w:val="24"/>
          <w:lang w:val="en-GB"/>
        </w:rPr>
        <w:t xml:space="preserve"> </w:t>
      </w:r>
      <w:r w:rsidRPr="006C0402">
        <w:rPr>
          <w:rFonts w:ascii="Arial" w:hAnsi="Arial" w:cs="Arial"/>
          <w:sz w:val="24"/>
          <w:szCs w:val="24"/>
          <w:lang w:val="en-GB"/>
        </w:rPr>
        <w:t>Antrim</w:t>
      </w:r>
    </w:p>
    <w:p w14:paraId="30670E24"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BT28</w:t>
      </w:r>
      <w:r w:rsidR="006C0402">
        <w:rPr>
          <w:rFonts w:ascii="Arial" w:hAnsi="Arial" w:cs="Arial"/>
          <w:sz w:val="24"/>
          <w:szCs w:val="24"/>
          <w:lang w:val="en-GB"/>
        </w:rPr>
        <w:t xml:space="preserve"> </w:t>
      </w:r>
      <w:r w:rsidRPr="006C0402">
        <w:rPr>
          <w:rFonts w:ascii="Arial" w:hAnsi="Arial" w:cs="Arial"/>
          <w:sz w:val="24"/>
          <w:szCs w:val="24"/>
          <w:lang w:val="en-GB"/>
        </w:rPr>
        <w:t>2EG</w:t>
      </w:r>
    </w:p>
    <w:p w14:paraId="7C963B5D" w14:textId="77777777" w:rsidR="00BB1751" w:rsidRPr="006C0402" w:rsidRDefault="00BB1751">
      <w:pPr>
        <w:keepLines w:val="0"/>
        <w:tabs>
          <w:tab w:val="left" w:pos="892"/>
        </w:tabs>
        <w:ind w:left="892" w:right="891"/>
        <w:rPr>
          <w:rFonts w:ascii="Arial" w:hAnsi="Arial" w:cs="Arial"/>
          <w:sz w:val="24"/>
          <w:szCs w:val="24"/>
          <w:lang w:val="en-GB"/>
        </w:rPr>
      </w:pPr>
    </w:p>
    <w:p w14:paraId="2A705925"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Trustees</w:t>
      </w:r>
    </w:p>
    <w:tbl>
      <w:tblPr>
        <w:tblW w:w="0" w:type="auto"/>
        <w:tblInd w:w="899" w:type="dxa"/>
        <w:tblLayout w:type="fixed"/>
        <w:tblCellMar>
          <w:left w:w="7" w:type="dxa"/>
          <w:right w:w="7" w:type="dxa"/>
        </w:tblCellMar>
        <w:tblLook w:val="0000" w:firstRow="0" w:lastRow="0" w:firstColumn="0" w:lastColumn="0" w:noHBand="0" w:noVBand="0"/>
      </w:tblPr>
      <w:tblGrid>
        <w:gridCol w:w="3614"/>
        <w:gridCol w:w="1807"/>
        <w:gridCol w:w="120"/>
        <w:gridCol w:w="3977"/>
        <w:gridCol w:w="120"/>
      </w:tblGrid>
      <w:tr w:rsidR="00BB1751" w:rsidRPr="006C0402" w14:paraId="719425E4" w14:textId="77777777">
        <w:tc>
          <w:tcPr>
            <w:tcW w:w="3614" w:type="dxa"/>
            <w:tcBorders>
              <w:top w:val="nil"/>
              <w:left w:val="nil"/>
              <w:bottom w:val="nil"/>
              <w:right w:val="nil"/>
            </w:tcBorders>
          </w:tcPr>
          <w:p w14:paraId="3318ABBF"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M</w:t>
            </w:r>
            <w:r w:rsidR="006976EC" w:rsidRPr="006C0402">
              <w:rPr>
                <w:rFonts w:ascii="Arial" w:hAnsi="Arial" w:cs="Arial"/>
                <w:sz w:val="24"/>
                <w:szCs w:val="24"/>
                <w:lang w:val="en-GB"/>
              </w:rPr>
              <w:t>r</w:t>
            </w:r>
            <w:r w:rsidRPr="006C0402">
              <w:rPr>
                <w:rFonts w:ascii="Arial" w:hAnsi="Arial" w:cs="Arial"/>
                <w:sz w:val="24"/>
                <w:szCs w:val="24"/>
                <w:lang w:val="en-GB"/>
              </w:rPr>
              <w:t>s</w:t>
            </w:r>
            <w:r w:rsidR="006C0402">
              <w:rPr>
                <w:rFonts w:ascii="Arial" w:hAnsi="Arial" w:cs="Arial"/>
                <w:sz w:val="24"/>
                <w:szCs w:val="24"/>
                <w:lang w:val="en-GB"/>
              </w:rPr>
              <w:t xml:space="preserve"> </w:t>
            </w:r>
            <w:r w:rsidRPr="006C0402">
              <w:rPr>
                <w:rFonts w:ascii="Arial" w:hAnsi="Arial" w:cs="Arial"/>
                <w:sz w:val="24"/>
                <w:szCs w:val="24"/>
                <w:lang w:val="en-GB"/>
              </w:rPr>
              <w:t>Shirley</w:t>
            </w:r>
            <w:r w:rsidR="006C0402">
              <w:rPr>
                <w:rFonts w:ascii="Arial" w:hAnsi="Arial" w:cs="Arial"/>
                <w:sz w:val="24"/>
                <w:szCs w:val="24"/>
                <w:lang w:val="en-GB"/>
              </w:rPr>
              <w:t xml:space="preserve"> </w:t>
            </w:r>
            <w:r w:rsidRPr="006C0402">
              <w:rPr>
                <w:rFonts w:ascii="Arial" w:hAnsi="Arial" w:cs="Arial"/>
                <w:sz w:val="24"/>
                <w:szCs w:val="24"/>
                <w:lang w:val="en-GB"/>
              </w:rPr>
              <w:t>Anne</w:t>
            </w:r>
            <w:r w:rsidR="006C0402">
              <w:rPr>
                <w:rFonts w:ascii="Arial" w:hAnsi="Arial" w:cs="Arial"/>
                <w:sz w:val="24"/>
                <w:szCs w:val="24"/>
                <w:lang w:val="en-GB"/>
              </w:rPr>
              <w:t xml:space="preserve"> </w:t>
            </w:r>
            <w:r w:rsidRPr="006C0402">
              <w:rPr>
                <w:rFonts w:ascii="Arial" w:hAnsi="Arial" w:cs="Arial"/>
                <w:sz w:val="24"/>
                <w:szCs w:val="24"/>
                <w:lang w:val="en-GB"/>
              </w:rPr>
              <w:t>Carrington</w:t>
            </w:r>
            <w:r w:rsidR="006C0402">
              <w:rPr>
                <w:rFonts w:ascii="Arial" w:hAnsi="Arial" w:cs="Arial"/>
                <w:sz w:val="24"/>
                <w:szCs w:val="24"/>
                <w:lang w:val="en-GB"/>
              </w:rPr>
              <w:t xml:space="preserve"> </w:t>
            </w:r>
          </w:p>
        </w:tc>
        <w:tc>
          <w:tcPr>
            <w:tcW w:w="1807" w:type="dxa"/>
            <w:tcBorders>
              <w:top w:val="nil"/>
              <w:left w:val="nil"/>
              <w:bottom w:val="nil"/>
              <w:right w:val="nil"/>
            </w:tcBorders>
          </w:tcPr>
          <w:p w14:paraId="548186EB" w14:textId="77777777" w:rsidR="00BB1751" w:rsidRPr="006C0402" w:rsidRDefault="00BB1751">
            <w:pPr>
              <w:keepLines w:val="0"/>
              <w:rPr>
                <w:rFonts w:ascii="Arial" w:hAnsi="Arial" w:cs="Arial"/>
                <w:sz w:val="24"/>
                <w:szCs w:val="24"/>
                <w:lang w:val="en-GB"/>
              </w:rPr>
            </w:pPr>
          </w:p>
        </w:tc>
        <w:tc>
          <w:tcPr>
            <w:tcW w:w="4097" w:type="dxa"/>
            <w:gridSpan w:val="2"/>
            <w:tcBorders>
              <w:top w:val="nil"/>
              <w:left w:val="nil"/>
              <w:bottom w:val="nil"/>
              <w:right w:val="nil"/>
            </w:tcBorders>
          </w:tcPr>
          <w:p w14:paraId="0821B89F" w14:textId="77777777" w:rsidR="00BB1751" w:rsidRPr="006C0402" w:rsidRDefault="00BB1751">
            <w:pPr>
              <w:keepLines w:val="0"/>
              <w:rPr>
                <w:rFonts w:ascii="Arial" w:hAnsi="Arial" w:cs="Arial"/>
                <w:sz w:val="24"/>
                <w:szCs w:val="24"/>
                <w:lang w:val="en-GB"/>
              </w:rPr>
            </w:pPr>
          </w:p>
        </w:tc>
        <w:tc>
          <w:tcPr>
            <w:tcW w:w="120" w:type="dxa"/>
            <w:tcBorders>
              <w:top w:val="nil"/>
              <w:left w:val="nil"/>
              <w:bottom w:val="nil"/>
              <w:right w:val="nil"/>
            </w:tcBorders>
          </w:tcPr>
          <w:p w14:paraId="10B457AC" w14:textId="77777777" w:rsidR="00BB1751" w:rsidRPr="006C0402" w:rsidRDefault="00BB1751">
            <w:pPr>
              <w:keepLines w:val="0"/>
              <w:rPr>
                <w:rFonts w:ascii="Arial" w:hAnsi="Arial" w:cs="Arial"/>
                <w:sz w:val="24"/>
                <w:szCs w:val="24"/>
                <w:lang w:val="en-GB"/>
              </w:rPr>
            </w:pPr>
          </w:p>
        </w:tc>
      </w:tr>
      <w:tr w:rsidR="007947B7" w:rsidRPr="006C0402" w14:paraId="7692A23A" w14:textId="77777777" w:rsidTr="005B5CBD">
        <w:tc>
          <w:tcPr>
            <w:tcW w:w="9518" w:type="dxa"/>
            <w:gridSpan w:val="4"/>
            <w:tcBorders>
              <w:top w:val="nil"/>
              <w:left w:val="nil"/>
              <w:bottom w:val="nil"/>
              <w:right w:val="nil"/>
            </w:tcBorders>
          </w:tcPr>
          <w:p w14:paraId="5B7E95CF" w14:textId="77777777" w:rsidR="007947B7" w:rsidRPr="006C0402" w:rsidRDefault="007947B7">
            <w:pPr>
              <w:keepLines w:val="0"/>
              <w:rPr>
                <w:rFonts w:ascii="Arial" w:hAnsi="Arial" w:cs="Arial"/>
                <w:sz w:val="24"/>
                <w:szCs w:val="24"/>
                <w:lang w:val="en-GB"/>
              </w:rPr>
            </w:pPr>
            <w:r w:rsidRPr="006C0402">
              <w:rPr>
                <w:rFonts w:ascii="Arial" w:hAnsi="Arial" w:cs="Arial"/>
                <w:sz w:val="24"/>
                <w:szCs w:val="24"/>
                <w:lang w:val="en-GB"/>
              </w:rPr>
              <w:t>Dr</w:t>
            </w:r>
            <w:r w:rsidR="006C0402">
              <w:rPr>
                <w:rFonts w:ascii="Arial" w:hAnsi="Arial" w:cs="Arial"/>
                <w:sz w:val="24"/>
                <w:szCs w:val="24"/>
                <w:lang w:val="en-GB"/>
              </w:rPr>
              <w:t xml:space="preserve"> </w:t>
            </w:r>
            <w:r w:rsidRPr="006C0402">
              <w:rPr>
                <w:rFonts w:ascii="Arial" w:hAnsi="Arial" w:cs="Arial"/>
                <w:sz w:val="24"/>
                <w:szCs w:val="24"/>
                <w:lang w:val="en-GB"/>
              </w:rPr>
              <w:t>David</w:t>
            </w:r>
            <w:r w:rsidR="006C0402">
              <w:rPr>
                <w:rFonts w:ascii="Arial" w:hAnsi="Arial" w:cs="Arial"/>
                <w:sz w:val="24"/>
                <w:szCs w:val="24"/>
                <w:lang w:val="en-GB"/>
              </w:rPr>
              <w:t xml:space="preserve"> </w:t>
            </w:r>
            <w:r w:rsidRPr="006C0402">
              <w:rPr>
                <w:rFonts w:ascii="Arial" w:hAnsi="Arial" w:cs="Arial"/>
                <w:sz w:val="24"/>
                <w:szCs w:val="24"/>
                <w:lang w:val="en-GB"/>
              </w:rPr>
              <w:t>Lindsay</w:t>
            </w:r>
            <w:r w:rsidR="006C0402">
              <w:rPr>
                <w:rFonts w:ascii="Arial" w:hAnsi="Arial" w:cs="Arial"/>
                <w:sz w:val="24"/>
                <w:szCs w:val="24"/>
                <w:lang w:val="en-GB"/>
              </w:rPr>
              <w:t xml:space="preserve"> </w:t>
            </w:r>
            <w:r w:rsidRPr="006C0402">
              <w:rPr>
                <w:rFonts w:ascii="Arial" w:hAnsi="Arial" w:cs="Arial"/>
                <w:sz w:val="24"/>
                <w:szCs w:val="24"/>
                <w:lang w:val="en-GB"/>
              </w:rPr>
              <w:t>Easson</w:t>
            </w:r>
            <w:r w:rsidR="006C0402">
              <w:rPr>
                <w:rFonts w:ascii="Arial" w:hAnsi="Arial" w:cs="Arial"/>
                <w:sz w:val="24"/>
                <w:szCs w:val="24"/>
                <w:lang w:val="en-GB"/>
              </w:rPr>
              <w:t xml:space="preserve"> </w:t>
            </w:r>
            <w:r w:rsidRPr="006C0402">
              <w:rPr>
                <w:rFonts w:ascii="Arial" w:hAnsi="Arial" w:cs="Arial"/>
                <w:sz w:val="24"/>
                <w:szCs w:val="24"/>
                <w:lang w:val="en-GB"/>
              </w:rPr>
              <w:t>(Chairman,</w:t>
            </w:r>
            <w:r w:rsidR="006C0402">
              <w:rPr>
                <w:rFonts w:ascii="Arial" w:hAnsi="Arial" w:cs="Arial"/>
                <w:sz w:val="24"/>
                <w:szCs w:val="24"/>
                <w:lang w:val="en-GB"/>
              </w:rPr>
              <w:t xml:space="preserve"> </w:t>
            </w:r>
            <w:r w:rsidRPr="006C0402">
              <w:rPr>
                <w:rFonts w:ascii="Arial" w:hAnsi="Arial" w:cs="Arial"/>
                <w:sz w:val="24"/>
                <w:szCs w:val="24"/>
                <w:lang w:val="en-GB"/>
              </w:rPr>
              <w:t>from</w:t>
            </w:r>
            <w:r w:rsidR="006C0402">
              <w:rPr>
                <w:rFonts w:ascii="Arial" w:hAnsi="Arial" w:cs="Arial"/>
                <w:sz w:val="24"/>
                <w:szCs w:val="24"/>
                <w:lang w:val="en-GB"/>
              </w:rPr>
              <w:t xml:space="preserve"> </w:t>
            </w:r>
            <w:r w:rsidRPr="006C0402">
              <w:rPr>
                <w:rFonts w:ascii="Arial" w:hAnsi="Arial" w:cs="Arial"/>
                <w:sz w:val="24"/>
                <w:szCs w:val="24"/>
                <w:lang w:val="en-GB"/>
              </w:rPr>
              <w:t>February</w:t>
            </w:r>
            <w:r w:rsidR="006C0402">
              <w:rPr>
                <w:rFonts w:ascii="Arial" w:hAnsi="Arial" w:cs="Arial"/>
                <w:sz w:val="24"/>
                <w:szCs w:val="24"/>
                <w:lang w:val="en-GB"/>
              </w:rPr>
              <w:t xml:space="preserve"> </w:t>
            </w:r>
            <w:r w:rsidRPr="006C0402">
              <w:rPr>
                <w:rFonts w:ascii="Arial" w:hAnsi="Arial" w:cs="Arial"/>
                <w:sz w:val="24"/>
                <w:szCs w:val="24"/>
                <w:lang w:val="en-GB"/>
              </w:rPr>
              <w:t>2019)</w:t>
            </w:r>
          </w:p>
        </w:tc>
        <w:tc>
          <w:tcPr>
            <w:tcW w:w="120" w:type="dxa"/>
            <w:tcBorders>
              <w:top w:val="nil"/>
              <w:left w:val="nil"/>
              <w:bottom w:val="nil"/>
              <w:right w:val="nil"/>
            </w:tcBorders>
          </w:tcPr>
          <w:p w14:paraId="22461B50" w14:textId="77777777" w:rsidR="007947B7" w:rsidRPr="006C0402" w:rsidRDefault="007947B7">
            <w:pPr>
              <w:keepLines w:val="0"/>
              <w:rPr>
                <w:rFonts w:ascii="Arial" w:hAnsi="Arial" w:cs="Arial"/>
                <w:sz w:val="24"/>
                <w:szCs w:val="24"/>
                <w:lang w:val="en-GB"/>
              </w:rPr>
            </w:pPr>
          </w:p>
        </w:tc>
      </w:tr>
      <w:tr w:rsidR="00BB1751" w:rsidRPr="006C0402" w14:paraId="54F71B89" w14:textId="77777777">
        <w:tc>
          <w:tcPr>
            <w:tcW w:w="3614" w:type="dxa"/>
            <w:tcBorders>
              <w:top w:val="nil"/>
              <w:left w:val="nil"/>
              <w:bottom w:val="nil"/>
              <w:right w:val="nil"/>
            </w:tcBorders>
          </w:tcPr>
          <w:p w14:paraId="726686ED"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Mr</w:t>
            </w:r>
            <w:r w:rsidR="006C0402">
              <w:rPr>
                <w:rFonts w:ascii="Arial" w:hAnsi="Arial" w:cs="Arial"/>
                <w:sz w:val="24"/>
                <w:szCs w:val="24"/>
                <w:lang w:val="en-GB"/>
              </w:rPr>
              <w:t xml:space="preserve"> </w:t>
            </w:r>
            <w:r w:rsidRPr="006C0402">
              <w:rPr>
                <w:rFonts w:ascii="Arial" w:hAnsi="Arial" w:cs="Arial"/>
                <w:sz w:val="24"/>
                <w:szCs w:val="24"/>
                <w:lang w:val="en-GB"/>
              </w:rPr>
              <w:t>James</w:t>
            </w:r>
            <w:r w:rsidR="006C0402">
              <w:rPr>
                <w:rFonts w:ascii="Arial" w:hAnsi="Arial" w:cs="Arial"/>
                <w:sz w:val="24"/>
                <w:szCs w:val="24"/>
                <w:lang w:val="en-GB"/>
              </w:rPr>
              <w:t xml:space="preserve"> </w:t>
            </w:r>
            <w:r w:rsidRPr="006C0402">
              <w:rPr>
                <w:rFonts w:ascii="Arial" w:hAnsi="Arial" w:cs="Arial"/>
                <w:sz w:val="24"/>
                <w:szCs w:val="24"/>
                <w:lang w:val="en-GB"/>
              </w:rPr>
              <w:t>Edward</w:t>
            </w:r>
            <w:r w:rsidR="006C0402">
              <w:rPr>
                <w:rFonts w:ascii="Arial" w:hAnsi="Arial" w:cs="Arial"/>
                <w:sz w:val="24"/>
                <w:szCs w:val="24"/>
                <w:lang w:val="en-GB"/>
              </w:rPr>
              <w:t xml:space="preserve"> </w:t>
            </w:r>
            <w:r w:rsidRPr="006C0402">
              <w:rPr>
                <w:rFonts w:ascii="Arial" w:hAnsi="Arial" w:cs="Arial"/>
                <w:sz w:val="24"/>
                <w:szCs w:val="24"/>
                <w:lang w:val="en-GB"/>
              </w:rPr>
              <w:t>Irwin</w:t>
            </w:r>
            <w:r w:rsidR="006C0402">
              <w:rPr>
                <w:rFonts w:ascii="Arial" w:hAnsi="Arial" w:cs="Arial"/>
                <w:sz w:val="24"/>
                <w:szCs w:val="24"/>
                <w:lang w:val="en-GB"/>
              </w:rPr>
              <w:t xml:space="preserve"> </w:t>
            </w:r>
          </w:p>
        </w:tc>
        <w:tc>
          <w:tcPr>
            <w:tcW w:w="1807" w:type="dxa"/>
            <w:tcBorders>
              <w:top w:val="nil"/>
              <w:left w:val="nil"/>
              <w:bottom w:val="nil"/>
              <w:right w:val="nil"/>
            </w:tcBorders>
          </w:tcPr>
          <w:p w14:paraId="625315AD" w14:textId="77777777" w:rsidR="00BB1751" w:rsidRPr="006C0402" w:rsidRDefault="00BB1751">
            <w:pPr>
              <w:keepLines w:val="0"/>
              <w:rPr>
                <w:rFonts w:ascii="Arial" w:hAnsi="Arial" w:cs="Arial"/>
                <w:sz w:val="24"/>
                <w:szCs w:val="24"/>
                <w:lang w:val="en-GB"/>
              </w:rPr>
            </w:pPr>
          </w:p>
        </w:tc>
        <w:tc>
          <w:tcPr>
            <w:tcW w:w="4097" w:type="dxa"/>
            <w:gridSpan w:val="2"/>
            <w:tcBorders>
              <w:top w:val="nil"/>
              <w:left w:val="nil"/>
              <w:bottom w:val="nil"/>
              <w:right w:val="nil"/>
            </w:tcBorders>
          </w:tcPr>
          <w:p w14:paraId="28737720" w14:textId="77777777" w:rsidR="00BB1751" w:rsidRPr="006C0402" w:rsidRDefault="00BB1751">
            <w:pPr>
              <w:keepLines w:val="0"/>
              <w:rPr>
                <w:rFonts w:ascii="Arial" w:hAnsi="Arial" w:cs="Arial"/>
                <w:sz w:val="24"/>
                <w:szCs w:val="24"/>
                <w:lang w:val="en-GB"/>
              </w:rPr>
            </w:pPr>
          </w:p>
        </w:tc>
        <w:tc>
          <w:tcPr>
            <w:tcW w:w="120" w:type="dxa"/>
            <w:tcBorders>
              <w:top w:val="nil"/>
              <w:left w:val="nil"/>
              <w:bottom w:val="nil"/>
              <w:right w:val="nil"/>
            </w:tcBorders>
          </w:tcPr>
          <w:p w14:paraId="70ADC1F7" w14:textId="77777777" w:rsidR="00BB1751" w:rsidRPr="006C0402" w:rsidRDefault="00BB1751">
            <w:pPr>
              <w:keepLines w:val="0"/>
              <w:rPr>
                <w:rFonts w:ascii="Arial" w:hAnsi="Arial" w:cs="Arial"/>
                <w:sz w:val="24"/>
                <w:szCs w:val="24"/>
                <w:lang w:val="en-GB"/>
              </w:rPr>
            </w:pPr>
          </w:p>
        </w:tc>
      </w:tr>
      <w:tr w:rsidR="007947B7" w:rsidRPr="006C0402" w14:paraId="6A88738F" w14:textId="77777777" w:rsidTr="005B5CBD">
        <w:tc>
          <w:tcPr>
            <w:tcW w:w="9518" w:type="dxa"/>
            <w:gridSpan w:val="4"/>
            <w:tcBorders>
              <w:top w:val="nil"/>
              <w:left w:val="nil"/>
              <w:bottom w:val="nil"/>
              <w:right w:val="nil"/>
            </w:tcBorders>
          </w:tcPr>
          <w:p w14:paraId="26E84BE2" w14:textId="77777777" w:rsidR="007947B7" w:rsidRPr="006C0402" w:rsidRDefault="007947B7">
            <w:pPr>
              <w:keepLines w:val="0"/>
              <w:rPr>
                <w:rFonts w:ascii="Arial" w:hAnsi="Arial" w:cs="Arial"/>
                <w:sz w:val="24"/>
                <w:szCs w:val="24"/>
                <w:lang w:val="en-GB"/>
              </w:rPr>
            </w:pPr>
            <w:r w:rsidRPr="006C0402">
              <w:rPr>
                <w:rFonts w:ascii="Arial" w:hAnsi="Arial" w:cs="Arial"/>
                <w:sz w:val="24"/>
                <w:szCs w:val="24"/>
                <w:lang w:val="en-GB"/>
              </w:rPr>
              <w:t>Rev</w:t>
            </w:r>
            <w:r w:rsidR="006C0402">
              <w:rPr>
                <w:rFonts w:ascii="Arial" w:hAnsi="Arial" w:cs="Arial"/>
                <w:sz w:val="24"/>
                <w:szCs w:val="24"/>
                <w:lang w:val="en-GB"/>
              </w:rPr>
              <w:t xml:space="preserve"> </w:t>
            </w:r>
            <w:r w:rsidRPr="006C0402">
              <w:rPr>
                <w:rFonts w:ascii="Arial" w:hAnsi="Arial" w:cs="Arial"/>
                <w:sz w:val="24"/>
                <w:szCs w:val="24"/>
                <w:lang w:val="en-GB"/>
              </w:rPr>
              <w:t>Mervyn</w:t>
            </w:r>
            <w:r w:rsidR="006C0402">
              <w:rPr>
                <w:rFonts w:ascii="Arial" w:hAnsi="Arial" w:cs="Arial"/>
                <w:sz w:val="24"/>
                <w:szCs w:val="24"/>
                <w:lang w:val="en-GB"/>
              </w:rPr>
              <w:t xml:space="preserve"> </w:t>
            </w:r>
            <w:r w:rsidRPr="006C0402">
              <w:rPr>
                <w:rFonts w:ascii="Arial" w:hAnsi="Arial" w:cs="Arial"/>
                <w:sz w:val="24"/>
                <w:szCs w:val="24"/>
                <w:lang w:val="en-GB"/>
              </w:rPr>
              <w:t>George</w:t>
            </w:r>
            <w:r w:rsidR="006C0402">
              <w:rPr>
                <w:rFonts w:ascii="Arial" w:hAnsi="Arial" w:cs="Arial"/>
                <w:sz w:val="24"/>
                <w:szCs w:val="24"/>
                <w:lang w:val="en-GB"/>
              </w:rPr>
              <w:t xml:space="preserve"> </w:t>
            </w:r>
            <w:r w:rsidRPr="006C0402">
              <w:rPr>
                <w:rFonts w:ascii="Arial" w:hAnsi="Arial" w:cs="Arial"/>
                <w:sz w:val="24"/>
                <w:szCs w:val="24"/>
                <w:lang w:val="en-GB"/>
              </w:rPr>
              <w:t>Ewing</w:t>
            </w:r>
            <w:r w:rsidR="006C0402">
              <w:rPr>
                <w:rFonts w:ascii="Arial" w:hAnsi="Arial" w:cs="Arial"/>
                <w:sz w:val="24"/>
                <w:szCs w:val="24"/>
                <w:lang w:val="en-GB"/>
              </w:rPr>
              <w:t xml:space="preserve"> </w:t>
            </w:r>
            <w:r w:rsidRPr="006C0402">
              <w:rPr>
                <w:rFonts w:ascii="Arial" w:hAnsi="Arial" w:cs="Arial"/>
                <w:sz w:val="24"/>
                <w:szCs w:val="24"/>
                <w:lang w:val="en-GB"/>
              </w:rPr>
              <w:t>(Chairman,</w:t>
            </w:r>
            <w:r w:rsidR="006C0402">
              <w:rPr>
                <w:rFonts w:ascii="Arial" w:hAnsi="Arial" w:cs="Arial"/>
                <w:sz w:val="24"/>
                <w:szCs w:val="24"/>
                <w:lang w:val="en-GB"/>
              </w:rPr>
              <w:t xml:space="preserve"> </w:t>
            </w:r>
            <w:r w:rsidRPr="006C0402">
              <w:rPr>
                <w:rFonts w:ascii="Arial" w:hAnsi="Arial" w:cs="Arial"/>
                <w:sz w:val="24"/>
                <w:szCs w:val="24"/>
                <w:lang w:val="en-GB"/>
              </w:rPr>
              <w:t>to</w:t>
            </w:r>
            <w:r w:rsidR="006C0402">
              <w:rPr>
                <w:rFonts w:ascii="Arial" w:hAnsi="Arial" w:cs="Arial"/>
                <w:sz w:val="24"/>
                <w:szCs w:val="24"/>
                <w:lang w:val="en-GB"/>
              </w:rPr>
              <w:t xml:space="preserve"> </w:t>
            </w:r>
            <w:r w:rsidRPr="006C0402">
              <w:rPr>
                <w:rFonts w:ascii="Arial" w:hAnsi="Arial" w:cs="Arial"/>
                <w:sz w:val="24"/>
                <w:szCs w:val="24"/>
                <w:lang w:val="en-GB"/>
              </w:rPr>
              <w:t>January</w:t>
            </w:r>
            <w:r w:rsidR="006C0402">
              <w:rPr>
                <w:rFonts w:ascii="Arial" w:hAnsi="Arial" w:cs="Arial"/>
                <w:sz w:val="24"/>
                <w:szCs w:val="24"/>
                <w:lang w:val="en-GB"/>
              </w:rPr>
              <w:t xml:space="preserve"> </w:t>
            </w:r>
            <w:r w:rsidRPr="006C0402">
              <w:rPr>
                <w:rFonts w:ascii="Arial" w:hAnsi="Arial" w:cs="Arial"/>
                <w:sz w:val="24"/>
                <w:szCs w:val="24"/>
                <w:lang w:val="en-GB"/>
              </w:rPr>
              <w:t>2019)</w:t>
            </w:r>
          </w:p>
        </w:tc>
        <w:tc>
          <w:tcPr>
            <w:tcW w:w="120" w:type="dxa"/>
            <w:tcBorders>
              <w:top w:val="nil"/>
              <w:left w:val="nil"/>
              <w:bottom w:val="nil"/>
              <w:right w:val="nil"/>
            </w:tcBorders>
          </w:tcPr>
          <w:p w14:paraId="38B3F345" w14:textId="77777777" w:rsidR="007947B7" w:rsidRPr="006C0402" w:rsidRDefault="007947B7">
            <w:pPr>
              <w:keepLines w:val="0"/>
              <w:rPr>
                <w:rFonts w:ascii="Arial" w:hAnsi="Arial" w:cs="Arial"/>
                <w:sz w:val="24"/>
                <w:szCs w:val="24"/>
                <w:lang w:val="en-GB"/>
              </w:rPr>
            </w:pPr>
          </w:p>
        </w:tc>
      </w:tr>
      <w:tr w:rsidR="00BB1751" w:rsidRPr="006C0402" w14:paraId="36462E4A" w14:textId="77777777">
        <w:tc>
          <w:tcPr>
            <w:tcW w:w="3614" w:type="dxa"/>
            <w:tcBorders>
              <w:top w:val="nil"/>
              <w:left w:val="nil"/>
              <w:bottom w:val="nil"/>
              <w:right w:val="nil"/>
            </w:tcBorders>
          </w:tcPr>
          <w:p w14:paraId="0FC61875" w14:textId="77777777" w:rsidR="00BB1751" w:rsidRPr="006C0402" w:rsidRDefault="00BB1751">
            <w:pPr>
              <w:keepLines w:val="0"/>
              <w:rPr>
                <w:rFonts w:ascii="Arial" w:hAnsi="Arial" w:cs="Arial"/>
                <w:sz w:val="24"/>
                <w:szCs w:val="24"/>
                <w:lang w:val="en-GB"/>
              </w:rPr>
            </w:pPr>
            <w:r w:rsidRPr="006C0402">
              <w:rPr>
                <w:rFonts w:ascii="Arial" w:hAnsi="Arial" w:cs="Arial"/>
                <w:sz w:val="24"/>
                <w:szCs w:val="24"/>
                <w:lang w:val="en-GB"/>
              </w:rPr>
              <w:t>Mr</w:t>
            </w:r>
            <w:r w:rsidR="006C0402">
              <w:rPr>
                <w:rFonts w:ascii="Arial" w:hAnsi="Arial" w:cs="Arial"/>
                <w:sz w:val="24"/>
                <w:szCs w:val="24"/>
                <w:lang w:val="en-GB"/>
              </w:rPr>
              <w:t xml:space="preserve"> </w:t>
            </w:r>
            <w:r w:rsidRPr="006C0402">
              <w:rPr>
                <w:rFonts w:ascii="Arial" w:hAnsi="Arial" w:cs="Arial"/>
                <w:sz w:val="24"/>
                <w:szCs w:val="24"/>
                <w:lang w:val="en-GB"/>
              </w:rPr>
              <w:t>William</w:t>
            </w:r>
            <w:r w:rsidR="006C0402">
              <w:rPr>
                <w:rFonts w:ascii="Arial" w:hAnsi="Arial" w:cs="Arial"/>
                <w:sz w:val="24"/>
                <w:szCs w:val="24"/>
                <w:lang w:val="en-GB"/>
              </w:rPr>
              <w:t xml:space="preserve"> </w:t>
            </w:r>
            <w:r w:rsidRPr="006C0402">
              <w:rPr>
                <w:rFonts w:ascii="Arial" w:hAnsi="Arial" w:cs="Arial"/>
                <w:sz w:val="24"/>
                <w:szCs w:val="24"/>
                <w:lang w:val="en-GB"/>
              </w:rPr>
              <w:t>Eric</w:t>
            </w:r>
            <w:r w:rsidR="006C0402">
              <w:rPr>
                <w:rFonts w:ascii="Arial" w:hAnsi="Arial" w:cs="Arial"/>
                <w:sz w:val="24"/>
                <w:szCs w:val="24"/>
                <w:lang w:val="en-GB"/>
              </w:rPr>
              <w:t xml:space="preserve"> </w:t>
            </w:r>
            <w:r w:rsidRPr="006C0402">
              <w:rPr>
                <w:rFonts w:ascii="Arial" w:hAnsi="Arial" w:cs="Arial"/>
                <w:sz w:val="24"/>
                <w:szCs w:val="24"/>
                <w:lang w:val="en-GB"/>
              </w:rPr>
              <w:t>Rainey</w:t>
            </w:r>
            <w:r w:rsidR="006C0402">
              <w:rPr>
                <w:rFonts w:ascii="Arial" w:hAnsi="Arial" w:cs="Arial"/>
                <w:sz w:val="24"/>
                <w:szCs w:val="24"/>
                <w:lang w:val="en-GB"/>
              </w:rPr>
              <w:t xml:space="preserve"> </w:t>
            </w:r>
          </w:p>
        </w:tc>
        <w:tc>
          <w:tcPr>
            <w:tcW w:w="1807" w:type="dxa"/>
            <w:tcBorders>
              <w:top w:val="nil"/>
              <w:left w:val="nil"/>
              <w:bottom w:val="nil"/>
              <w:right w:val="nil"/>
            </w:tcBorders>
          </w:tcPr>
          <w:p w14:paraId="3DA4FC5F" w14:textId="77777777" w:rsidR="00BB1751" w:rsidRPr="006C0402" w:rsidRDefault="00BB1751">
            <w:pPr>
              <w:keepLines w:val="0"/>
              <w:rPr>
                <w:rFonts w:ascii="Arial" w:hAnsi="Arial" w:cs="Arial"/>
                <w:sz w:val="24"/>
                <w:szCs w:val="24"/>
                <w:lang w:val="en-GB"/>
              </w:rPr>
            </w:pPr>
          </w:p>
        </w:tc>
        <w:tc>
          <w:tcPr>
            <w:tcW w:w="4097" w:type="dxa"/>
            <w:gridSpan w:val="2"/>
            <w:tcBorders>
              <w:top w:val="nil"/>
              <w:left w:val="nil"/>
              <w:bottom w:val="nil"/>
              <w:right w:val="nil"/>
            </w:tcBorders>
          </w:tcPr>
          <w:p w14:paraId="7D72A75E" w14:textId="77777777" w:rsidR="00BB1751" w:rsidRPr="006C0402" w:rsidRDefault="00BB1751">
            <w:pPr>
              <w:keepLines w:val="0"/>
              <w:rPr>
                <w:rFonts w:ascii="Arial" w:hAnsi="Arial" w:cs="Arial"/>
                <w:sz w:val="24"/>
                <w:szCs w:val="24"/>
                <w:lang w:val="en-GB"/>
              </w:rPr>
            </w:pPr>
          </w:p>
        </w:tc>
        <w:tc>
          <w:tcPr>
            <w:tcW w:w="120" w:type="dxa"/>
            <w:tcBorders>
              <w:top w:val="nil"/>
              <w:left w:val="nil"/>
              <w:bottom w:val="nil"/>
              <w:right w:val="nil"/>
            </w:tcBorders>
          </w:tcPr>
          <w:p w14:paraId="328BBFB4" w14:textId="77777777" w:rsidR="00BB1751" w:rsidRPr="006C0402" w:rsidRDefault="00BB1751">
            <w:pPr>
              <w:keepLines w:val="0"/>
              <w:rPr>
                <w:rFonts w:ascii="Arial" w:hAnsi="Arial" w:cs="Arial"/>
                <w:sz w:val="24"/>
                <w:szCs w:val="24"/>
                <w:lang w:val="en-GB"/>
              </w:rPr>
            </w:pPr>
          </w:p>
        </w:tc>
      </w:tr>
      <w:tr w:rsidR="007947B7" w:rsidRPr="006C0402" w14:paraId="08F1C98C" w14:textId="77777777">
        <w:trPr>
          <w:gridAfter w:val="2"/>
          <w:wAfter w:w="4097" w:type="dxa"/>
        </w:trPr>
        <w:tc>
          <w:tcPr>
            <w:tcW w:w="3614" w:type="dxa"/>
            <w:tcBorders>
              <w:top w:val="nil"/>
              <w:left w:val="nil"/>
              <w:bottom w:val="nil"/>
              <w:right w:val="nil"/>
            </w:tcBorders>
          </w:tcPr>
          <w:p w14:paraId="3D6A94D1" w14:textId="77777777" w:rsidR="007947B7" w:rsidRPr="006C0402" w:rsidRDefault="007947B7">
            <w:pPr>
              <w:keepLines w:val="0"/>
              <w:rPr>
                <w:rFonts w:ascii="Arial" w:hAnsi="Arial" w:cs="Arial"/>
                <w:sz w:val="24"/>
                <w:szCs w:val="24"/>
                <w:lang w:val="en-GB"/>
              </w:rPr>
            </w:pPr>
            <w:r w:rsidRPr="006C0402">
              <w:rPr>
                <w:rFonts w:ascii="Arial" w:hAnsi="Arial" w:cs="Arial"/>
                <w:sz w:val="24"/>
                <w:szCs w:val="24"/>
                <w:lang w:val="en-GB"/>
              </w:rPr>
              <w:t>Ms</w:t>
            </w:r>
            <w:r w:rsidR="006C0402">
              <w:rPr>
                <w:rFonts w:ascii="Arial" w:hAnsi="Arial" w:cs="Arial"/>
                <w:sz w:val="24"/>
                <w:szCs w:val="24"/>
                <w:lang w:val="en-GB"/>
              </w:rPr>
              <w:t xml:space="preserve"> </w:t>
            </w:r>
            <w:r w:rsidRPr="006C0402">
              <w:rPr>
                <w:rFonts w:ascii="Arial" w:hAnsi="Arial" w:cs="Arial"/>
                <w:sz w:val="24"/>
                <w:szCs w:val="24"/>
                <w:lang w:val="en-GB"/>
              </w:rPr>
              <w:t>Anne</w:t>
            </w:r>
            <w:r w:rsidR="006C0402">
              <w:rPr>
                <w:rFonts w:ascii="Arial" w:hAnsi="Arial" w:cs="Arial"/>
                <w:sz w:val="24"/>
                <w:szCs w:val="24"/>
                <w:lang w:val="en-GB"/>
              </w:rPr>
              <w:t xml:space="preserve"> </w:t>
            </w:r>
            <w:r w:rsidRPr="006C0402">
              <w:rPr>
                <w:rFonts w:ascii="Arial" w:hAnsi="Arial" w:cs="Arial"/>
                <w:sz w:val="24"/>
                <w:szCs w:val="24"/>
                <w:lang w:val="en-GB"/>
              </w:rPr>
              <w:t>Teresa</w:t>
            </w:r>
            <w:r w:rsidR="006C0402">
              <w:rPr>
                <w:rFonts w:ascii="Arial" w:hAnsi="Arial" w:cs="Arial"/>
                <w:sz w:val="24"/>
                <w:szCs w:val="24"/>
                <w:lang w:val="en-GB"/>
              </w:rPr>
              <w:t xml:space="preserve"> </w:t>
            </w:r>
            <w:r w:rsidRPr="006C0402">
              <w:rPr>
                <w:rFonts w:ascii="Arial" w:hAnsi="Arial" w:cs="Arial"/>
                <w:sz w:val="24"/>
                <w:szCs w:val="24"/>
                <w:lang w:val="en-GB"/>
              </w:rPr>
              <w:t>Maxwell</w:t>
            </w:r>
            <w:r w:rsidR="006C0402">
              <w:rPr>
                <w:rFonts w:ascii="Arial" w:hAnsi="Arial" w:cs="Arial"/>
                <w:sz w:val="24"/>
                <w:szCs w:val="24"/>
                <w:lang w:val="en-GB"/>
              </w:rPr>
              <w:t xml:space="preserve"> </w:t>
            </w:r>
          </w:p>
          <w:p w14:paraId="3CDBD7CA" w14:textId="3DDB5EE7" w:rsidR="007947B7" w:rsidRPr="006C0402" w:rsidRDefault="007947B7">
            <w:pPr>
              <w:keepLines w:val="0"/>
              <w:rPr>
                <w:rFonts w:ascii="Arial" w:hAnsi="Arial" w:cs="Arial"/>
                <w:sz w:val="24"/>
                <w:szCs w:val="24"/>
                <w:lang w:val="en-GB"/>
              </w:rPr>
            </w:pPr>
            <w:r w:rsidRPr="006C0402">
              <w:rPr>
                <w:rFonts w:ascii="Arial" w:hAnsi="Arial" w:cs="Arial"/>
                <w:sz w:val="24"/>
                <w:szCs w:val="24"/>
                <w:lang w:val="en-GB"/>
              </w:rPr>
              <w:t>Miss</w:t>
            </w:r>
            <w:r w:rsidR="00B455F8">
              <w:rPr>
                <w:rFonts w:ascii="Arial" w:hAnsi="Arial" w:cs="Arial"/>
                <w:sz w:val="24"/>
                <w:szCs w:val="24"/>
                <w:lang w:val="en-GB"/>
              </w:rPr>
              <w:t xml:space="preserve"> Jennifer </w:t>
            </w:r>
            <w:r w:rsidRPr="006C0402">
              <w:rPr>
                <w:rFonts w:ascii="Arial" w:hAnsi="Arial" w:cs="Arial"/>
                <w:sz w:val="24"/>
                <w:szCs w:val="24"/>
                <w:lang w:val="en-GB"/>
              </w:rPr>
              <w:t>Michelle</w:t>
            </w:r>
            <w:r w:rsidR="006C0402">
              <w:rPr>
                <w:rFonts w:ascii="Arial" w:hAnsi="Arial" w:cs="Arial"/>
                <w:sz w:val="24"/>
                <w:szCs w:val="24"/>
                <w:lang w:val="en-GB"/>
              </w:rPr>
              <w:t xml:space="preserve"> </w:t>
            </w:r>
            <w:r w:rsidRPr="006C0402">
              <w:rPr>
                <w:rFonts w:ascii="Arial" w:hAnsi="Arial" w:cs="Arial"/>
                <w:sz w:val="24"/>
                <w:szCs w:val="24"/>
                <w:lang w:val="en-GB"/>
              </w:rPr>
              <w:t>Baird</w:t>
            </w:r>
            <w:r w:rsidR="006C0402">
              <w:rPr>
                <w:rFonts w:ascii="Arial" w:hAnsi="Arial" w:cs="Arial"/>
                <w:sz w:val="24"/>
                <w:szCs w:val="24"/>
                <w:lang w:val="en-GB"/>
              </w:rPr>
              <w:t xml:space="preserve"> </w:t>
            </w:r>
            <w:r w:rsidRPr="006C0402">
              <w:rPr>
                <w:rFonts w:ascii="Arial" w:hAnsi="Arial" w:cs="Arial"/>
                <w:sz w:val="24"/>
                <w:szCs w:val="24"/>
                <w:lang w:val="en-GB"/>
              </w:rPr>
              <w:t>(Treasurer)</w:t>
            </w:r>
          </w:p>
        </w:tc>
        <w:tc>
          <w:tcPr>
            <w:tcW w:w="1807" w:type="dxa"/>
            <w:tcBorders>
              <w:top w:val="nil"/>
              <w:left w:val="nil"/>
              <w:bottom w:val="nil"/>
              <w:right w:val="nil"/>
            </w:tcBorders>
          </w:tcPr>
          <w:p w14:paraId="58F22D42" w14:textId="77777777" w:rsidR="007947B7" w:rsidRPr="006C0402" w:rsidRDefault="007947B7">
            <w:pPr>
              <w:keepLines w:val="0"/>
              <w:rPr>
                <w:rFonts w:ascii="Arial" w:hAnsi="Arial" w:cs="Arial"/>
                <w:sz w:val="24"/>
                <w:szCs w:val="24"/>
                <w:lang w:val="en-GB"/>
              </w:rPr>
            </w:pPr>
          </w:p>
        </w:tc>
        <w:tc>
          <w:tcPr>
            <w:tcW w:w="120" w:type="dxa"/>
            <w:tcBorders>
              <w:top w:val="nil"/>
              <w:left w:val="nil"/>
              <w:bottom w:val="nil"/>
              <w:right w:val="nil"/>
            </w:tcBorders>
          </w:tcPr>
          <w:p w14:paraId="5DBF24C0" w14:textId="77777777" w:rsidR="007947B7" w:rsidRPr="006C0402" w:rsidRDefault="007947B7">
            <w:pPr>
              <w:keepLines w:val="0"/>
              <w:rPr>
                <w:rFonts w:ascii="Arial" w:hAnsi="Arial" w:cs="Arial"/>
                <w:sz w:val="24"/>
                <w:szCs w:val="24"/>
                <w:lang w:val="en-GB"/>
              </w:rPr>
            </w:pPr>
          </w:p>
        </w:tc>
      </w:tr>
      <w:tr w:rsidR="007947B7" w:rsidRPr="006C0402" w14:paraId="29602D2B" w14:textId="77777777">
        <w:trPr>
          <w:gridAfter w:val="2"/>
          <w:wAfter w:w="4097" w:type="dxa"/>
        </w:trPr>
        <w:tc>
          <w:tcPr>
            <w:tcW w:w="3614" w:type="dxa"/>
            <w:tcBorders>
              <w:top w:val="nil"/>
              <w:left w:val="nil"/>
              <w:bottom w:val="nil"/>
              <w:right w:val="nil"/>
            </w:tcBorders>
          </w:tcPr>
          <w:p w14:paraId="3ECDB3A3" w14:textId="77777777" w:rsidR="007947B7" w:rsidRPr="006C0402" w:rsidRDefault="007947B7" w:rsidP="009A7685">
            <w:pPr>
              <w:keepLines w:val="0"/>
              <w:rPr>
                <w:rFonts w:ascii="Arial" w:hAnsi="Arial" w:cs="Arial"/>
                <w:sz w:val="24"/>
                <w:szCs w:val="24"/>
                <w:lang w:val="en-GB"/>
              </w:rPr>
            </w:pPr>
            <w:r w:rsidRPr="006C0402">
              <w:rPr>
                <w:rFonts w:ascii="Arial" w:hAnsi="Arial" w:cs="Arial"/>
                <w:sz w:val="24"/>
                <w:szCs w:val="24"/>
                <w:lang w:val="en-GB"/>
              </w:rPr>
              <w:t>Mr</w:t>
            </w:r>
            <w:r w:rsidR="006C0402">
              <w:rPr>
                <w:rFonts w:ascii="Arial" w:hAnsi="Arial" w:cs="Arial"/>
                <w:sz w:val="24"/>
                <w:szCs w:val="24"/>
                <w:lang w:val="en-GB"/>
              </w:rPr>
              <w:t xml:space="preserve"> </w:t>
            </w:r>
            <w:r w:rsidRPr="006C0402">
              <w:rPr>
                <w:rFonts w:ascii="Arial" w:hAnsi="Arial" w:cs="Arial"/>
                <w:sz w:val="24"/>
                <w:szCs w:val="24"/>
                <w:lang w:val="en-GB"/>
              </w:rPr>
              <w:t>Don</w:t>
            </w:r>
            <w:r w:rsidR="006C0402">
              <w:rPr>
                <w:rFonts w:ascii="Arial" w:hAnsi="Arial" w:cs="Arial"/>
                <w:sz w:val="24"/>
                <w:szCs w:val="24"/>
                <w:lang w:val="en-GB"/>
              </w:rPr>
              <w:t xml:space="preserve"> </w:t>
            </w:r>
            <w:r w:rsidRPr="006C0402">
              <w:rPr>
                <w:rFonts w:ascii="Arial" w:hAnsi="Arial" w:cs="Arial"/>
                <w:sz w:val="24"/>
                <w:szCs w:val="24"/>
                <w:lang w:val="en-GB"/>
              </w:rPr>
              <w:t>Kinghan</w:t>
            </w:r>
            <w:r w:rsidR="006C0402">
              <w:rPr>
                <w:rFonts w:ascii="Arial" w:hAnsi="Arial" w:cs="Arial"/>
                <w:sz w:val="24"/>
                <w:szCs w:val="24"/>
                <w:lang w:val="en-GB"/>
              </w:rPr>
              <w:t xml:space="preserve"> </w:t>
            </w:r>
          </w:p>
        </w:tc>
        <w:tc>
          <w:tcPr>
            <w:tcW w:w="1807" w:type="dxa"/>
            <w:tcBorders>
              <w:top w:val="nil"/>
              <w:left w:val="nil"/>
              <w:bottom w:val="nil"/>
              <w:right w:val="nil"/>
            </w:tcBorders>
          </w:tcPr>
          <w:p w14:paraId="74713B65" w14:textId="77777777" w:rsidR="007947B7" w:rsidRPr="006C0402" w:rsidRDefault="007947B7">
            <w:pPr>
              <w:keepLines w:val="0"/>
              <w:rPr>
                <w:rFonts w:ascii="Arial" w:hAnsi="Arial" w:cs="Arial"/>
                <w:sz w:val="24"/>
                <w:szCs w:val="24"/>
                <w:lang w:val="en-GB"/>
              </w:rPr>
            </w:pPr>
          </w:p>
        </w:tc>
        <w:tc>
          <w:tcPr>
            <w:tcW w:w="120" w:type="dxa"/>
            <w:tcBorders>
              <w:top w:val="nil"/>
              <w:left w:val="nil"/>
              <w:bottom w:val="nil"/>
              <w:right w:val="nil"/>
            </w:tcBorders>
          </w:tcPr>
          <w:p w14:paraId="370080F6" w14:textId="77777777" w:rsidR="007947B7" w:rsidRPr="006C0402" w:rsidRDefault="007947B7">
            <w:pPr>
              <w:keepLines w:val="0"/>
              <w:rPr>
                <w:rFonts w:ascii="Arial" w:hAnsi="Arial" w:cs="Arial"/>
                <w:sz w:val="24"/>
                <w:szCs w:val="24"/>
                <w:lang w:val="en-GB"/>
              </w:rPr>
            </w:pPr>
          </w:p>
        </w:tc>
      </w:tr>
    </w:tbl>
    <w:p w14:paraId="69B18F41" w14:textId="77777777" w:rsidR="00BB1751" w:rsidRPr="006C0402" w:rsidRDefault="00BB1751">
      <w:pPr>
        <w:keepLines w:val="0"/>
        <w:tabs>
          <w:tab w:val="left" w:pos="892"/>
        </w:tabs>
        <w:ind w:left="892" w:right="891"/>
        <w:rPr>
          <w:rFonts w:ascii="Arial" w:hAnsi="Arial" w:cs="Arial"/>
          <w:sz w:val="24"/>
          <w:szCs w:val="24"/>
          <w:lang w:val="en-GB"/>
        </w:rPr>
      </w:pPr>
    </w:p>
    <w:p w14:paraId="5BD19923" w14:textId="77777777" w:rsidR="00BB1751" w:rsidRPr="006C0402" w:rsidRDefault="00BB1751">
      <w:pPr>
        <w:keepLines w:val="0"/>
        <w:tabs>
          <w:tab w:val="left" w:pos="892"/>
        </w:tabs>
        <w:ind w:left="892" w:right="891"/>
        <w:rPr>
          <w:rFonts w:ascii="Arial" w:hAnsi="Arial" w:cs="Arial"/>
          <w:sz w:val="24"/>
          <w:szCs w:val="24"/>
          <w:lang w:val="en-GB"/>
        </w:rPr>
      </w:pPr>
    </w:p>
    <w:p w14:paraId="12ECBC78"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Independent</w:t>
      </w:r>
      <w:r w:rsidR="006C0402">
        <w:rPr>
          <w:rFonts w:ascii="Arial" w:hAnsi="Arial" w:cs="Arial"/>
          <w:b/>
          <w:bCs/>
          <w:sz w:val="24"/>
          <w:szCs w:val="24"/>
          <w:lang w:val="en-GB"/>
        </w:rPr>
        <w:t xml:space="preserve"> </w:t>
      </w:r>
      <w:r w:rsidRPr="006C0402">
        <w:rPr>
          <w:rFonts w:ascii="Arial" w:hAnsi="Arial" w:cs="Arial"/>
          <w:b/>
          <w:bCs/>
          <w:sz w:val="24"/>
          <w:szCs w:val="24"/>
          <w:lang w:val="en-GB"/>
        </w:rPr>
        <w:t>examiner</w:t>
      </w:r>
    </w:p>
    <w:p w14:paraId="1F06F886"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McCleary</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Company</w:t>
      </w:r>
      <w:r w:rsidR="006C0402">
        <w:rPr>
          <w:rFonts w:ascii="Arial" w:hAnsi="Arial" w:cs="Arial"/>
          <w:sz w:val="24"/>
          <w:szCs w:val="24"/>
          <w:lang w:val="en-GB"/>
        </w:rPr>
        <w:t xml:space="preserve"> </w:t>
      </w:r>
      <w:r w:rsidRPr="006C0402">
        <w:rPr>
          <w:rFonts w:ascii="Arial" w:hAnsi="Arial" w:cs="Arial"/>
          <w:sz w:val="24"/>
          <w:szCs w:val="24"/>
          <w:lang w:val="en-GB"/>
        </w:rPr>
        <w:t>Ltd</w:t>
      </w:r>
    </w:p>
    <w:p w14:paraId="6978F79B" w14:textId="77777777" w:rsidR="00BB1751" w:rsidRPr="006C0402" w:rsidRDefault="00BB1751">
      <w:pPr>
        <w:keepLines w:val="0"/>
        <w:tabs>
          <w:tab w:val="left" w:pos="892"/>
        </w:tabs>
        <w:ind w:left="892" w:right="891"/>
        <w:jc w:val="both"/>
        <w:rPr>
          <w:rFonts w:ascii="Arial" w:hAnsi="Arial" w:cs="Arial"/>
          <w:sz w:val="24"/>
          <w:szCs w:val="24"/>
          <w:lang w:val="en-GB"/>
        </w:rPr>
      </w:pPr>
      <w:proofErr w:type="spellStart"/>
      <w:r w:rsidRPr="006C0402">
        <w:rPr>
          <w:rFonts w:ascii="Arial" w:hAnsi="Arial" w:cs="Arial"/>
          <w:sz w:val="24"/>
          <w:szCs w:val="24"/>
          <w:lang w:val="en-GB"/>
        </w:rPr>
        <w:t>Ratheane</w:t>
      </w:r>
      <w:proofErr w:type="spellEnd"/>
      <w:r w:rsidR="006C0402">
        <w:rPr>
          <w:rFonts w:ascii="Arial" w:hAnsi="Arial" w:cs="Arial"/>
          <w:sz w:val="24"/>
          <w:szCs w:val="24"/>
          <w:lang w:val="en-GB"/>
        </w:rPr>
        <w:t xml:space="preserve"> </w:t>
      </w:r>
      <w:r w:rsidRPr="006C0402">
        <w:rPr>
          <w:rFonts w:ascii="Arial" w:hAnsi="Arial" w:cs="Arial"/>
          <w:sz w:val="24"/>
          <w:szCs w:val="24"/>
          <w:lang w:val="en-GB"/>
        </w:rPr>
        <w:t>House</w:t>
      </w:r>
    </w:p>
    <w:p w14:paraId="60BFE7B9"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32</w:t>
      </w:r>
      <w:r w:rsidR="006C0402">
        <w:rPr>
          <w:rFonts w:ascii="Arial" w:hAnsi="Arial" w:cs="Arial"/>
          <w:sz w:val="24"/>
          <w:szCs w:val="24"/>
          <w:lang w:val="en-GB"/>
        </w:rPr>
        <w:t xml:space="preserve"> </w:t>
      </w:r>
      <w:r w:rsidRPr="006C0402">
        <w:rPr>
          <w:rFonts w:ascii="Arial" w:hAnsi="Arial" w:cs="Arial"/>
          <w:sz w:val="24"/>
          <w:szCs w:val="24"/>
          <w:lang w:val="en-GB"/>
        </w:rPr>
        <w:t>Hillsborough</w:t>
      </w:r>
      <w:r w:rsidR="006C0402">
        <w:rPr>
          <w:rFonts w:ascii="Arial" w:hAnsi="Arial" w:cs="Arial"/>
          <w:sz w:val="24"/>
          <w:szCs w:val="24"/>
          <w:lang w:val="en-GB"/>
        </w:rPr>
        <w:t xml:space="preserve"> </w:t>
      </w:r>
      <w:r w:rsidRPr="006C0402">
        <w:rPr>
          <w:rFonts w:ascii="Arial" w:hAnsi="Arial" w:cs="Arial"/>
          <w:sz w:val="24"/>
          <w:szCs w:val="24"/>
          <w:lang w:val="en-GB"/>
        </w:rPr>
        <w:t>Road</w:t>
      </w:r>
    </w:p>
    <w:p w14:paraId="3D298C0F"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Lisburn</w:t>
      </w:r>
    </w:p>
    <w:p w14:paraId="7DEEEBD8"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Co.</w:t>
      </w:r>
      <w:r w:rsidR="006C0402">
        <w:rPr>
          <w:rFonts w:ascii="Arial" w:hAnsi="Arial" w:cs="Arial"/>
          <w:sz w:val="24"/>
          <w:szCs w:val="24"/>
          <w:lang w:val="en-GB"/>
        </w:rPr>
        <w:t xml:space="preserve"> </w:t>
      </w:r>
      <w:r w:rsidRPr="006C0402">
        <w:rPr>
          <w:rFonts w:ascii="Arial" w:hAnsi="Arial" w:cs="Arial"/>
          <w:sz w:val="24"/>
          <w:szCs w:val="24"/>
          <w:lang w:val="en-GB"/>
        </w:rPr>
        <w:t>Antrim</w:t>
      </w:r>
    </w:p>
    <w:p w14:paraId="51DAB9D9"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BT28</w:t>
      </w:r>
      <w:r w:rsidR="006C0402">
        <w:rPr>
          <w:rFonts w:ascii="Arial" w:hAnsi="Arial" w:cs="Arial"/>
          <w:sz w:val="24"/>
          <w:szCs w:val="24"/>
          <w:lang w:val="en-GB"/>
        </w:rPr>
        <w:t xml:space="preserve"> </w:t>
      </w:r>
      <w:r w:rsidRPr="006C0402">
        <w:rPr>
          <w:rFonts w:ascii="Arial" w:hAnsi="Arial" w:cs="Arial"/>
          <w:sz w:val="24"/>
          <w:szCs w:val="24"/>
          <w:lang w:val="en-GB"/>
        </w:rPr>
        <w:t>1AQ</w:t>
      </w:r>
    </w:p>
    <w:p w14:paraId="4F18A7C0" w14:textId="77777777" w:rsidR="009A7685" w:rsidRPr="006C0402" w:rsidRDefault="009A7685">
      <w:pPr>
        <w:keepLines w:val="0"/>
        <w:tabs>
          <w:tab w:val="left" w:pos="892"/>
        </w:tabs>
        <w:ind w:left="892" w:right="891"/>
        <w:jc w:val="both"/>
        <w:rPr>
          <w:rFonts w:ascii="Arial" w:hAnsi="Arial" w:cs="Arial"/>
          <w:sz w:val="24"/>
          <w:szCs w:val="24"/>
          <w:lang w:val="en-GB"/>
        </w:rPr>
      </w:pPr>
    </w:p>
    <w:p w14:paraId="7FE85C7E" w14:textId="77777777" w:rsidR="009A7685" w:rsidRPr="006C0402" w:rsidRDefault="009A7685">
      <w:pPr>
        <w:keepLines w:val="0"/>
        <w:tabs>
          <w:tab w:val="left" w:pos="892"/>
        </w:tabs>
        <w:ind w:left="892" w:right="891"/>
        <w:jc w:val="both"/>
        <w:rPr>
          <w:rFonts w:ascii="Arial" w:hAnsi="Arial" w:cs="Arial"/>
          <w:sz w:val="24"/>
          <w:szCs w:val="24"/>
          <w:lang w:val="en-GB"/>
        </w:rPr>
      </w:pPr>
    </w:p>
    <w:p w14:paraId="1031559F" w14:textId="77777777" w:rsidR="009A7685" w:rsidRPr="006C0402" w:rsidRDefault="009A7685" w:rsidP="009A7685">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Bankers</w:t>
      </w:r>
    </w:p>
    <w:p w14:paraId="4FAE7460" w14:textId="77777777" w:rsidR="009A7685" w:rsidRPr="006C0402" w:rsidRDefault="009A7685" w:rsidP="009A7685">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Danske</w:t>
      </w:r>
      <w:r w:rsidR="006C0402">
        <w:rPr>
          <w:rFonts w:ascii="Arial" w:hAnsi="Arial" w:cs="Arial"/>
          <w:sz w:val="24"/>
          <w:szCs w:val="24"/>
          <w:lang w:val="en-GB"/>
        </w:rPr>
        <w:t xml:space="preserve"> </w:t>
      </w:r>
      <w:r w:rsidRPr="006C0402">
        <w:rPr>
          <w:rFonts w:ascii="Arial" w:hAnsi="Arial" w:cs="Arial"/>
          <w:sz w:val="24"/>
          <w:szCs w:val="24"/>
          <w:lang w:val="en-GB"/>
        </w:rPr>
        <w:t>Bank</w:t>
      </w:r>
    </w:p>
    <w:p w14:paraId="72B368E1" w14:textId="77777777" w:rsidR="009A7685" w:rsidRPr="006C0402" w:rsidRDefault="009A7685" w:rsidP="009A7685">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PO</w:t>
      </w:r>
      <w:r w:rsidR="006C0402">
        <w:rPr>
          <w:rFonts w:ascii="Arial" w:hAnsi="Arial" w:cs="Arial"/>
          <w:sz w:val="24"/>
          <w:szCs w:val="24"/>
          <w:lang w:val="en-GB"/>
        </w:rPr>
        <w:t xml:space="preserve"> </w:t>
      </w:r>
      <w:r w:rsidRPr="006C0402">
        <w:rPr>
          <w:rFonts w:ascii="Arial" w:hAnsi="Arial" w:cs="Arial"/>
          <w:sz w:val="24"/>
          <w:szCs w:val="24"/>
          <w:lang w:val="en-GB"/>
        </w:rPr>
        <w:t>Box</w:t>
      </w:r>
      <w:r w:rsidR="006C0402">
        <w:rPr>
          <w:rFonts w:ascii="Arial" w:hAnsi="Arial" w:cs="Arial"/>
          <w:sz w:val="24"/>
          <w:szCs w:val="24"/>
          <w:lang w:val="en-GB"/>
        </w:rPr>
        <w:t xml:space="preserve"> </w:t>
      </w:r>
      <w:r w:rsidRPr="006C0402">
        <w:rPr>
          <w:rFonts w:ascii="Arial" w:hAnsi="Arial" w:cs="Arial"/>
          <w:sz w:val="24"/>
          <w:szCs w:val="24"/>
          <w:lang w:val="en-GB"/>
        </w:rPr>
        <w:t>183</w:t>
      </w:r>
    </w:p>
    <w:p w14:paraId="67CB700E" w14:textId="77777777" w:rsidR="009A7685" w:rsidRPr="006C0402" w:rsidRDefault="009A7685" w:rsidP="009A7685">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Donegal</w:t>
      </w:r>
      <w:r w:rsidR="006C0402">
        <w:rPr>
          <w:rFonts w:ascii="Arial" w:hAnsi="Arial" w:cs="Arial"/>
          <w:sz w:val="24"/>
          <w:szCs w:val="24"/>
          <w:lang w:val="en-GB"/>
        </w:rPr>
        <w:t xml:space="preserve"> </w:t>
      </w:r>
      <w:r w:rsidR="003106F5" w:rsidRPr="006C0402">
        <w:rPr>
          <w:rFonts w:ascii="Arial" w:hAnsi="Arial" w:cs="Arial"/>
          <w:sz w:val="24"/>
          <w:szCs w:val="24"/>
          <w:lang w:val="en-GB"/>
        </w:rPr>
        <w:t>S</w:t>
      </w:r>
      <w:r w:rsidR="000949A4" w:rsidRPr="006C0402">
        <w:rPr>
          <w:rFonts w:ascii="Arial" w:hAnsi="Arial" w:cs="Arial"/>
          <w:sz w:val="24"/>
          <w:szCs w:val="24"/>
          <w:lang w:val="en-GB"/>
        </w:rPr>
        <w:t>quare</w:t>
      </w:r>
      <w:r w:rsidR="006C0402">
        <w:rPr>
          <w:rFonts w:ascii="Arial" w:hAnsi="Arial" w:cs="Arial"/>
          <w:sz w:val="24"/>
          <w:szCs w:val="24"/>
          <w:lang w:val="en-GB"/>
        </w:rPr>
        <w:t xml:space="preserve"> </w:t>
      </w:r>
      <w:r w:rsidR="003106F5" w:rsidRPr="006C0402">
        <w:rPr>
          <w:rFonts w:ascii="Arial" w:hAnsi="Arial" w:cs="Arial"/>
          <w:sz w:val="24"/>
          <w:szCs w:val="24"/>
          <w:lang w:val="en-GB"/>
        </w:rPr>
        <w:t>West</w:t>
      </w:r>
      <w:r w:rsidR="006C0402">
        <w:rPr>
          <w:rFonts w:ascii="Arial" w:hAnsi="Arial" w:cs="Arial"/>
          <w:sz w:val="24"/>
          <w:szCs w:val="24"/>
          <w:lang w:val="en-GB"/>
        </w:rPr>
        <w:t xml:space="preserve"> </w:t>
      </w:r>
    </w:p>
    <w:p w14:paraId="0296ADB8" w14:textId="77777777" w:rsidR="009A7685" w:rsidRPr="006C0402" w:rsidRDefault="003106F5" w:rsidP="009A7685">
      <w:pPr>
        <w:keepLines w:val="0"/>
        <w:tabs>
          <w:tab w:val="left" w:pos="892"/>
        </w:tabs>
        <w:ind w:left="892" w:right="891"/>
        <w:jc w:val="both"/>
        <w:rPr>
          <w:rFonts w:ascii="Arial" w:hAnsi="Arial" w:cs="Arial"/>
          <w:sz w:val="24"/>
          <w:szCs w:val="24"/>
          <w:lang w:val="en-GB"/>
        </w:rPr>
      </w:pPr>
      <w:proofErr w:type="spellStart"/>
      <w:r w:rsidRPr="006C0402">
        <w:rPr>
          <w:rFonts w:ascii="Arial" w:hAnsi="Arial" w:cs="Arial"/>
          <w:sz w:val="24"/>
          <w:szCs w:val="24"/>
          <w:lang w:val="en-GB"/>
        </w:rPr>
        <w:t>Belfat</w:t>
      </w:r>
      <w:proofErr w:type="spellEnd"/>
    </w:p>
    <w:p w14:paraId="69931D25" w14:textId="77777777" w:rsidR="009A7685" w:rsidRPr="006C0402" w:rsidRDefault="003106F5" w:rsidP="009A7685">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BT1</w:t>
      </w:r>
      <w:r w:rsidR="006C0402">
        <w:rPr>
          <w:rFonts w:ascii="Arial" w:hAnsi="Arial" w:cs="Arial"/>
          <w:sz w:val="24"/>
          <w:szCs w:val="24"/>
          <w:lang w:val="en-GB"/>
        </w:rPr>
        <w:t xml:space="preserve"> </w:t>
      </w:r>
      <w:r w:rsidRPr="006C0402">
        <w:rPr>
          <w:rFonts w:ascii="Arial" w:hAnsi="Arial" w:cs="Arial"/>
          <w:sz w:val="24"/>
          <w:szCs w:val="24"/>
          <w:lang w:val="en-GB"/>
        </w:rPr>
        <w:t>6JS</w:t>
      </w:r>
    </w:p>
    <w:p w14:paraId="4BD20237" w14:textId="77777777" w:rsidR="009A7685" w:rsidRPr="006C0402" w:rsidRDefault="009A7685">
      <w:pPr>
        <w:keepLines w:val="0"/>
        <w:tabs>
          <w:tab w:val="left" w:pos="892"/>
        </w:tabs>
        <w:ind w:left="892" w:right="891"/>
        <w:jc w:val="both"/>
        <w:rPr>
          <w:rFonts w:ascii="Arial" w:hAnsi="Arial" w:cs="Arial"/>
          <w:sz w:val="24"/>
          <w:szCs w:val="24"/>
          <w:lang w:val="en-GB"/>
        </w:rPr>
      </w:pPr>
    </w:p>
    <w:p w14:paraId="52ABC66E" w14:textId="77777777" w:rsidR="00BB1751" w:rsidRPr="006C0402" w:rsidRDefault="00BB1751">
      <w:pPr>
        <w:keepLines w:val="0"/>
        <w:tabs>
          <w:tab w:val="left" w:pos="892"/>
        </w:tabs>
        <w:ind w:left="892" w:right="891"/>
        <w:rPr>
          <w:rFonts w:ascii="Arial" w:hAnsi="Arial" w:cs="Arial"/>
          <w:sz w:val="24"/>
          <w:szCs w:val="24"/>
          <w:lang w:val="en-GB"/>
        </w:rPr>
      </w:pPr>
    </w:p>
    <w:p w14:paraId="22E84A9F" w14:textId="77777777" w:rsidR="00BB1751" w:rsidRPr="006C0402" w:rsidRDefault="00BB1751">
      <w:pPr>
        <w:keepLines w:val="0"/>
        <w:rPr>
          <w:rFonts w:ascii="Arial" w:hAnsi="Arial" w:cs="Arial"/>
          <w:color w:val="auto"/>
          <w:sz w:val="24"/>
          <w:szCs w:val="24"/>
          <w:lang w:val="en-GB"/>
        </w:rPr>
        <w:sectPr w:rsidR="00BB1751" w:rsidRPr="006C0402">
          <w:footerReference w:type="default" r:id="rId13"/>
          <w:pgSz w:w="11906" w:h="16838"/>
          <w:pgMar w:top="681" w:right="245" w:bottom="247" w:left="243" w:header="720" w:footer="678" w:gutter="0"/>
          <w:cols w:space="720"/>
          <w:noEndnote/>
        </w:sectPr>
      </w:pPr>
    </w:p>
    <w:p w14:paraId="44837560" w14:textId="77777777" w:rsidR="00BB1751" w:rsidRPr="006C0402" w:rsidRDefault="00BB1751">
      <w:pPr>
        <w:keepLines w:val="0"/>
        <w:pageBreakBefore/>
        <w:tabs>
          <w:tab w:val="center" w:pos="5712"/>
        </w:tabs>
        <w:ind w:left="892" w:right="891"/>
        <w:rPr>
          <w:rFonts w:ascii="Arial" w:hAnsi="Arial" w:cs="Arial"/>
          <w:sz w:val="24"/>
          <w:szCs w:val="24"/>
          <w:lang w:val="en-GB"/>
        </w:rPr>
      </w:pPr>
      <w:r w:rsidRPr="006C0402">
        <w:rPr>
          <w:rFonts w:ascii="Arial" w:hAnsi="Arial" w:cs="Arial"/>
          <w:sz w:val="24"/>
          <w:szCs w:val="24"/>
          <w:lang w:val="en-GB"/>
        </w:rPr>
        <w:lastRenderedPageBreak/>
        <w:tab/>
      </w:r>
      <w:r w:rsidRPr="006C0402">
        <w:rPr>
          <w:rFonts w:ascii="Arial" w:hAnsi="Arial" w:cs="Arial"/>
          <w:b/>
          <w:bCs/>
          <w:sz w:val="24"/>
          <w:szCs w:val="24"/>
          <w:lang w:val="en-GB"/>
        </w:rPr>
        <w:t>Damask</w:t>
      </w:r>
      <w:r w:rsidR="006C0402">
        <w:rPr>
          <w:rFonts w:ascii="Arial" w:hAnsi="Arial" w:cs="Arial"/>
          <w:b/>
          <w:bCs/>
          <w:sz w:val="24"/>
          <w:szCs w:val="24"/>
          <w:lang w:val="en-GB"/>
        </w:rPr>
        <w:t xml:space="preserve"> </w:t>
      </w:r>
      <w:r w:rsidRPr="006C0402">
        <w:rPr>
          <w:rFonts w:ascii="Arial" w:hAnsi="Arial" w:cs="Arial"/>
          <w:b/>
          <w:bCs/>
          <w:sz w:val="24"/>
          <w:szCs w:val="24"/>
          <w:lang w:val="en-GB"/>
        </w:rPr>
        <w:t>Community</w:t>
      </w:r>
      <w:r w:rsidR="006C0402">
        <w:rPr>
          <w:rFonts w:ascii="Arial" w:hAnsi="Arial" w:cs="Arial"/>
          <w:b/>
          <w:bCs/>
          <w:sz w:val="24"/>
          <w:szCs w:val="24"/>
          <w:lang w:val="en-GB"/>
        </w:rPr>
        <w:t xml:space="preserve"> </w:t>
      </w:r>
      <w:r w:rsidRPr="006C0402">
        <w:rPr>
          <w:rFonts w:ascii="Arial" w:hAnsi="Arial" w:cs="Arial"/>
          <w:b/>
          <w:bCs/>
          <w:sz w:val="24"/>
          <w:szCs w:val="24"/>
          <w:lang w:val="en-GB"/>
        </w:rPr>
        <w:t>Outreach</w:t>
      </w:r>
    </w:p>
    <w:p w14:paraId="023AC5E3" w14:textId="77777777" w:rsidR="00BB1751" w:rsidRPr="006C0402" w:rsidRDefault="00BB1751">
      <w:pPr>
        <w:keepLines w:val="0"/>
        <w:tabs>
          <w:tab w:val="center" w:pos="5712"/>
        </w:tabs>
        <w:ind w:left="892" w:right="891"/>
        <w:rPr>
          <w:rFonts w:ascii="Arial" w:hAnsi="Arial" w:cs="Arial"/>
          <w:b/>
          <w:bCs/>
          <w:sz w:val="24"/>
          <w:szCs w:val="24"/>
          <w:lang w:val="en-GB"/>
        </w:rPr>
      </w:pPr>
      <w:r w:rsidRPr="006C0402">
        <w:rPr>
          <w:rFonts w:ascii="Arial" w:hAnsi="Arial" w:cs="Arial"/>
          <w:sz w:val="24"/>
          <w:szCs w:val="24"/>
          <w:lang w:val="en-GB"/>
        </w:rPr>
        <w:tab/>
      </w:r>
    </w:p>
    <w:p w14:paraId="23C6390F" w14:textId="77777777" w:rsidR="00BB1751" w:rsidRPr="006C0402" w:rsidRDefault="00BB1751">
      <w:pPr>
        <w:keepLines w:val="0"/>
        <w:tabs>
          <w:tab w:val="center" w:pos="5712"/>
        </w:tabs>
        <w:ind w:left="892" w:right="891"/>
        <w:rPr>
          <w:rFonts w:ascii="Arial" w:hAnsi="Arial" w:cs="Arial"/>
          <w:b/>
          <w:bCs/>
          <w:sz w:val="24"/>
          <w:szCs w:val="24"/>
          <w:lang w:val="en-GB"/>
        </w:rPr>
      </w:pPr>
      <w:r w:rsidRPr="006C0402">
        <w:rPr>
          <w:rFonts w:ascii="Arial" w:hAnsi="Arial" w:cs="Arial"/>
          <w:sz w:val="24"/>
          <w:szCs w:val="24"/>
          <w:lang w:val="en-GB"/>
        </w:rPr>
        <w:tab/>
      </w:r>
      <w:r w:rsidRPr="006C0402">
        <w:rPr>
          <w:rFonts w:ascii="Arial" w:hAnsi="Arial" w:cs="Arial"/>
          <w:b/>
          <w:bCs/>
          <w:sz w:val="24"/>
          <w:szCs w:val="24"/>
          <w:lang w:val="en-GB"/>
        </w:rPr>
        <w:t>Report</w:t>
      </w:r>
      <w:r w:rsidR="006C0402">
        <w:rPr>
          <w:rFonts w:ascii="Arial" w:hAnsi="Arial" w:cs="Arial"/>
          <w:b/>
          <w:bCs/>
          <w:sz w:val="24"/>
          <w:szCs w:val="24"/>
          <w:lang w:val="en-GB"/>
        </w:rPr>
        <w:t xml:space="preserve"> </w:t>
      </w:r>
      <w:r w:rsidRPr="006C0402">
        <w:rPr>
          <w:rFonts w:ascii="Arial" w:hAnsi="Arial" w:cs="Arial"/>
          <w:b/>
          <w:bCs/>
          <w:sz w:val="24"/>
          <w:szCs w:val="24"/>
          <w:lang w:val="en-GB"/>
        </w:rPr>
        <w:t>of</w:t>
      </w:r>
      <w:r w:rsidR="006C0402">
        <w:rPr>
          <w:rFonts w:ascii="Arial" w:hAnsi="Arial" w:cs="Arial"/>
          <w:b/>
          <w:bCs/>
          <w:sz w:val="24"/>
          <w:szCs w:val="24"/>
          <w:lang w:val="en-GB"/>
        </w:rPr>
        <w:t xml:space="preserve"> </w:t>
      </w:r>
      <w:r w:rsidRPr="006C0402">
        <w:rPr>
          <w:rFonts w:ascii="Arial" w:hAnsi="Arial" w:cs="Arial"/>
          <w:b/>
          <w:bCs/>
          <w:sz w:val="24"/>
          <w:szCs w:val="24"/>
          <w:lang w:val="en-GB"/>
        </w:rPr>
        <w:t>the</w:t>
      </w:r>
      <w:r w:rsidR="006C0402">
        <w:rPr>
          <w:rFonts w:ascii="Arial" w:hAnsi="Arial" w:cs="Arial"/>
          <w:b/>
          <w:bCs/>
          <w:sz w:val="24"/>
          <w:szCs w:val="24"/>
          <w:lang w:val="en-GB"/>
        </w:rPr>
        <w:t xml:space="preserve"> </w:t>
      </w:r>
      <w:r w:rsidRPr="006C0402">
        <w:rPr>
          <w:rFonts w:ascii="Arial" w:hAnsi="Arial" w:cs="Arial"/>
          <w:b/>
          <w:bCs/>
          <w:sz w:val="24"/>
          <w:szCs w:val="24"/>
          <w:lang w:val="en-GB"/>
        </w:rPr>
        <w:t>Trustees</w:t>
      </w:r>
    </w:p>
    <w:p w14:paraId="0687B2A5" w14:textId="77777777" w:rsidR="00BB1751" w:rsidRPr="006C0402" w:rsidRDefault="00BB1751">
      <w:pPr>
        <w:keepLines w:val="0"/>
        <w:tabs>
          <w:tab w:val="center" w:pos="5712"/>
        </w:tabs>
        <w:ind w:left="892" w:right="891"/>
        <w:rPr>
          <w:rFonts w:ascii="Arial" w:hAnsi="Arial" w:cs="Arial"/>
          <w:sz w:val="24"/>
          <w:szCs w:val="24"/>
          <w:lang w:val="en-GB"/>
        </w:rPr>
      </w:pPr>
      <w:r w:rsidRPr="006C0402">
        <w:rPr>
          <w:rFonts w:ascii="Arial" w:hAnsi="Arial" w:cs="Arial"/>
          <w:sz w:val="24"/>
          <w:szCs w:val="24"/>
          <w:lang w:val="en-GB"/>
        </w:rPr>
        <w:tab/>
      </w:r>
      <w:r w:rsidRPr="006C0402">
        <w:rPr>
          <w:rFonts w:ascii="Arial" w:hAnsi="Arial" w:cs="Arial"/>
          <w:b/>
          <w:bCs/>
          <w:sz w:val="24"/>
          <w:szCs w:val="24"/>
          <w:lang w:val="en-GB"/>
        </w:rPr>
        <w:t>for</w:t>
      </w:r>
      <w:r w:rsidR="006C0402">
        <w:rPr>
          <w:rFonts w:ascii="Arial" w:hAnsi="Arial" w:cs="Arial"/>
          <w:b/>
          <w:bCs/>
          <w:sz w:val="24"/>
          <w:szCs w:val="24"/>
          <w:lang w:val="en-GB"/>
        </w:rPr>
        <w:t xml:space="preserve"> </w:t>
      </w:r>
      <w:r w:rsidR="003106F5" w:rsidRPr="006C0402">
        <w:rPr>
          <w:rFonts w:ascii="Arial" w:hAnsi="Arial" w:cs="Arial"/>
          <w:b/>
          <w:bCs/>
          <w:sz w:val="24"/>
          <w:szCs w:val="24"/>
          <w:lang w:val="en-GB"/>
        </w:rPr>
        <w:t>the</w:t>
      </w:r>
      <w:r w:rsidR="006C0402">
        <w:rPr>
          <w:rFonts w:ascii="Arial" w:hAnsi="Arial" w:cs="Arial"/>
          <w:b/>
          <w:bCs/>
          <w:sz w:val="24"/>
          <w:szCs w:val="24"/>
          <w:lang w:val="en-GB"/>
        </w:rPr>
        <w:t xml:space="preserve"> </w:t>
      </w:r>
      <w:r w:rsidR="003106F5" w:rsidRPr="006C0402">
        <w:rPr>
          <w:rFonts w:ascii="Arial" w:hAnsi="Arial" w:cs="Arial"/>
          <w:b/>
          <w:bCs/>
          <w:sz w:val="24"/>
          <w:szCs w:val="24"/>
          <w:lang w:val="en-GB"/>
        </w:rPr>
        <w:t>Year</w:t>
      </w:r>
      <w:r w:rsidR="006C0402">
        <w:rPr>
          <w:rFonts w:ascii="Arial" w:hAnsi="Arial" w:cs="Arial"/>
          <w:b/>
          <w:bCs/>
          <w:sz w:val="24"/>
          <w:szCs w:val="24"/>
          <w:lang w:val="en-GB"/>
        </w:rPr>
        <w:t xml:space="preserve"> </w:t>
      </w:r>
      <w:r w:rsidR="003106F5" w:rsidRPr="006C0402">
        <w:rPr>
          <w:rFonts w:ascii="Arial" w:hAnsi="Arial" w:cs="Arial"/>
          <w:b/>
          <w:bCs/>
          <w:sz w:val="24"/>
          <w:szCs w:val="24"/>
          <w:lang w:val="en-GB"/>
        </w:rPr>
        <w:t>Ended</w:t>
      </w:r>
      <w:r w:rsidR="006C0402">
        <w:rPr>
          <w:rFonts w:ascii="Arial" w:hAnsi="Arial" w:cs="Arial"/>
          <w:b/>
          <w:bCs/>
          <w:sz w:val="24"/>
          <w:szCs w:val="24"/>
          <w:lang w:val="en-GB"/>
        </w:rPr>
        <w:t xml:space="preserve"> </w:t>
      </w:r>
      <w:r w:rsidR="003106F5" w:rsidRPr="006C0402">
        <w:rPr>
          <w:rFonts w:ascii="Arial" w:hAnsi="Arial" w:cs="Arial"/>
          <w:b/>
          <w:bCs/>
          <w:sz w:val="24"/>
          <w:szCs w:val="24"/>
          <w:lang w:val="en-GB"/>
        </w:rPr>
        <w:t>31</w:t>
      </w:r>
      <w:r w:rsidR="006C0402">
        <w:rPr>
          <w:rFonts w:ascii="Arial" w:hAnsi="Arial" w:cs="Arial"/>
          <w:b/>
          <w:bCs/>
          <w:sz w:val="24"/>
          <w:szCs w:val="24"/>
          <w:lang w:val="en-GB"/>
        </w:rPr>
        <w:t xml:space="preserve"> </w:t>
      </w:r>
      <w:r w:rsidR="003106F5" w:rsidRPr="006C0402">
        <w:rPr>
          <w:rFonts w:ascii="Arial" w:hAnsi="Arial" w:cs="Arial"/>
          <w:b/>
          <w:bCs/>
          <w:sz w:val="24"/>
          <w:szCs w:val="24"/>
          <w:lang w:val="en-GB"/>
        </w:rPr>
        <w:t>March</w:t>
      </w:r>
      <w:r w:rsidR="006C0402">
        <w:rPr>
          <w:rFonts w:ascii="Arial" w:hAnsi="Arial" w:cs="Arial"/>
          <w:b/>
          <w:bCs/>
          <w:sz w:val="24"/>
          <w:szCs w:val="24"/>
          <w:lang w:val="en-GB"/>
        </w:rPr>
        <w:t xml:space="preserve"> </w:t>
      </w:r>
      <w:r w:rsidR="003106F5" w:rsidRPr="006C0402">
        <w:rPr>
          <w:rFonts w:ascii="Arial" w:hAnsi="Arial" w:cs="Arial"/>
          <w:b/>
          <w:bCs/>
          <w:sz w:val="24"/>
          <w:szCs w:val="24"/>
          <w:lang w:val="en-GB"/>
        </w:rPr>
        <w:t>2018</w:t>
      </w:r>
    </w:p>
    <w:p w14:paraId="1EDD2548" w14:textId="77777777" w:rsidR="00BB1751" w:rsidRPr="006C0402" w:rsidRDefault="006C0402">
      <w:pPr>
        <w:keepLines w:val="0"/>
        <w:tabs>
          <w:tab w:val="left" w:pos="892"/>
        </w:tabs>
        <w:ind w:left="892" w:right="891"/>
        <w:jc w:val="both"/>
        <w:rPr>
          <w:rFonts w:ascii="Arial" w:hAnsi="Arial" w:cs="Arial"/>
          <w:sz w:val="24"/>
          <w:szCs w:val="24"/>
          <w:lang w:val="en-GB"/>
        </w:rPr>
      </w:pPr>
      <w:r>
        <w:rPr>
          <w:rFonts w:ascii="Arial" w:hAnsi="Arial" w:cs="Arial"/>
          <w:sz w:val="24"/>
          <w:szCs w:val="24"/>
          <w:lang w:val="en-GB"/>
        </w:rPr>
        <w:t xml:space="preserve"> </w:t>
      </w:r>
    </w:p>
    <w:p w14:paraId="24EBFD9F"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REFERENCE</w:t>
      </w:r>
      <w:r w:rsidR="006C0402">
        <w:rPr>
          <w:rFonts w:ascii="Arial" w:hAnsi="Arial" w:cs="Arial"/>
          <w:b/>
          <w:bCs/>
          <w:sz w:val="24"/>
          <w:szCs w:val="24"/>
          <w:lang w:val="en-GB"/>
        </w:rPr>
        <w:t xml:space="preserve"> </w:t>
      </w:r>
      <w:r w:rsidRPr="006C0402">
        <w:rPr>
          <w:rFonts w:ascii="Arial" w:hAnsi="Arial" w:cs="Arial"/>
          <w:b/>
          <w:bCs/>
          <w:sz w:val="24"/>
          <w:szCs w:val="24"/>
          <w:lang w:val="en-GB"/>
        </w:rPr>
        <w:t>AND</w:t>
      </w:r>
      <w:r w:rsidR="006C0402">
        <w:rPr>
          <w:rFonts w:ascii="Arial" w:hAnsi="Arial" w:cs="Arial"/>
          <w:b/>
          <w:bCs/>
          <w:sz w:val="24"/>
          <w:szCs w:val="24"/>
          <w:lang w:val="en-GB"/>
        </w:rPr>
        <w:t xml:space="preserve"> </w:t>
      </w:r>
      <w:r w:rsidRPr="006C0402">
        <w:rPr>
          <w:rFonts w:ascii="Arial" w:hAnsi="Arial" w:cs="Arial"/>
          <w:b/>
          <w:bCs/>
          <w:sz w:val="24"/>
          <w:szCs w:val="24"/>
          <w:lang w:val="en-GB"/>
        </w:rPr>
        <w:t>ADMINISTRATIVE</w:t>
      </w:r>
      <w:r w:rsidR="006C0402">
        <w:rPr>
          <w:rFonts w:ascii="Arial" w:hAnsi="Arial" w:cs="Arial"/>
          <w:b/>
          <w:bCs/>
          <w:sz w:val="24"/>
          <w:szCs w:val="24"/>
          <w:lang w:val="en-GB"/>
        </w:rPr>
        <w:t xml:space="preserve"> </w:t>
      </w:r>
      <w:r w:rsidRPr="006C0402">
        <w:rPr>
          <w:rFonts w:ascii="Arial" w:hAnsi="Arial" w:cs="Arial"/>
          <w:b/>
          <w:bCs/>
          <w:sz w:val="24"/>
          <w:szCs w:val="24"/>
          <w:lang w:val="en-GB"/>
        </w:rPr>
        <w:t>DETAILS</w:t>
      </w:r>
    </w:p>
    <w:p w14:paraId="0C6D74A9" w14:textId="77777777" w:rsidR="009A7685" w:rsidRPr="006C0402" w:rsidRDefault="009A7685">
      <w:pPr>
        <w:keepLines w:val="0"/>
        <w:tabs>
          <w:tab w:val="left" w:pos="892"/>
        </w:tabs>
        <w:ind w:left="892" w:right="891"/>
        <w:jc w:val="both"/>
        <w:rPr>
          <w:rFonts w:ascii="Arial" w:hAnsi="Arial" w:cs="Arial"/>
          <w:b/>
          <w:bCs/>
          <w:sz w:val="24"/>
          <w:szCs w:val="24"/>
          <w:lang w:val="en-GB"/>
        </w:rPr>
      </w:pPr>
    </w:p>
    <w:p w14:paraId="5E213E33" w14:textId="77777777" w:rsidR="00BB1751" w:rsidRPr="006C0402" w:rsidRDefault="00BB1751">
      <w:pPr>
        <w:keepLines w:val="0"/>
        <w:tabs>
          <w:tab w:val="left" w:pos="892"/>
        </w:tabs>
        <w:ind w:left="892" w:right="891"/>
        <w:jc w:val="both"/>
        <w:rPr>
          <w:rFonts w:ascii="Arial" w:hAnsi="Arial" w:cs="Arial"/>
          <w:b/>
          <w:bCs/>
          <w:sz w:val="24"/>
          <w:szCs w:val="24"/>
          <w:lang w:val="en-GB"/>
        </w:rPr>
      </w:pPr>
      <w:r w:rsidRPr="006C0402">
        <w:rPr>
          <w:rFonts w:ascii="Arial" w:hAnsi="Arial" w:cs="Arial"/>
          <w:b/>
          <w:bCs/>
          <w:sz w:val="24"/>
          <w:szCs w:val="24"/>
          <w:lang w:val="en-GB"/>
        </w:rPr>
        <w:t>Solicitors</w:t>
      </w:r>
    </w:p>
    <w:p w14:paraId="3C5C1D51"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Carson</w:t>
      </w:r>
      <w:r w:rsidR="006C0402">
        <w:rPr>
          <w:rFonts w:ascii="Arial" w:hAnsi="Arial" w:cs="Arial"/>
          <w:sz w:val="24"/>
          <w:szCs w:val="24"/>
          <w:lang w:val="en-GB"/>
        </w:rPr>
        <w:t xml:space="preserve"> </w:t>
      </w:r>
      <w:r w:rsidRPr="006C0402">
        <w:rPr>
          <w:rFonts w:ascii="Arial" w:hAnsi="Arial" w:cs="Arial"/>
          <w:sz w:val="24"/>
          <w:szCs w:val="24"/>
          <w:lang w:val="en-GB"/>
        </w:rPr>
        <w:t>&amp;</w:t>
      </w:r>
      <w:r w:rsidR="006C0402">
        <w:rPr>
          <w:rFonts w:ascii="Arial" w:hAnsi="Arial" w:cs="Arial"/>
          <w:sz w:val="24"/>
          <w:szCs w:val="24"/>
          <w:lang w:val="en-GB"/>
        </w:rPr>
        <w:t xml:space="preserve"> </w:t>
      </w:r>
      <w:r w:rsidRPr="006C0402">
        <w:rPr>
          <w:rFonts w:ascii="Arial" w:hAnsi="Arial" w:cs="Arial"/>
          <w:sz w:val="24"/>
          <w:szCs w:val="24"/>
          <w:lang w:val="en-GB"/>
        </w:rPr>
        <w:t>McDowell</w:t>
      </w:r>
    </w:p>
    <w:p w14:paraId="34DD90C1"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Murray</w:t>
      </w:r>
      <w:r w:rsidR="006C0402">
        <w:rPr>
          <w:rFonts w:ascii="Arial" w:hAnsi="Arial" w:cs="Arial"/>
          <w:sz w:val="24"/>
          <w:szCs w:val="24"/>
          <w:lang w:val="en-GB"/>
        </w:rPr>
        <w:t xml:space="preserve"> </w:t>
      </w:r>
      <w:r w:rsidRPr="006C0402">
        <w:rPr>
          <w:rFonts w:ascii="Arial" w:hAnsi="Arial" w:cs="Arial"/>
          <w:sz w:val="24"/>
          <w:szCs w:val="24"/>
          <w:lang w:val="en-GB"/>
        </w:rPr>
        <w:t>House</w:t>
      </w:r>
    </w:p>
    <w:p w14:paraId="33071E45"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4</w:t>
      </w:r>
      <w:r w:rsidR="006C0402">
        <w:rPr>
          <w:rFonts w:ascii="Arial" w:hAnsi="Arial" w:cs="Arial"/>
          <w:sz w:val="24"/>
          <w:szCs w:val="24"/>
          <w:lang w:val="en-GB"/>
        </w:rPr>
        <w:t xml:space="preserve"> </w:t>
      </w:r>
      <w:r w:rsidRPr="006C0402">
        <w:rPr>
          <w:rFonts w:ascii="Arial" w:hAnsi="Arial" w:cs="Arial"/>
          <w:sz w:val="24"/>
          <w:szCs w:val="24"/>
          <w:lang w:val="en-GB"/>
        </w:rPr>
        <w:t>Murray</w:t>
      </w:r>
      <w:r w:rsidR="006C0402">
        <w:rPr>
          <w:rFonts w:ascii="Arial" w:hAnsi="Arial" w:cs="Arial"/>
          <w:sz w:val="24"/>
          <w:szCs w:val="24"/>
          <w:lang w:val="en-GB"/>
        </w:rPr>
        <w:t xml:space="preserve"> </w:t>
      </w:r>
      <w:r w:rsidRPr="006C0402">
        <w:rPr>
          <w:rFonts w:ascii="Arial" w:hAnsi="Arial" w:cs="Arial"/>
          <w:sz w:val="24"/>
          <w:szCs w:val="24"/>
          <w:lang w:val="en-GB"/>
        </w:rPr>
        <w:t>St.</w:t>
      </w:r>
    </w:p>
    <w:p w14:paraId="332114F5"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Belfast</w:t>
      </w:r>
    </w:p>
    <w:p w14:paraId="172DD752"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BT1</w:t>
      </w:r>
      <w:r w:rsidR="006C0402">
        <w:rPr>
          <w:rFonts w:ascii="Arial" w:hAnsi="Arial" w:cs="Arial"/>
          <w:sz w:val="24"/>
          <w:szCs w:val="24"/>
          <w:lang w:val="en-GB"/>
        </w:rPr>
        <w:t xml:space="preserve"> </w:t>
      </w:r>
      <w:r w:rsidRPr="006C0402">
        <w:rPr>
          <w:rFonts w:ascii="Arial" w:hAnsi="Arial" w:cs="Arial"/>
          <w:sz w:val="24"/>
          <w:szCs w:val="24"/>
          <w:lang w:val="en-GB"/>
        </w:rPr>
        <w:t>6DN</w:t>
      </w:r>
      <w:r w:rsidR="006C0402">
        <w:rPr>
          <w:rFonts w:ascii="Arial" w:hAnsi="Arial" w:cs="Arial"/>
          <w:sz w:val="24"/>
          <w:szCs w:val="24"/>
          <w:lang w:val="en-GB"/>
        </w:rPr>
        <w:t xml:space="preserve"> </w:t>
      </w:r>
    </w:p>
    <w:p w14:paraId="54AA0FDF" w14:textId="77777777" w:rsidR="00BB1751" w:rsidRPr="006C0402" w:rsidRDefault="00BB1751">
      <w:pPr>
        <w:keepLines w:val="0"/>
        <w:tabs>
          <w:tab w:val="left" w:pos="892"/>
        </w:tabs>
        <w:ind w:left="892" w:right="891"/>
        <w:rPr>
          <w:rFonts w:ascii="Arial" w:hAnsi="Arial" w:cs="Arial"/>
          <w:sz w:val="24"/>
          <w:szCs w:val="24"/>
          <w:lang w:val="en-GB"/>
        </w:rPr>
      </w:pPr>
    </w:p>
    <w:p w14:paraId="1B2FC8DD" w14:textId="77777777" w:rsidR="003106F5" w:rsidRPr="006C0402" w:rsidRDefault="003106F5">
      <w:pPr>
        <w:keepLines w:val="0"/>
        <w:tabs>
          <w:tab w:val="left" w:pos="892"/>
        </w:tabs>
        <w:ind w:left="892" w:right="891"/>
        <w:rPr>
          <w:rFonts w:ascii="Arial" w:hAnsi="Arial" w:cs="Arial"/>
          <w:sz w:val="24"/>
          <w:szCs w:val="24"/>
          <w:lang w:val="en-GB"/>
        </w:rPr>
      </w:pPr>
    </w:p>
    <w:p w14:paraId="13397A83" w14:textId="77777777" w:rsidR="003106F5" w:rsidRPr="006C0402" w:rsidRDefault="003106F5">
      <w:pPr>
        <w:keepLines w:val="0"/>
        <w:tabs>
          <w:tab w:val="left" w:pos="892"/>
        </w:tabs>
        <w:ind w:left="892" w:right="891"/>
        <w:rPr>
          <w:rFonts w:ascii="Arial" w:hAnsi="Arial" w:cs="Arial"/>
          <w:sz w:val="24"/>
          <w:szCs w:val="24"/>
          <w:lang w:val="en-GB"/>
        </w:rPr>
      </w:pPr>
    </w:p>
    <w:p w14:paraId="1F1DBE39" w14:textId="77777777" w:rsidR="003106F5" w:rsidRPr="006C0402" w:rsidRDefault="003106F5">
      <w:pPr>
        <w:keepLines w:val="0"/>
        <w:tabs>
          <w:tab w:val="left" w:pos="892"/>
        </w:tabs>
        <w:ind w:left="892" w:right="891"/>
        <w:rPr>
          <w:rFonts w:ascii="Arial" w:hAnsi="Arial" w:cs="Arial"/>
          <w:sz w:val="24"/>
          <w:szCs w:val="24"/>
          <w:lang w:val="en-GB"/>
        </w:rPr>
      </w:pPr>
    </w:p>
    <w:p w14:paraId="531740E3" w14:textId="77777777" w:rsidR="003106F5" w:rsidRPr="006C0402" w:rsidRDefault="003106F5">
      <w:pPr>
        <w:keepLines w:val="0"/>
        <w:tabs>
          <w:tab w:val="left" w:pos="892"/>
        </w:tabs>
        <w:ind w:left="892" w:right="891"/>
        <w:rPr>
          <w:rFonts w:ascii="Arial" w:hAnsi="Arial" w:cs="Arial"/>
          <w:sz w:val="24"/>
          <w:szCs w:val="24"/>
          <w:lang w:val="en-GB"/>
        </w:rPr>
      </w:pPr>
    </w:p>
    <w:p w14:paraId="3E211670" w14:textId="77777777" w:rsidR="003106F5" w:rsidRPr="006C0402" w:rsidRDefault="003106F5">
      <w:pPr>
        <w:keepLines w:val="0"/>
        <w:tabs>
          <w:tab w:val="left" w:pos="892"/>
        </w:tabs>
        <w:ind w:left="892" w:right="891"/>
        <w:rPr>
          <w:rFonts w:ascii="Arial" w:hAnsi="Arial" w:cs="Arial"/>
          <w:sz w:val="24"/>
          <w:szCs w:val="24"/>
          <w:lang w:val="en-GB"/>
        </w:rPr>
      </w:pPr>
    </w:p>
    <w:p w14:paraId="16669597" w14:textId="77777777" w:rsidR="003106F5" w:rsidRPr="006C0402" w:rsidRDefault="003106F5">
      <w:pPr>
        <w:keepLines w:val="0"/>
        <w:tabs>
          <w:tab w:val="left" w:pos="892"/>
        </w:tabs>
        <w:ind w:left="892" w:right="891"/>
        <w:rPr>
          <w:rFonts w:ascii="Arial" w:hAnsi="Arial" w:cs="Arial"/>
          <w:sz w:val="24"/>
          <w:szCs w:val="24"/>
          <w:lang w:val="en-GB"/>
        </w:rPr>
      </w:pPr>
    </w:p>
    <w:p w14:paraId="78857F98"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Approved</w:t>
      </w:r>
      <w:r w:rsidR="006C0402">
        <w:rPr>
          <w:rFonts w:ascii="Arial" w:hAnsi="Arial" w:cs="Arial"/>
          <w:sz w:val="24"/>
          <w:szCs w:val="24"/>
          <w:lang w:val="en-GB"/>
        </w:rPr>
        <w:t xml:space="preserve"> </w:t>
      </w:r>
      <w:r w:rsidRPr="006C0402">
        <w:rPr>
          <w:rFonts w:ascii="Arial" w:hAnsi="Arial" w:cs="Arial"/>
          <w:sz w:val="24"/>
          <w:szCs w:val="24"/>
          <w:lang w:val="en-GB"/>
        </w:rPr>
        <w:t>by</w:t>
      </w:r>
      <w:r w:rsidR="006C0402">
        <w:rPr>
          <w:rFonts w:ascii="Arial" w:hAnsi="Arial" w:cs="Arial"/>
          <w:sz w:val="24"/>
          <w:szCs w:val="24"/>
          <w:lang w:val="en-GB"/>
        </w:rPr>
        <w:t xml:space="preserve"> </w:t>
      </w:r>
      <w:r w:rsidRPr="006C0402">
        <w:rPr>
          <w:rFonts w:ascii="Arial" w:hAnsi="Arial" w:cs="Arial"/>
          <w:sz w:val="24"/>
          <w:szCs w:val="24"/>
          <w:lang w:val="en-GB"/>
        </w:rPr>
        <w:t>order</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the</w:t>
      </w:r>
      <w:r w:rsidR="006C0402">
        <w:rPr>
          <w:rFonts w:ascii="Arial" w:hAnsi="Arial" w:cs="Arial"/>
          <w:sz w:val="24"/>
          <w:szCs w:val="24"/>
          <w:lang w:val="en-GB"/>
        </w:rPr>
        <w:t xml:space="preserve"> </w:t>
      </w:r>
      <w:r w:rsidRPr="006C0402">
        <w:rPr>
          <w:rFonts w:ascii="Arial" w:hAnsi="Arial" w:cs="Arial"/>
          <w:sz w:val="24"/>
          <w:szCs w:val="24"/>
          <w:lang w:val="en-GB"/>
        </w:rPr>
        <w:t>board</w:t>
      </w:r>
      <w:r w:rsidR="006C0402">
        <w:rPr>
          <w:rFonts w:ascii="Arial" w:hAnsi="Arial" w:cs="Arial"/>
          <w:sz w:val="24"/>
          <w:szCs w:val="24"/>
          <w:lang w:val="en-GB"/>
        </w:rPr>
        <w:t xml:space="preserve"> </w:t>
      </w:r>
      <w:r w:rsidRPr="006C0402">
        <w:rPr>
          <w:rFonts w:ascii="Arial" w:hAnsi="Arial" w:cs="Arial"/>
          <w:sz w:val="24"/>
          <w:szCs w:val="24"/>
          <w:lang w:val="en-GB"/>
        </w:rPr>
        <w:t>of</w:t>
      </w:r>
      <w:r w:rsidR="006C0402">
        <w:rPr>
          <w:rFonts w:ascii="Arial" w:hAnsi="Arial" w:cs="Arial"/>
          <w:sz w:val="24"/>
          <w:szCs w:val="24"/>
          <w:lang w:val="en-GB"/>
        </w:rPr>
        <w:t xml:space="preserve"> </w:t>
      </w:r>
      <w:r w:rsidRPr="006C0402">
        <w:rPr>
          <w:rFonts w:ascii="Arial" w:hAnsi="Arial" w:cs="Arial"/>
          <w:sz w:val="24"/>
          <w:szCs w:val="24"/>
          <w:lang w:val="en-GB"/>
        </w:rPr>
        <w:t>trustees</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w:t>
      </w:r>
      <w:r w:rsidR="006C0402">
        <w:rPr>
          <w:rFonts w:ascii="Arial" w:hAnsi="Arial" w:cs="Arial"/>
          <w:sz w:val="24"/>
          <w:szCs w:val="24"/>
          <w:lang w:val="en-GB"/>
        </w:rPr>
        <w:t xml:space="preserve"> </w:t>
      </w:r>
      <w:r w:rsidRPr="006C0402">
        <w:rPr>
          <w:rFonts w:ascii="Arial" w:hAnsi="Arial" w:cs="Arial"/>
          <w:sz w:val="24"/>
          <w:szCs w:val="24"/>
          <w:lang w:val="en-GB"/>
        </w:rPr>
        <w:t>and</w:t>
      </w:r>
      <w:r w:rsidR="006C0402">
        <w:rPr>
          <w:rFonts w:ascii="Arial" w:hAnsi="Arial" w:cs="Arial"/>
          <w:sz w:val="24"/>
          <w:szCs w:val="24"/>
          <w:lang w:val="en-GB"/>
        </w:rPr>
        <w:t xml:space="preserve"> </w:t>
      </w:r>
      <w:r w:rsidRPr="006C0402">
        <w:rPr>
          <w:rFonts w:ascii="Arial" w:hAnsi="Arial" w:cs="Arial"/>
          <w:sz w:val="24"/>
          <w:szCs w:val="24"/>
          <w:lang w:val="en-GB"/>
        </w:rPr>
        <w:t>signed</w:t>
      </w:r>
      <w:r w:rsidR="006C0402">
        <w:rPr>
          <w:rFonts w:ascii="Arial" w:hAnsi="Arial" w:cs="Arial"/>
          <w:sz w:val="24"/>
          <w:szCs w:val="24"/>
          <w:lang w:val="en-GB"/>
        </w:rPr>
        <w:t xml:space="preserve"> </w:t>
      </w:r>
      <w:r w:rsidRPr="006C0402">
        <w:rPr>
          <w:rFonts w:ascii="Arial" w:hAnsi="Arial" w:cs="Arial"/>
          <w:sz w:val="24"/>
          <w:szCs w:val="24"/>
          <w:lang w:val="en-GB"/>
        </w:rPr>
        <w:t>on</w:t>
      </w:r>
      <w:r w:rsidR="006C0402">
        <w:rPr>
          <w:rFonts w:ascii="Arial" w:hAnsi="Arial" w:cs="Arial"/>
          <w:sz w:val="24"/>
          <w:szCs w:val="24"/>
          <w:lang w:val="en-GB"/>
        </w:rPr>
        <w:t xml:space="preserve"> </w:t>
      </w:r>
      <w:r w:rsidRPr="006C0402">
        <w:rPr>
          <w:rFonts w:ascii="Arial" w:hAnsi="Arial" w:cs="Arial"/>
          <w:sz w:val="24"/>
          <w:szCs w:val="24"/>
          <w:lang w:val="en-GB"/>
        </w:rPr>
        <w:t>its</w:t>
      </w:r>
      <w:r w:rsidR="006C0402">
        <w:rPr>
          <w:rFonts w:ascii="Arial" w:hAnsi="Arial" w:cs="Arial"/>
          <w:sz w:val="24"/>
          <w:szCs w:val="24"/>
          <w:lang w:val="en-GB"/>
        </w:rPr>
        <w:t xml:space="preserve"> </w:t>
      </w:r>
      <w:r w:rsidRPr="006C0402">
        <w:rPr>
          <w:rFonts w:ascii="Arial" w:hAnsi="Arial" w:cs="Arial"/>
          <w:sz w:val="24"/>
          <w:szCs w:val="24"/>
          <w:lang w:val="en-GB"/>
        </w:rPr>
        <w:t>behalf</w:t>
      </w:r>
      <w:r w:rsidR="006C0402">
        <w:rPr>
          <w:rFonts w:ascii="Arial" w:hAnsi="Arial" w:cs="Arial"/>
          <w:sz w:val="24"/>
          <w:szCs w:val="24"/>
          <w:lang w:val="en-GB"/>
        </w:rPr>
        <w:t xml:space="preserve"> </w:t>
      </w:r>
      <w:r w:rsidRPr="006C0402">
        <w:rPr>
          <w:rFonts w:ascii="Arial" w:hAnsi="Arial" w:cs="Arial"/>
          <w:sz w:val="24"/>
          <w:szCs w:val="24"/>
          <w:lang w:val="en-GB"/>
        </w:rPr>
        <w:t>by:</w:t>
      </w:r>
    </w:p>
    <w:p w14:paraId="347CDDD6" w14:textId="77777777" w:rsidR="00BB1751" w:rsidRPr="006C0402" w:rsidRDefault="00BB1751">
      <w:pPr>
        <w:keepLines w:val="0"/>
        <w:tabs>
          <w:tab w:val="left" w:pos="892"/>
        </w:tabs>
        <w:ind w:left="892" w:right="891"/>
        <w:rPr>
          <w:rFonts w:ascii="Arial" w:hAnsi="Arial" w:cs="Arial"/>
          <w:sz w:val="24"/>
          <w:szCs w:val="24"/>
          <w:lang w:val="en-GB"/>
        </w:rPr>
      </w:pPr>
    </w:p>
    <w:p w14:paraId="355718B5" w14:textId="77777777" w:rsidR="00BB1751" w:rsidRPr="006C0402" w:rsidRDefault="00BB1751">
      <w:pPr>
        <w:keepLines w:val="0"/>
        <w:tabs>
          <w:tab w:val="left" w:pos="892"/>
        </w:tabs>
        <w:ind w:left="892" w:right="891"/>
        <w:rPr>
          <w:rFonts w:ascii="Arial" w:hAnsi="Arial" w:cs="Arial"/>
          <w:sz w:val="24"/>
          <w:szCs w:val="24"/>
          <w:lang w:val="en-GB"/>
        </w:rPr>
      </w:pPr>
    </w:p>
    <w:p w14:paraId="695BB9E8" w14:textId="77777777" w:rsidR="00BB1751" w:rsidRPr="006C0402" w:rsidRDefault="00BB1751">
      <w:pPr>
        <w:keepLines w:val="0"/>
        <w:tabs>
          <w:tab w:val="left" w:pos="892"/>
        </w:tabs>
        <w:ind w:left="892" w:right="891"/>
        <w:rPr>
          <w:rFonts w:ascii="Arial" w:hAnsi="Arial" w:cs="Arial"/>
          <w:sz w:val="24"/>
          <w:szCs w:val="24"/>
          <w:lang w:val="en-GB"/>
        </w:rPr>
      </w:pPr>
    </w:p>
    <w:p w14:paraId="7EF7F788" w14:textId="77777777" w:rsidR="00BB1751" w:rsidRPr="006C0402" w:rsidRDefault="00BB1751">
      <w:pPr>
        <w:keepLines w:val="0"/>
        <w:tabs>
          <w:tab w:val="left" w:pos="892"/>
        </w:tabs>
        <w:ind w:left="892" w:right="891"/>
        <w:jc w:val="both"/>
        <w:rPr>
          <w:rFonts w:ascii="Arial" w:hAnsi="Arial" w:cs="Arial"/>
          <w:sz w:val="24"/>
          <w:szCs w:val="24"/>
          <w:lang w:val="en-GB"/>
        </w:rPr>
      </w:pPr>
      <w:r w:rsidRPr="006C0402">
        <w:rPr>
          <w:rFonts w:ascii="Arial" w:hAnsi="Arial" w:cs="Arial"/>
          <w:sz w:val="24"/>
          <w:szCs w:val="24"/>
          <w:lang w:val="en-GB"/>
        </w:rPr>
        <w:t>.............................................</w:t>
      </w:r>
    </w:p>
    <w:p w14:paraId="09E01F16" w14:textId="77777777" w:rsidR="00BB1751" w:rsidRDefault="00BB1751">
      <w:pPr>
        <w:keepLines w:val="0"/>
        <w:tabs>
          <w:tab w:val="left" w:pos="892"/>
        </w:tabs>
        <w:ind w:left="892" w:right="891"/>
        <w:jc w:val="both"/>
        <w:rPr>
          <w:lang w:val="en-GB"/>
        </w:rPr>
      </w:pPr>
      <w:r w:rsidRPr="006C0402">
        <w:rPr>
          <w:rFonts w:ascii="Arial" w:hAnsi="Arial" w:cs="Arial"/>
          <w:sz w:val="24"/>
          <w:szCs w:val="24"/>
          <w:lang w:val="en-GB"/>
        </w:rPr>
        <w:t>Trus</w:t>
      </w:r>
      <w:r>
        <w:rPr>
          <w:lang w:val="en-GB"/>
        </w:rPr>
        <w:t>tee</w:t>
      </w:r>
    </w:p>
    <w:p w14:paraId="52D19C63" w14:textId="77777777" w:rsidR="004E5DAB" w:rsidRDefault="004E5DAB" w:rsidP="00C30CF6">
      <w:pPr>
        <w:keepLines w:val="0"/>
        <w:pageBreakBefore/>
        <w:tabs>
          <w:tab w:val="center" w:pos="5712"/>
        </w:tabs>
        <w:ind w:left="892" w:right="891"/>
        <w:rPr>
          <w:color w:val="auto"/>
          <w:sz w:val="24"/>
          <w:szCs w:val="24"/>
          <w:lang w:val="en-GB"/>
        </w:rPr>
      </w:pPr>
    </w:p>
    <w:sectPr w:rsidR="004E5DAB">
      <w:footerReference w:type="default" r:id="rId14"/>
      <w:pgSz w:w="11906" w:h="16838"/>
      <w:pgMar w:top="681" w:right="245" w:bottom="247" w:left="243" w:header="720" w:footer="67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0F07FD" w14:textId="77777777" w:rsidR="00036DE7" w:rsidRDefault="00036DE7">
      <w:r>
        <w:separator/>
      </w:r>
    </w:p>
  </w:endnote>
  <w:endnote w:type="continuationSeparator" w:id="0">
    <w:p w14:paraId="222D0344" w14:textId="77777777" w:rsidR="00036DE7" w:rsidRDefault="0003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8A152" w14:textId="77777777" w:rsidR="006C0402" w:rsidRDefault="006C0402">
    <w:pPr>
      <w:keepLines w:val="0"/>
      <w:tabs>
        <w:tab w:val="center" w:pos="5772"/>
      </w:tabs>
      <w:ind w:left="2940" w:right="891"/>
    </w:pPr>
    <w:r>
      <w:tab/>
      <w:t>McCleary &amp; Company Ltd</w:t>
    </w:r>
  </w:p>
  <w:p w14:paraId="2FB1A4AD" w14:textId="77777777" w:rsidR="006C0402" w:rsidRDefault="006C0402">
    <w:pPr>
      <w:keepLines w:val="0"/>
      <w:tabs>
        <w:tab w:val="center" w:pos="5772"/>
      </w:tabs>
      <w:ind w:left="2940" w:right="891"/>
    </w:pPr>
    <w:r>
      <w:tab/>
    </w:r>
    <w:proofErr w:type="spellStart"/>
    <w:r>
      <w:t>Ratheane</w:t>
    </w:r>
    <w:proofErr w:type="spellEnd"/>
    <w:r>
      <w:t xml:space="preserve"> House</w:t>
    </w:r>
  </w:p>
  <w:p w14:paraId="4D074B2D" w14:textId="77777777" w:rsidR="006C0402" w:rsidRDefault="006C0402">
    <w:pPr>
      <w:keepLines w:val="0"/>
      <w:tabs>
        <w:tab w:val="center" w:pos="5772"/>
      </w:tabs>
      <w:ind w:left="2940" w:right="891"/>
    </w:pPr>
    <w:r>
      <w:tab/>
      <w:t>32 Hillsborough Road</w:t>
    </w:r>
  </w:p>
  <w:p w14:paraId="2BDBDE62" w14:textId="77777777" w:rsidR="006C0402" w:rsidRDefault="006C0402">
    <w:pPr>
      <w:keepLines w:val="0"/>
      <w:tabs>
        <w:tab w:val="center" w:pos="5772"/>
      </w:tabs>
      <w:ind w:left="2940" w:right="891"/>
    </w:pPr>
    <w:r>
      <w:tab/>
      <w:t>Lisburn</w:t>
    </w:r>
  </w:p>
  <w:p w14:paraId="2CEF11B2" w14:textId="77777777" w:rsidR="006C0402" w:rsidRDefault="006C0402">
    <w:pPr>
      <w:keepLines w:val="0"/>
      <w:tabs>
        <w:tab w:val="center" w:pos="5772"/>
      </w:tabs>
      <w:ind w:left="2940" w:right="891"/>
    </w:pPr>
    <w:r>
      <w:tab/>
      <w:t>Co. Antrim</w:t>
    </w:r>
  </w:p>
  <w:p w14:paraId="6A86A710" w14:textId="77777777" w:rsidR="006C0402" w:rsidRDefault="006C0402">
    <w:pPr>
      <w:keepLines w:val="0"/>
      <w:tabs>
        <w:tab w:val="center" w:pos="5772"/>
      </w:tabs>
      <w:ind w:left="2940" w:right="891"/>
    </w:pPr>
    <w:r>
      <w:tab/>
      <w:t>BT28 1AQ</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4104F" w14:textId="77777777" w:rsidR="006C0402" w:rsidRDefault="006C0402">
    <w:pPr>
      <w:keepLines w:val="0"/>
      <w:rPr>
        <w:color w:val="auto"/>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DA1AC3" w14:textId="77777777" w:rsidR="006C0402" w:rsidRDefault="006C0402">
    <w:pPr>
      <w:keepLines w:val="0"/>
      <w:tabs>
        <w:tab w:val="center" w:pos="5711"/>
        <w:tab w:val="left" w:pos="8724"/>
      </w:tabs>
      <w:ind w:left="2699" w:right="891"/>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63DD35" w14:textId="77777777" w:rsidR="006C0402" w:rsidRDefault="006C0402">
    <w:pPr>
      <w:keepLines w:val="0"/>
      <w:tabs>
        <w:tab w:val="center" w:pos="5711"/>
        <w:tab w:val="left" w:pos="8724"/>
      </w:tabs>
      <w:ind w:left="2699" w:right="89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37A8D" w14:textId="77777777" w:rsidR="006C0402" w:rsidRDefault="006C0402">
    <w:pPr>
      <w:keepLines w:val="0"/>
      <w:tabs>
        <w:tab w:val="center" w:pos="5711"/>
        <w:tab w:val="left" w:pos="8724"/>
      </w:tabs>
      <w:ind w:left="2699" w:right="891"/>
    </w:pPr>
    <w:r>
      <w:tab/>
      <w:t>Page 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CB2BD" w14:textId="77777777" w:rsidR="006C0402" w:rsidRDefault="006C0402">
    <w:pPr>
      <w:keepLines w:val="0"/>
      <w:tabs>
        <w:tab w:val="center" w:pos="5712"/>
      </w:tabs>
      <w:ind w:left="892" w:right="891"/>
    </w:pPr>
    <w:r>
      <w:tab/>
      <w:t>This page does not form part of the statutory financial statements</w:t>
    </w:r>
  </w:p>
  <w:p w14:paraId="2EA1D7ED" w14:textId="77777777" w:rsidR="006C0402" w:rsidRDefault="006C0402">
    <w:pPr>
      <w:keepLines w:val="0"/>
      <w:tabs>
        <w:tab w:val="center" w:pos="5712"/>
      </w:tabs>
      <w:ind w:left="892" w:right="891"/>
    </w:pPr>
    <w:r>
      <w:tab/>
    </w:r>
  </w:p>
  <w:p w14:paraId="11E55BB8" w14:textId="77777777" w:rsidR="006C0402" w:rsidRDefault="006C0402">
    <w:pPr>
      <w:keepLines w:val="0"/>
      <w:tabs>
        <w:tab w:val="center" w:pos="5711"/>
        <w:tab w:val="left" w:pos="8724"/>
      </w:tabs>
      <w:ind w:left="2699" w:right="891"/>
    </w:pPr>
    <w:r>
      <w:tab/>
      <w:t>Page 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BEB0B3" w14:textId="77777777" w:rsidR="00036DE7" w:rsidRDefault="00036DE7">
      <w:r>
        <w:separator/>
      </w:r>
    </w:p>
  </w:footnote>
  <w:footnote w:type="continuationSeparator" w:id="0">
    <w:p w14:paraId="3A21B7DD" w14:textId="77777777" w:rsidR="00036DE7" w:rsidRDefault="00036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3C103" w14:textId="77777777" w:rsidR="006C0402" w:rsidRDefault="00F524CF">
    <w:pPr>
      <w:pStyle w:val="Header"/>
    </w:pPr>
    <w:r>
      <w:rPr>
        <w:noProof/>
        <w:lang w:val="en-GB" w:eastAsia="en-GB"/>
      </w:rPr>
      <w:pict w14:anchorId="5DB1E9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D993E92"/>
    <w:multiLevelType w:val="hybridMultilevel"/>
    <w:tmpl w:val="0BBC85F8"/>
    <w:lvl w:ilvl="0" w:tplc="F67C9484">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5705BA"/>
    <w:multiLevelType w:val="hybridMultilevel"/>
    <w:tmpl w:val="A788999C"/>
    <w:lvl w:ilvl="0" w:tplc="08090001">
      <w:start w:val="1"/>
      <w:numFmt w:val="bullet"/>
      <w:lvlText w:val=""/>
      <w:lvlJc w:val="left"/>
      <w:pPr>
        <w:ind w:left="1612" w:hanging="360"/>
      </w:pPr>
      <w:rPr>
        <w:rFonts w:ascii="Symbol" w:hAnsi="Symbol"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2" w15:restartNumberingAfterBreak="0">
    <w:nsid w:val="6271540F"/>
    <w:multiLevelType w:val="hybridMultilevel"/>
    <w:tmpl w:val="E03ABFC4"/>
    <w:lvl w:ilvl="0" w:tplc="38C67528">
      <w:numFmt w:val="bullet"/>
      <w:lvlText w:val="-"/>
      <w:lvlJc w:val="left"/>
      <w:pPr>
        <w:ind w:left="450" w:hanging="360"/>
      </w:pPr>
      <w:rPr>
        <w:rFonts w:ascii="Times New Roman" w:eastAsiaTheme="minorEastAsia" w:hAnsi="Times New Roman" w:cs="Times New Roman"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6F98746F"/>
    <w:multiLevelType w:val="hybridMultilevel"/>
    <w:tmpl w:val="51DCFEB6"/>
    <w:lvl w:ilvl="0" w:tplc="08090001">
      <w:start w:val="1"/>
      <w:numFmt w:val="bullet"/>
      <w:lvlText w:val=""/>
      <w:lvlJc w:val="left"/>
      <w:pPr>
        <w:ind w:left="1612" w:hanging="360"/>
      </w:pPr>
      <w:rPr>
        <w:rFonts w:ascii="Symbol" w:hAnsi="Symbol"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3AB"/>
    <w:rsid w:val="000065C6"/>
    <w:rsid w:val="00036DE7"/>
    <w:rsid w:val="00051E17"/>
    <w:rsid w:val="00066848"/>
    <w:rsid w:val="000949A4"/>
    <w:rsid w:val="000E3F83"/>
    <w:rsid w:val="000F2979"/>
    <w:rsid w:val="001748AF"/>
    <w:rsid w:val="001B4D29"/>
    <w:rsid w:val="001F592E"/>
    <w:rsid w:val="002040DE"/>
    <w:rsid w:val="0022443A"/>
    <w:rsid w:val="002272E8"/>
    <w:rsid w:val="0022782D"/>
    <w:rsid w:val="00252BE6"/>
    <w:rsid w:val="002718A1"/>
    <w:rsid w:val="002A537A"/>
    <w:rsid w:val="0030428A"/>
    <w:rsid w:val="003106F5"/>
    <w:rsid w:val="00313F5E"/>
    <w:rsid w:val="00330C99"/>
    <w:rsid w:val="00335583"/>
    <w:rsid w:val="003B5422"/>
    <w:rsid w:val="003D6F9F"/>
    <w:rsid w:val="003E4CBD"/>
    <w:rsid w:val="004522D8"/>
    <w:rsid w:val="00456165"/>
    <w:rsid w:val="00473D24"/>
    <w:rsid w:val="004938B0"/>
    <w:rsid w:val="004B12A2"/>
    <w:rsid w:val="004E5DAB"/>
    <w:rsid w:val="004F56A3"/>
    <w:rsid w:val="00501C54"/>
    <w:rsid w:val="00517978"/>
    <w:rsid w:val="005507B1"/>
    <w:rsid w:val="005B5CBD"/>
    <w:rsid w:val="005F33C4"/>
    <w:rsid w:val="00601B31"/>
    <w:rsid w:val="0060374C"/>
    <w:rsid w:val="00615AFB"/>
    <w:rsid w:val="006232C8"/>
    <w:rsid w:val="00646448"/>
    <w:rsid w:val="006558DD"/>
    <w:rsid w:val="006909A5"/>
    <w:rsid w:val="006909D5"/>
    <w:rsid w:val="006976EC"/>
    <w:rsid w:val="006C0402"/>
    <w:rsid w:val="007864DF"/>
    <w:rsid w:val="007947B7"/>
    <w:rsid w:val="007B2788"/>
    <w:rsid w:val="007B618D"/>
    <w:rsid w:val="007D4680"/>
    <w:rsid w:val="007E1004"/>
    <w:rsid w:val="0083550D"/>
    <w:rsid w:val="008952CB"/>
    <w:rsid w:val="00895CE8"/>
    <w:rsid w:val="00897D86"/>
    <w:rsid w:val="008A1D21"/>
    <w:rsid w:val="008B1B5C"/>
    <w:rsid w:val="008F46A9"/>
    <w:rsid w:val="008F7622"/>
    <w:rsid w:val="00934BE8"/>
    <w:rsid w:val="009471BF"/>
    <w:rsid w:val="009A7685"/>
    <w:rsid w:val="009D7011"/>
    <w:rsid w:val="009F2B61"/>
    <w:rsid w:val="009F2D3C"/>
    <w:rsid w:val="00A01FAA"/>
    <w:rsid w:val="00A73AFE"/>
    <w:rsid w:val="00AB5C98"/>
    <w:rsid w:val="00AB5EC6"/>
    <w:rsid w:val="00AF164C"/>
    <w:rsid w:val="00B02091"/>
    <w:rsid w:val="00B14403"/>
    <w:rsid w:val="00B455F8"/>
    <w:rsid w:val="00B52DDE"/>
    <w:rsid w:val="00B64BB5"/>
    <w:rsid w:val="00BB1751"/>
    <w:rsid w:val="00C020C3"/>
    <w:rsid w:val="00C30CF6"/>
    <w:rsid w:val="00C31EE8"/>
    <w:rsid w:val="00C34779"/>
    <w:rsid w:val="00C54FF6"/>
    <w:rsid w:val="00C92813"/>
    <w:rsid w:val="00CB3FF7"/>
    <w:rsid w:val="00CE19AF"/>
    <w:rsid w:val="00D63C83"/>
    <w:rsid w:val="00D70C0C"/>
    <w:rsid w:val="00D763AB"/>
    <w:rsid w:val="00D876D8"/>
    <w:rsid w:val="00D919BB"/>
    <w:rsid w:val="00D97959"/>
    <w:rsid w:val="00DA30C9"/>
    <w:rsid w:val="00DC1E29"/>
    <w:rsid w:val="00DF742F"/>
    <w:rsid w:val="00E4651A"/>
    <w:rsid w:val="00E46B0D"/>
    <w:rsid w:val="00E47F4B"/>
    <w:rsid w:val="00E73932"/>
    <w:rsid w:val="00E95D16"/>
    <w:rsid w:val="00EA5C3D"/>
    <w:rsid w:val="00EB1BD8"/>
    <w:rsid w:val="00F138BE"/>
    <w:rsid w:val="00F36A21"/>
    <w:rsid w:val="00F43B29"/>
    <w:rsid w:val="00F54DA0"/>
    <w:rsid w:val="00F626C0"/>
    <w:rsid w:val="00F62C1D"/>
    <w:rsid w:val="00F7260C"/>
    <w:rsid w:val="00FC5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AF33DAE"/>
  <w14:defaultImageDpi w14:val="0"/>
  <w15:docId w15:val="{959131F5-8171-4FF5-BBE4-039144B52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widowControl w:val="0"/>
      <w:autoSpaceDE w:val="0"/>
      <w:autoSpaceDN w:val="0"/>
      <w:adjustRightInd w:val="0"/>
      <w:spacing w:after="0" w:line="240" w:lineRule="auto"/>
    </w:pPr>
    <w:rPr>
      <w:rFonts w:ascii="Times New Roman" w:hAnsi="Times New Roman"/>
      <w:color w:val="000000"/>
      <w:lang w:val="en-US" w:eastAsia="en-US"/>
    </w:rPr>
  </w:style>
  <w:style w:type="paragraph" w:styleId="Heading1">
    <w:name w:val="heading 1"/>
    <w:basedOn w:val="Normal"/>
    <w:next w:val="Normal"/>
    <w:link w:val="Heading1Char"/>
    <w:uiPriority w:val="9"/>
    <w:qFormat/>
    <w:rsid w:val="00CB3FF7"/>
    <w:pPr>
      <w:keepNext/>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Highlight">
    <w:name w:val="Normal Highlight"/>
    <w:basedOn w:val="Normal"/>
    <w:uiPriority w:val="99"/>
    <w:rPr>
      <w:b/>
      <w:bCs/>
      <w:color w:val="auto"/>
    </w:rPr>
  </w:style>
  <w:style w:type="paragraph" w:customStyle="1" w:styleId="NormalUnderlineHighlight">
    <w:name w:val="Normal Underline Highlight"/>
    <w:basedOn w:val="Normal"/>
    <w:uiPriority w:val="99"/>
    <w:rPr>
      <w:b/>
      <w:bCs/>
      <w:color w:val="auto"/>
      <w:u w:val="single"/>
    </w:rPr>
  </w:style>
  <w:style w:type="paragraph" w:customStyle="1" w:styleId="NormalUnderline">
    <w:name w:val="Normal Underline"/>
    <w:basedOn w:val="Normal"/>
    <w:uiPriority w:val="99"/>
    <w:rPr>
      <w:color w:val="auto"/>
      <w:u w:val="single"/>
    </w:rPr>
  </w:style>
  <w:style w:type="paragraph" w:customStyle="1" w:styleId="PageTitle">
    <w:name w:val="Page Title"/>
    <w:basedOn w:val="Normal"/>
    <w:uiPriority w:val="99"/>
    <w:rPr>
      <w:color w:val="auto"/>
    </w:rPr>
  </w:style>
  <w:style w:type="paragraph" w:customStyle="1" w:styleId="PageTitleHighlight">
    <w:name w:val="Page Title Highlight"/>
    <w:basedOn w:val="PageTitle"/>
    <w:uiPriority w:val="99"/>
    <w:rPr>
      <w:b/>
      <w:bCs/>
    </w:rPr>
  </w:style>
  <w:style w:type="paragraph" w:customStyle="1" w:styleId="PageTitleUnderlineHighlight">
    <w:name w:val="Page Title Underline Highlight"/>
    <w:basedOn w:val="PageTitle"/>
    <w:uiPriority w:val="99"/>
    <w:rPr>
      <w:b/>
      <w:bCs/>
      <w:u w:val="single"/>
    </w:rPr>
  </w:style>
  <w:style w:type="paragraph" w:customStyle="1" w:styleId="PageTitleUnderline">
    <w:name w:val="Page Title Underline"/>
    <w:basedOn w:val="PageTitle"/>
    <w:uiPriority w:val="99"/>
    <w:rPr>
      <w:u w:val="single"/>
    </w:rPr>
  </w:style>
  <w:style w:type="paragraph" w:customStyle="1" w:styleId="PageHead">
    <w:name w:val="Page Head"/>
    <w:basedOn w:val="Normal"/>
    <w:uiPriority w:val="99"/>
    <w:rPr>
      <w:color w:val="auto"/>
    </w:rPr>
  </w:style>
  <w:style w:type="paragraph" w:customStyle="1" w:styleId="PageHeadHighlight">
    <w:name w:val="Page Head Highlight"/>
    <w:basedOn w:val="PageHead"/>
    <w:uiPriority w:val="99"/>
    <w:rPr>
      <w:b/>
      <w:bCs/>
    </w:rPr>
  </w:style>
  <w:style w:type="paragraph" w:customStyle="1" w:styleId="PageHeadUnderlineHighlight">
    <w:name w:val="Page Head Underline Highlight"/>
    <w:basedOn w:val="PageHead"/>
    <w:uiPriority w:val="99"/>
    <w:rPr>
      <w:b/>
      <w:bCs/>
      <w:u w:val="single"/>
    </w:rPr>
  </w:style>
  <w:style w:type="paragraph" w:customStyle="1" w:styleId="PageHeadUnderline">
    <w:name w:val="Page Head Underline"/>
    <w:basedOn w:val="PageHead"/>
    <w:uiPriority w:val="99"/>
    <w:rPr>
      <w:u w:val="single"/>
    </w:rPr>
  </w:style>
  <w:style w:type="paragraph" w:customStyle="1" w:styleId="Subheading">
    <w:name w:val="Subheading"/>
    <w:basedOn w:val="Normal"/>
    <w:uiPriority w:val="99"/>
    <w:rPr>
      <w:color w:val="auto"/>
    </w:rPr>
  </w:style>
  <w:style w:type="paragraph" w:customStyle="1" w:styleId="SubheadingHighlight">
    <w:name w:val="Subheading Highlight"/>
    <w:basedOn w:val="Subheading"/>
    <w:uiPriority w:val="99"/>
    <w:rPr>
      <w:b/>
      <w:bCs/>
    </w:rPr>
  </w:style>
  <w:style w:type="paragraph" w:customStyle="1" w:styleId="SubheadingUnderlineHighlight">
    <w:name w:val="Subheading Underline Highlight"/>
    <w:basedOn w:val="Subheading"/>
    <w:uiPriority w:val="99"/>
    <w:rPr>
      <w:b/>
      <w:bCs/>
      <w:u w:val="single"/>
    </w:rPr>
  </w:style>
  <w:style w:type="paragraph" w:customStyle="1" w:styleId="SubheadingUnderline">
    <w:name w:val="Subheading Underline"/>
    <w:basedOn w:val="Subheading"/>
    <w:uiPriority w:val="99"/>
    <w:rPr>
      <w:u w:val="single"/>
    </w:rPr>
  </w:style>
  <w:style w:type="paragraph" w:customStyle="1" w:styleId="ColumnHead">
    <w:name w:val="Column Head"/>
    <w:basedOn w:val="Normal"/>
    <w:uiPriority w:val="99"/>
    <w:rPr>
      <w:color w:val="auto"/>
    </w:rPr>
  </w:style>
  <w:style w:type="paragraph" w:customStyle="1" w:styleId="ColumnHeadHighlight">
    <w:name w:val="Column Head Highlight"/>
    <w:basedOn w:val="ColumnHead"/>
    <w:uiPriority w:val="99"/>
    <w:rPr>
      <w:b/>
      <w:bCs/>
    </w:rPr>
  </w:style>
  <w:style w:type="paragraph" w:customStyle="1" w:styleId="ColumnHeadUnderlineHighlight">
    <w:name w:val="Column Head Underline Highlight"/>
    <w:basedOn w:val="ColumnHead"/>
    <w:uiPriority w:val="99"/>
    <w:rPr>
      <w:b/>
      <w:bCs/>
      <w:u w:val="single"/>
    </w:rPr>
  </w:style>
  <w:style w:type="paragraph" w:customStyle="1" w:styleId="ColumnHeadUnderline">
    <w:name w:val="Column Head Underline"/>
    <w:basedOn w:val="ColumnHead"/>
    <w:uiPriority w:val="99"/>
    <w:rPr>
      <w:u w:val="single"/>
    </w:rPr>
  </w:style>
  <w:style w:type="paragraph" w:customStyle="1" w:styleId="Number">
    <w:name w:val="Number"/>
    <w:basedOn w:val="Normal"/>
    <w:uiPriority w:val="99"/>
    <w:rPr>
      <w:color w:val="auto"/>
    </w:rPr>
  </w:style>
  <w:style w:type="paragraph" w:customStyle="1" w:styleId="NumberHighlight">
    <w:name w:val="Number Highlight"/>
    <w:basedOn w:val="Number"/>
    <w:uiPriority w:val="99"/>
    <w:rPr>
      <w:b/>
      <w:bCs/>
    </w:rPr>
  </w:style>
  <w:style w:type="paragraph" w:customStyle="1" w:styleId="NumberUnderlineHighlight">
    <w:name w:val="Number Underline Highlight"/>
    <w:basedOn w:val="Number"/>
    <w:uiPriority w:val="99"/>
    <w:rPr>
      <w:b/>
      <w:bCs/>
      <w:u w:val="single"/>
    </w:rPr>
  </w:style>
  <w:style w:type="paragraph" w:customStyle="1" w:styleId="NumberUnderline">
    <w:name w:val="Number Underline"/>
    <w:basedOn w:val="Number"/>
    <w:uiPriority w:val="99"/>
    <w:rPr>
      <w:u w:val="single"/>
    </w:rPr>
  </w:style>
  <w:style w:type="paragraph" w:customStyle="1" w:styleId="NegativeNumber">
    <w:name w:val="Negative Number"/>
    <w:basedOn w:val="Normal"/>
    <w:uiPriority w:val="99"/>
    <w:rPr>
      <w:color w:val="auto"/>
    </w:rPr>
  </w:style>
  <w:style w:type="paragraph" w:customStyle="1" w:styleId="NegativeNumberHighlight">
    <w:name w:val="Negative Number Highlight"/>
    <w:basedOn w:val="NegativeNumber"/>
    <w:uiPriority w:val="99"/>
    <w:rPr>
      <w:b/>
      <w:bCs/>
    </w:rPr>
  </w:style>
  <w:style w:type="paragraph" w:customStyle="1" w:styleId="NegativeNumberUnderlineHighlight">
    <w:name w:val="Negative Number Underline Highlight"/>
    <w:basedOn w:val="NegativeNumber"/>
    <w:uiPriority w:val="99"/>
    <w:rPr>
      <w:b/>
      <w:bCs/>
      <w:u w:val="single"/>
    </w:rPr>
  </w:style>
  <w:style w:type="paragraph" w:customStyle="1" w:styleId="NegativeNumberUnderline">
    <w:name w:val="Negative Number Underline"/>
    <w:basedOn w:val="NegativeNumber"/>
    <w:uiPriority w:val="99"/>
    <w:rPr>
      <w:u w:val="single"/>
    </w:rPr>
  </w:style>
  <w:style w:type="paragraph" w:customStyle="1" w:styleId="Footing">
    <w:name w:val="Footing"/>
    <w:basedOn w:val="Normal"/>
    <w:uiPriority w:val="99"/>
    <w:rPr>
      <w:color w:val="auto"/>
    </w:rPr>
  </w:style>
  <w:style w:type="paragraph" w:customStyle="1" w:styleId="FootingHighlight">
    <w:name w:val="Footing Highlight"/>
    <w:basedOn w:val="Footing"/>
    <w:uiPriority w:val="99"/>
    <w:rPr>
      <w:b/>
      <w:bCs/>
    </w:rPr>
  </w:style>
  <w:style w:type="paragraph" w:customStyle="1" w:styleId="FootingUnderlineHighlight">
    <w:name w:val="Footing Underline Highlight"/>
    <w:basedOn w:val="Footing"/>
    <w:uiPriority w:val="99"/>
    <w:rPr>
      <w:b/>
      <w:bCs/>
      <w:u w:val="single"/>
    </w:rPr>
  </w:style>
  <w:style w:type="paragraph" w:customStyle="1" w:styleId="FootingUnderline">
    <w:name w:val="Footing Underline"/>
    <w:basedOn w:val="Footing"/>
    <w:uiPriority w:val="99"/>
    <w:rPr>
      <w:u w:val="single"/>
    </w:rPr>
  </w:style>
  <w:style w:type="paragraph" w:customStyle="1" w:styleId="ComparativeNormal">
    <w:name w:val="Comparative Normal"/>
    <w:basedOn w:val="Normal"/>
    <w:uiPriority w:val="99"/>
    <w:rPr>
      <w:color w:val="auto"/>
    </w:rPr>
  </w:style>
  <w:style w:type="paragraph" w:customStyle="1" w:styleId="ComparativeNormalHighlight">
    <w:name w:val="Comparative Normal Highlight"/>
    <w:basedOn w:val="ComparativeNormal"/>
    <w:uiPriority w:val="99"/>
    <w:rPr>
      <w:b/>
      <w:bCs/>
    </w:rPr>
  </w:style>
  <w:style w:type="paragraph" w:customStyle="1" w:styleId="ComparativeNormalUnderlineHighlight">
    <w:name w:val="Comparative Normal Underline Highlight"/>
    <w:basedOn w:val="ComparativeNormal"/>
    <w:uiPriority w:val="99"/>
    <w:rPr>
      <w:b/>
      <w:bCs/>
      <w:u w:val="single"/>
    </w:rPr>
  </w:style>
  <w:style w:type="paragraph" w:customStyle="1" w:styleId="ComparativeNormalUnderline">
    <w:name w:val="Comparative Normal Underline"/>
    <w:basedOn w:val="ComparativeNormal"/>
    <w:uiPriority w:val="99"/>
    <w:rPr>
      <w:u w:val="single"/>
    </w:rPr>
  </w:style>
  <w:style w:type="paragraph" w:customStyle="1" w:styleId="ComparativeColumnHead">
    <w:name w:val="Comparative Column Head"/>
    <w:basedOn w:val="Normal"/>
    <w:uiPriority w:val="99"/>
    <w:rPr>
      <w:color w:val="auto"/>
    </w:rPr>
  </w:style>
  <w:style w:type="paragraph" w:customStyle="1" w:styleId="ComparativeColumnHeadHighlight">
    <w:name w:val="Comparative Column Head Highlight"/>
    <w:basedOn w:val="ComparativeColumnHead"/>
    <w:uiPriority w:val="99"/>
    <w:rPr>
      <w:b/>
      <w:bCs/>
    </w:rPr>
  </w:style>
  <w:style w:type="paragraph" w:customStyle="1" w:styleId="ComparativeColumnHeadUnderlineHighlight">
    <w:name w:val="Comparative Column Head Underline Highlight"/>
    <w:basedOn w:val="ComparativeColumnHead"/>
    <w:uiPriority w:val="99"/>
    <w:rPr>
      <w:b/>
      <w:bCs/>
      <w:u w:val="single"/>
    </w:rPr>
  </w:style>
  <w:style w:type="paragraph" w:customStyle="1" w:styleId="ComparativeColumnHeadUnderline">
    <w:name w:val="Comparative Column Head Underline"/>
    <w:basedOn w:val="ComparativeColumnHead"/>
    <w:uiPriority w:val="99"/>
    <w:rPr>
      <w:u w:val="single"/>
    </w:rPr>
  </w:style>
  <w:style w:type="paragraph" w:customStyle="1" w:styleId="ComparativeNumber">
    <w:name w:val="Comparative Number"/>
    <w:basedOn w:val="Normal"/>
    <w:uiPriority w:val="99"/>
    <w:rPr>
      <w:color w:val="auto"/>
    </w:rPr>
  </w:style>
  <w:style w:type="paragraph" w:customStyle="1" w:styleId="ComparativeNumberHighlight">
    <w:name w:val="Comparative Number Highlight"/>
    <w:basedOn w:val="ComparativeNumber"/>
    <w:uiPriority w:val="99"/>
    <w:rPr>
      <w:b/>
      <w:bCs/>
    </w:rPr>
  </w:style>
  <w:style w:type="paragraph" w:customStyle="1" w:styleId="ComparativeNumberUnderlineHighlight">
    <w:name w:val="Comparative Number Underline Highlight"/>
    <w:basedOn w:val="ComparativeNumber"/>
    <w:uiPriority w:val="99"/>
    <w:rPr>
      <w:b/>
      <w:bCs/>
      <w:u w:val="single"/>
    </w:rPr>
  </w:style>
  <w:style w:type="paragraph" w:customStyle="1" w:styleId="ComparativeNumberUnderline">
    <w:name w:val="Comparative Number Underline"/>
    <w:basedOn w:val="ComparativeNumber"/>
    <w:uiPriority w:val="99"/>
    <w:rPr>
      <w:u w:val="single"/>
    </w:rPr>
  </w:style>
  <w:style w:type="paragraph" w:customStyle="1" w:styleId="ComparativeNegativeNumber">
    <w:name w:val="Comparative Negative Number"/>
    <w:basedOn w:val="Normal"/>
    <w:uiPriority w:val="99"/>
    <w:rPr>
      <w:color w:val="auto"/>
    </w:rPr>
  </w:style>
  <w:style w:type="paragraph" w:customStyle="1" w:styleId="ComparativeNegativeNumberHighlight">
    <w:name w:val="Comparative Negative Number Highlight"/>
    <w:basedOn w:val="ComparativeNegativeNumber"/>
    <w:uiPriority w:val="99"/>
    <w:rPr>
      <w:b/>
      <w:bCs/>
    </w:rPr>
  </w:style>
  <w:style w:type="paragraph" w:customStyle="1" w:styleId="ComparativeNegativeNumberUnderlineHighlight">
    <w:name w:val="Comparative Negative Number Underline Highlight"/>
    <w:basedOn w:val="ComparativeNegativeNumber"/>
    <w:uiPriority w:val="99"/>
    <w:rPr>
      <w:b/>
      <w:bCs/>
      <w:u w:val="single"/>
    </w:rPr>
  </w:style>
  <w:style w:type="paragraph" w:customStyle="1" w:styleId="ComparativeNegativeNumberUnderline">
    <w:name w:val="Comparative Negative Number Underline"/>
    <w:basedOn w:val="ComparativeNegativeNumber"/>
    <w:uiPriority w:val="99"/>
    <w:rPr>
      <w:u w:val="single"/>
    </w:rPr>
  </w:style>
  <w:style w:type="paragraph" w:customStyle="1" w:styleId="FixedPitch">
    <w:name w:val="Fixed Pitch"/>
    <w:basedOn w:val="Normal"/>
    <w:uiPriority w:val="99"/>
    <w:rPr>
      <w:rFonts w:ascii="Courier New" w:hAnsi="Courier New" w:cs="Courier New"/>
      <w:color w:val="auto"/>
      <w:sz w:val="20"/>
      <w:szCs w:val="20"/>
    </w:rPr>
  </w:style>
  <w:style w:type="paragraph" w:customStyle="1" w:styleId="FixedPitchHighlight">
    <w:name w:val="Fixed Pitch Highlight"/>
    <w:basedOn w:val="FixedPitch"/>
    <w:uiPriority w:val="99"/>
    <w:rPr>
      <w:b/>
      <w:bCs/>
    </w:rPr>
  </w:style>
  <w:style w:type="paragraph" w:customStyle="1" w:styleId="FixedPitchUnderlineHighlight">
    <w:name w:val="Fixed Pitch Underline Highlight"/>
    <w:basedOn w:val="FixedPitch"/>
    <w:uiPriority w:val="99"/>
    <w:rPr>
      <w:b/>
      <w:bCs/>
      <w:u w:val="single"/>
    </w:rPr>
  </w:style>
  <w:style w:type="paragraph" w:customStyle="1" w:styleId="FixedPitchUnderline">
    <w:name w:val="Fixed Pitch Underline"/>
    <w:basedOn w:val="FixedPitch"/>
    <w:uiPriority w:val="99"/>
    <w:rPr>
      <w:u w:val="single"/>
    </w:rPr>
  </w:style>
  <w:style w:type="paragraph" w:customStyle="1" w:styleId="TaxReturn">
    <w:name w:val="Tax Return"/>
    <w:basedOn w:val="Normal"/>
    <w:uiPriority w:val="99"/>
    <w:rPr>
      <w:color w:val="auto"/>
    </w:rPr>
  </w:style>
  <w:style w:type="paragraph" w:customStyle="1" w:styleId="Bullet">
    <w:name w:val="Bullet"/>
    <w:basedOn w:val="Normal"/>
    <w:uiPriority w:val="99"/>
    <w:rPr>
      <w:rFonts w:ascii="Arial" w:hAnsi="Arial" w:cs="Arial"/>
      <w:color w:val="auto"/>
    </w:rPr>
  </w:style>
  <w:style w:type="paragraph" w:customStyle="1" w:styleId="BulletHighlight">
    <w:name w:val="Bullet Highlight"/>
    <w:basedOn w:val="Bullet"/>
    <w:uiPriority w:val="99"/>
  </w:style>
  <w:style w:type="paragraph" w:customStyle="1" w:styleId="BulletUnderlineHighlight">
    <w:name w:val="Bullet Underline Highlight"/>
    <w:basedOn w:val="Bullet"/>
    <w:uiPriority w:val="99"/>
  </w:style>
  <w:style w:type="paragraph" w:customStyle="1" w:styleId="BulletUnderline">
    <w:name w:val="Bullet Underline"/>
    <w:basedOn w:val="Bullet"/>
    <w:uiPriority w:val="99"/>
  </w:style>
  <w:style w:type="paragraph" w:styleId="Header">
    <w:name w:val="header"/>
    <w:basedOn w:val="Normal"/>
    <w:link w:val="HeaderChar"/>
    <w:uiPriority w:val="99"/>
    <w:unhideWhenUsed/>
    <w:rsid w:val="00897D86"/>
    <w:pPr>
      <w:tabs>
        <w:tab w:val="center" w:pos="4680"/>
        <w:tab w:val="right" w:pos="9360"/>
      </w:tabs>
    </w:pPr>
  </w:style>
  <w:style w:type="character" w:customStyle="1" w:styleId="HeaderChar">
    <w:name w:val="Header Char"/>
    <w:basedOn w:val="DefaultParagraphFont"/>
    <w:link w:val="Header"/>
    <w:uiPriority w:val="99"/>
    <w:locked/>
    <w:rsid w:val="00897D86"/>
    <w:rPr>
      <w:rFonts w:ascii="Times New Roman" w:hAnsi="Times New Roman" w:cs="Times New Roman"/>
      <w:color w:val="000000"/>
    </w:rPr>
  </w:style>
  <w:style w:type="paragraph" w:styleId="Footer">
    <w:name w:val="footer"/>
    <w:basedOn w:val="Normal"/>
    <w:link w:val="FooterChar"/>
    <w:uiPriority w:val="99"/>
    <w:unhideWhenUsed/>
    <w:rsid w:val="00897D86"/>
    <w:pPr>
      <w:tabs>
        <w:tab w:val="center" w:pos="4680"/>
        <w:tab w:val="right" w:pos="9360"/>
      </w:tabs>
    </w:pPr>
  </w:style>
  <w:style w:type="character" w:customStyle="1" w:styleId="FooterChar">
    <w:name w:val="Footer Char"/>
    <w:basedOn w:val="DefaultParagraphFont"/>
    <w:link w:val="Footer"/>
    <w:uiPriority w:val="99"/>
    <w:locked/>
    <w:rsid w:val="00897D86"/>
    <w:rPr>
      <w:rFonts w:ascii="Times New Roman" w:hAnsi="Times New Roman" w:cs="Times New Roman"/>
      <w:color w:val="000000"/>
    </w:rPr>
  </w:style>
  <w:style w:type="paragraph" w:styleId="ListParagraph">
    <w:name w:val="List Paragraph"/>
    <w:basedOn w:val="Normal"/>
    <w:uiPriority w:val="34"/>
    <w:qFormat/>
    <w:rsid w:val="004F56A3"/>
    <w:pPr>
      <w:ind w:left="720"/>
      <w:contextualSpacing/>
    </w:pPr>
  </w:style>
  <w:style w:type="character" w:customStyle="1" w:styleId="Heading1Char">
    <w:name w:val="Heading 1 Char"/>
    <w:basedOn w:val="DefaultParagraphFont"/>
    <w:link w:val="Heading1"/>
    <w:uiPriority w:val="9"/>
    <w:rsid w:val="00CB3FF7"/>
    <w:rPr>
      <w:rFonts w:asciiTheme="majorHAnsi" w:eastAsiaTheme="majorEastAsia" w:hAnsiTheme="majorHAnsi" w:cstheme="majorBidi"/>
      <w:color w:val="2E74B5"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37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15</Pages>
  <Words>3777</Words>
  <Characters>20401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Charities report - 17.1</vt:lpstr>
    </vt:vector>
  </TitlesOfParts>
  <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Charities report - 17.1</dc:title>
  <dc:subject>Damask Community Outreach</dc:subject>
  <dc:creator>IRIS Solution</dc:creator>
  <cp:keywords/>
  <dc:description/>
  <cp:lastModifiedBy>Lindsay Easson</cp:lastModifiedBy>
  <cp:revision>6</cp:revision>
  <dcterms:created xsi:type="dcterms:W3CDTF">2020-08-13T10:05:00Z</dcterms:created>
  <dcterms:modified xsi:type="dcterms:W3CDTF">2020-08-29T12:12:00Z</dcterms:modified>
</cp:coreProperties>
</file>